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D78CB2" w14:textId="77777777" w:rsidR="002A0C8D" w:rsidRDefault="00D972FD" w:rsidP="002A0C8D">
      <w:pPr>
        <w:jc w:val="center"/>
        <w:outlineLvl w:val="0"/>
        <w:rPr>
          <w:rFonts w:asciiTheme="minorHAnsi" w:hAnsiTheme="minorHAnsi" w:cstheme="minorHAnsi"/>
          <w:b/>
          <w:sz w:val="18"/>
          <w:szCs w:val="18"/>
          <w:u w:val="single"/>
        </w:rPr>
      </w:pPr>
      <w:r>
        <w:rPr>
          <w:rFonts w:asciiTheme="minorHAnsi" w:hAnsiTheme="minorHAnsi" w:cstheme="minorHAnsi"/>
          <w:b/>
          <w:sz w:val="18"/>
          <w:szCs w:val="18"/>
          <w:u w:val="single"/>
        </w:rPr>
        <w:t xml:space="preserve"> </w:t>
      </w:r>
    </w:p>
    <w:p w14:paraId="443D340C" w14:textId="77777777" w:rsidR="001C220A" w:rsidRPr="002A0C8D" w:rsidRDefault="001C220A" w:rsidP="002A0C8D">
      <w:pPr>
        <w:jc w:val="center"/>
        <w:outlineLvl w:val="0"/>
        <w:rPr>
          <w:rFonts w:asciiTheme="minorHAnsi" w:hAnsiTheme="minorHAnsi" w:cstheme="minorHAnsi"/>
          <w:b/>
          <w:sz w:val="18"/>
          <w:szCs w:val="18"/>
          <w:u w:val="single"/>
        </w:rPr>
      </w:pPr>
      <w:r w:rsidRPr="002A0C8D">
        <w:rPr>
          <w:rFonts w:asciiTheme="minorHAnsi" w:hAnsiTheme="minorHAnsi" w:cstheme="minorHAnsi"/>
          <w:b/>
          <w:sz w:val="18"/>
          <w:szCs w:val="18"/>
          <w:u w:val="single"/>
        </w:rPr>
        <w:t>Job Description &amp; Person Specification</w:t>
      </w:r>
    </w:p>
    <w:p w14:paraId="7B0290B7" w14:textId="77777777" w:rsidR="001C220A" w:rsidRPr="002A0C8D" w:rsidRDefault="001C220A" w:rsidP="001C220A">
      <w:pPr>
        <w:tabs>
          <w:tab w:val="left" w:pos="2340"/>
        </w:tabs>
        <w:jc w:val="center"/>
        <w:outlineLvl w:val="0"/>
        <w:rPr>
          <w:rFonts w:asciiTheme="minorHAnsi" w:hAnsiTheme="minorHAnsi" w:cstheme="minorHAnsi"/>
          <w:sz w:val="18"/>
          <w:szCs w:val="18"/>
          <w:u w:val="single"/>
        </w:rPr>
      </w:pPr>
    </w:p>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7"/>
        <w:gridCol w:w="2417"/>
        <w:gridCol w:w="2417"/>
        <w:gridCol w:w="2417"/>
      </w:tblGrid>
      <w:tr w:rsidR="001C220A" w:rsidRPr="002A0C8D" w14:paraId="1BEA6749" w14:textId="77777777" w:rsidTr="001078D4">
        <w:trPr>
          <w:trHeight w:val="533"/>
        </w:trPr>
        <w:tc>
          <w:tcPr>
            <w:tcW w:w="2417" w:type="dxa"/>
            <w:shd w:val="clear" w:color="auto" w:fill="4F81BD" w:themeFill="accent1"/>
          </w:tcPr>
          <w:p w14:paraId="2C76ACF3" w14:textId="77777777" w:rsidR="001C220A" w:rsidRPr="002A0C8D" w:rsidRDefault="001C220A" w:rsidP="001078D4">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Position:</w:t>
            </w:r>
          </w:p>
        </w:tc>
        <w:tc>
          <w:tcPr>
            <w:tcW w:w="2417" w:type="dxa"/>
            <w:shd w:val="clear" w:color="auto" w:fill="auto"/>
          </w:tcPr>
          <w:p w14:paraId="5FD5B27A" w14:textId="77777777" w:rsidR="001C220A" w:rsidRPr="002A0C8D" w:rsidRDefault="00A262BA" w:rsidP="001078D4">
            <w:pPr>
              <w:pStyle w:val="NormalWeb"/>
              <w:spacing w:before="0" w:beforeAutospacing="0" w:after="0" w:afterAutospacing="0" w:line="270" w:lineRule="atLeast"/>
              <w:rPr>
                <w:rFonts w:asciiTheme="minorHAnsi" w:hAnsiTheme="minorHAnsi" w:cstheme="minorHAnsi"/>
                <w:sz w:val="18"/>
                <w:szCs w:val="18"/>
              </w:rPr>
            </w:pPr>
            <w:r w:rsidRPr="00A262BA">
              <w:rPr>
                <w:rFonts w:asciiTheme="minorHAnsi" w:hAnsiTheme="minorHAnsi" w:cstheme="minorHAnsi"/>
                <w:sz w:val="18"/>
                <w:szCs w:val="18"/>
              </w:rPr>
              <w:t>Community Staff Nurse</w:t>
            </w:r>
            <w:r w:rsidRPr="002A0C8D">
              <w:rPr>
                <w:rFonts w:asciiTheme="minorHAnsi" w:hAnsiTheme="minorHAnsi" w:cstheme="minorHAnsi"/>
                <w:sz w:val="18"/>
                <w:szCs w:val="18"/>
              </w:rPr>
              <w:t xml:space="preserve"> </w:t>
            </w:r>
            <w:r>
              <w:rPr>
                <w:rFonts w:asciiTheme="minorHAnsi" w:hAnsiTheme="minorHAnsi" w:cstheme="minorHAnsi"/>
                <w:sz w:val="18"/>
                <w:szCs w:val="18"/>
              </w:rPr>
              <w:t xml:space="preserve">– Night Nursing </w:t>
            </w:r>
          </w:p>
        </w:tc>
        <w:tc>
          <w:tcPr>
            <w:tcW w:w="2417" w:type="dxa"/>
            <w:shd w:val="clear" w:color="auto" w:fill="4F81BD" w:themeFill="accent1"/>
          </w:tcPr>
          <w:p w14:paraId="242CE81C" w14:textId="77777777" w:rsidR="001C220A" w:rsidRPr="002A0C8D" w:rsidRDefault="001C220A" w:rsidP="001078D4">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Division:</w:t>
            </w:r>
          </w:p>
        </w:tc>
        <w:tc>
          <w:tcPr>
            <w:tcW w:w="2417" w:type="dxa"/>
            <w:shd w:val="clear" w:color="auto" w:fill="auto"/>
          </w:tcPr>
          <w:p w14:paraId="69D14253" w14:textId="77777777" w:rsidR="001C220A" w:rsidRPr="002A0C8D" w:rsidRDefault="00051043" w:rsidP="001078D4">
            <w:pPr>
              <w:tabs>
                <w:tab w:val="left" w:pos="2340"/>
              </w:tabs>
              <w:outlineLvl w:val="0"/>
              <w:rPr>
                <w:rFonts w:asciiTheme="minorHAnsi" w:hAnsiTheme="minorHAnsi" w:cstheme="minorHAnsi"/>
                <w:sz w:val="18"/>
                <w:szCs w:val="18"/>
              </w:rPr>
            </w:pPr>
            <w:r>
              <w:rPr>
                <w:rFonts w:asciiTheme="minorHAnsi" w:hAnsiTheme="minorHAnsi" w:cstheme="minorHAnsi"/>
                <w:sz w:val="18"/>
                <w:szCs w:val="18"/>
              </w:rPr>
              <w:t>LLR</w:t>
            </w:r>
          </w:p>
        </w:tc>
      </w:tr>
      <w:tr w:rsidR="001C220A" w:rsidRPr="002A0C8D" w14:paraId="27F48817" w14:textId="77777777" w:rsidTr="001078D4">
        <w:trPr>
          <w:trHeight w:val="257"/>
        </w:trPr>
        <w:tc>
          <w:tcPr>
            <w:tcW w:w="2417" w:type="dxa"/>
            <w:shd w:val="clear" w:color="auto" w:fill="4F81BD" w:themeFill="accent1"/>
          </w:tcPr>
          <w:p w14:paraId="0A891C09" w14:textId="77777777" w:rsidR="001C220A" w:rsidRPr="002A0C8D" w:rsidRDefault="001C220A" w:rsidP="001078D4">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Location:</w:t>
            </w:r>
          </w:p>
        </w:tc>
        <w:tc>
          <w:tcPr>
            <w:tcW w:w="2417" w:type="dxa"/>
            <w:shd w:val="clear" w:color="auto" w:fill="auto"/>
          </w:tcPr>
          <w:p w14:paraId="490547CE" w14:textId="75445A2B" w:rsidR="001C220A" w:rsidRPr="002A0C8D" w:rsidRDefault="00455DEA" w:rsidP="001078D4">
            <w:pPr>
              <w:tabs>
                <w:tab w:val="left" w:pos="2340"/>
              </w:tabs>
              <w:outlineLvl w:val="0"/>
              <w:rPr>
                <w:rFonts w:asciiTheme="minorHAnsi" w:hAnsiTheme="minorHAnsi" w:cstheme="minorHAnsi"/>
                <w:sz w:val="18"/>
                <w:szCs w:val="18"/>
              </w:rPr>
            </w:pPr>
            <w:r>
              <w:rPr>
                <w:rFonts w:asciiTheme="minorHAnsi" w:hAnsiTheme="minorHAnsi" w:cstheme="minorHAnsi"/>
                <w:sz w:val="18"/>
                <w:szCs w:val="18"/>
              </w:rPr>
              <w:t>Anstey Frith House</w:t>
            </w:r>
            <w:r w:rsidR="00051043">
              <w:rPr>
                <w:rFonts w:asciiTheme="minorHAnsi" w:hAnsiTheme="minorHAnsi" w:cstheme="minorHAnsi"/>
                <w:sz w:val="18"/>
                <w:szCs w:val="18"/>
              </w:rPr>
              <w:t>, Leicester</w:t>
            </w:r>
          </w:p>
        </w:tc>
        <w:tc>
          <w:tcPr>
            <w:tcW w:w="2417" w:type="dxa"/>
            <w:shd w:val="clear" w:color="auto" w:fill="4F81BD" w:themeFill="accent1"/>
          </w:tcPr>
          <w:p w14:paraId="6AA08F10" w14:textId="77777777" w:rsidR="001C220A" w:rsidRPr="002A0C8D" w:rsidRDefault="001C220A" w:rsidP="001078D4">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Reporting to:</w:t>
            </w:r>
          </w:p>
        </w:tc>
        <w:tc>
          <w:tcPr>
            <w:tcW w:w="2417" w:type="dxa"/>
            <w:shd w:val="clear" w:color="auto" w:fill="auto"/>
          </w:tcPr>
          <w:p w14:paraId="2C9D41DD" w14:textId="77777777" w:rsidR="001C220A" w:rsidRPr="002A0C8D" w:rsidRDefault="00A262BA" w:rsidP="001078D4">
            <w:pPr>
              <w:tabs>
                <w:tab w:val="left" w:pos="2340"/>
              </w:tabs>
              <w:outlineLvl w:val="0"/>
              <w:rPr>
                <w:rFonts w:asciiTheme="minorHAnsi" w:hAnsiTheme="minorHAnsi" w:cstheme="minorHAnsi"/>
                <w:sz w:val="18"/>
                <w:szCs w:val="18"/>
              </w:rPr>
            </w:pPr>
            <w:r w:rsidRPr="00A262BA">
              <w:rPr>
                <w:rFonts w:asciiTheme="minorHAnsi" w:hAnsiTheme="minorHAnsi" w:cstheme="minorHAnsi"/>
                <w:sz w:val="18"/>
                <w:szCs w:val="18"/>
              </w:rPr>
              <w:t>Clinical Services Lead</w:t>
            </w:r>
          </w:p>
        </w:tc>
      </w:tr>
    </w:tbl>
    <w:p w14:paraId="6B1594CC" w14:textId="77777777" w:rsidR="001C220A" w:rsidRPr="002A0C8D" w:rsidRDefault="001C220A" w:rsidP="001C220A">
      <w:pPr>
        <w:tabs>
          <w:tab w:val="left" w:pos="2340"/>
        </w:tabs>
        <w:jc w:val="center"/>
        <w:outlineLvl w:val="0"/>
        <w:rPr>
          <w:rFonts w:asciiTheme="minorHAnsi" w:hAnsiTheme="minorHAnsi" w:cstheme="minorHAnsi"/>
          <w:b/>
          <w:sz w:val="18"/>
          <w:szCs w:val="18"/>
        </w:rPr>
      </w:pPr>
    </w:p>
    <w:p w14:paraId="35FA4A06" w14:textId="77777777" w:rsidR="001C220A" w:rsidRPr="002A0C8D" w:rsidRDefault="001C220A" w:rsidP="001C220A">
      <w:pPr>
        <w:jc w:val="both"/>
        <w:outlineLvl w:val="0"/>
        <w:rPr>
          <w:rFonts w:asciiTheme="minorHAnsi" w:hAnsiTheme="minorHAnsi" w:cstheme="minorHAnsi"/>
          <w:sz w:val="18"/>
          <w:szCs w:val="18"/>
          <w:u w:val="single"/>
        </w:rPr>
      </w:pPr>
      <w:r w:rsidRPr="002A0C8D">
        <w:rPr>
          <w:rFonts w:asciiTheme="minorHAnsi" w:hAnsiTheme="minorHAnsi" w:cstheme="minorHAnsi"/>
          <w:sz w:val="18"/>
          <w:szCs w:val="18"/>
          <w:u w:val="single"/>
        </w:rPr>
        <w:t>Purpose of the Role</w:t>
      </w:r>
    </w:p>
    <w:p w14:paraId="5DF6A204" w14:textId="77777777" w:rsidR="001C220A" w:rsidRPr="002A0C8D" w:rsidRDefault="001C220A" w:rsidP="001C220A">
      <w:pPr>
        <w:jc w:val="both"/>
        <w:rPr>
          <w:rFonts w:asciiTheme="minorHAnsi" w:hAnsiTheme="minorHAnsi" w:cstheme="minorHAnsi"/>
          <w:i/>
          <w:sz w:val="18"/>
          <w:szCs w:val="18"/>
          <w:u w:val="single"/>
        </w:rPr>
      </w:pPr>
    </w:p>
    <w:p w14:paraId="59B26B7D" w14:textId="77777777" w:rsidR="00A262BA" w:rsidRPr="00A262BA" w:rsidRDefault="00A262BA" w:rsidP="00A262BA">
      <w:pPr>
        <w:jc w:val="both"/>
        <w:rPr>
          <w:rFonts w:asciiTheme="minorHAnsi" w:hAnsiTheme="minorHAnsi" w:cstheme="minorHAnsi"/>
          <w:sz w:val="18"/>
          <w:szCs w:val="18"/>
          <w:lang w:val="en-GB"/>
        </w:rPr>
      </w:pPr>
      <w:r w:rsidRPr="00A262BA">
        <w:rPr>
          <w:rFonts w:asciiTheme="minorHAnsi" w:hAnsiTheme="minorHAnsi" w:cstheme="minorHAnsi"/>
          <w:sz w:val="18"/>
          <w:szCs w:val="18"/>
          <w:lang w:val="en-GB"/>
        </w:rPr>
        <w:t>The purpose of this role is to provide autonomous intensive community support/ nursing and palliative nursing care to patients with overnight care needs.  The Community Staff Nurse will have the ability to assess, plan, implement and evaluate nursing interventions. This will involve the coordination and prioritisation of the current caseload.  The role will also provide training and education both formal and informal for the continuous development of junior night nursing staff.</w:t>
      </w:r>
    </w:p>
    <w:p w14:paraId="2CD273CD" w14:textId="77777777" w:rsidR="00A262BA" w:rsidRPr="00A262BA" w:rsidRDefault="00A262BA" w:rsidP="00A262BA">
      <w:pPr>
        <w:jc w:val="both"/>
        <w:rPr>
          <w:rFonts w:asciiTheme="minorHAnsi" w:hAnsiTheme="minorHAnsi" w:cstheme="minorHAnsi"/>
          <w:sz w:val="18"/>
          <w:szCs w:val="18"/>
          <w:lang w:val="en-GB"/>
        </w:rPr>
      </w:pPr>
    </w:p>
    <w:p w14:paraId="20B14DB3" w14:textId="77777777" w:rsidR="00A262BA" w:rsidRPr="00A262BA" w:rsidRDefault="00A262BA" w:rsidP="00A262BA">
      <w:pPr>
        <w:jc w:val="both"/>
        <w:rPr>
          <w:rFonts w:asciiTheme="minorHAnsi" w:hAnsiTheme="minorHAnsi" w:cstheme="minorHAnsi"/>
          <w:sz w:val="18"/>
          <w:szCs w:val="18"/>
          <w:lang w:val="en-GB"/>
        </w:rPr>
      </w:pPr>
      <w:r w:rsidRPr="00A262BA">
        <w:rPr>
          <w:rFonts w:asciiTheme="minorHAnsi" w:hAnsiTheme="minorHAnsi" w:cstheme="minorHAnsi"/>
          <w:sz w:val="18"/>
          <w:szCs w:val="18"/>
          <w:lang w:val="en-GB"/>
        </w:rPr>
        <w:t>The post holder will be required to work flexibly as part of a team and autonomously to address patient’s health and social care needs across community care settings overnight.  The post holder will act as a resource and role model to offer expertise, in partnership with care teams and multi-agency services to meet the integrated care needs of patients that fall within the parameters of the night nursing service.</w:t>
      </w:r>
    </w:p>
    <w:p w14:paraId="4CFE97C8" w14:textId="77777777" w:rsidR="00A262BA" w:rsidRPr="00A262BA" w:rsidRDefault="00A262BA" w:rsidP="00A262BA">
      <w:pPr>
        <w:jc w:val="both"/>
        <w:rPr>
          <w:rFonts w:asciiTheme="minorHAnsi" w:hAnsiTheme="minorHAnsi" w:cstheme="minorHAnsi"/>
          <w:sz w:val="18"/>
          <w:szCs w:val="18"/>
          <w:lang w:val="en-GB"/>
        </w:rPr>
      </w:pPr>
    </w:p>
    <w:p w14:paraId="5E119FA2" w14:textId="77777777" w:rsidR="00A262BA" w:rsidRPr="00A262BA" w:rsidRDefault="00A262BA" w:rsidP="00A262BA">
      <w:pPr>
        <w:jc w:val="both"/>
        <w:rPr>
          <w:rFonts w:asciiTheme="minorHAnsi" w:hAnsiTheme="minorHAnsi" w:cstheme="minorHAnsi"/>
          <w:sz w:val="18"/>
          <w:szCs w:val="18"/>
          <w:lang w:val="en-GB"/>
        </w:rPr>
      </w:pPr>
      <w:r w:rsidRPr="00A262BA">
        <w:rPr>
          <w:rFonts w:asciiTheme="minorHAnsi" w:hAnsiTheme="minorHAnsi" w:cstheme="minorHAnsi"/>
          <w:sz w:val="18"/>
          <w:szCs w:val="18"/>
          <w:lang w:val="en-GB"/>
        </w:rPr>
        <w:t xml:space="preserve">The post holder will be responsible for providing advice and support to junior staff in the delivery of </w:t>
      </w:r>
      <w:proofErr w:type="gramStart"/>
      <w:r w:rsidRPr="00A262BA">
        <w:rPr>
          <w:rFonts w:asciiTheme="minorHAnsi" w:hAnsiTheme="minorHAnsi" w:cstheme="minorHAnsi"/>
          <w:sz w:val="18"/>
          <w:szCs w:val="18"/>
          <w:lang w:val="en-GB"/>
        </w:rPr>
        <w:t>high quality</w:t>
      </w:r>
      <w:proofErr w:type="gramEnd"/>
      <w:r w:rsidRPr="00A262BA">
        <w:rPr>
          <w:rFonts w:asciiTheme="minorHAnsi" w:hAnsiTheme="minorHAnsi" w:cstheme="minorHAnsi"/>
          <w:sz w:val="18"/>
          <w:szCs w:val="18"/>
          <w:lang w:val="en-GB"/>
        </w:rPr>
        <w:t xml:space="preserve"> care and actively support the Community Nursing team in the management of the health care environment.</w:t>
      </w:r>
    </w:p>
    <w:p w14:paraId="6525EABB" w14:textId="77777777" w:rsidR="00A262BA" w:rsidRPr="00A262BA" w:rsidRDefault="00A262BA" w:rsidP="00A262BA">
      <w:pPr>
        <w:jc w:val="both"/>
        <w:rPr>
          <w:rFonts w:asciiTheme="minorHAnsi" w:hAnsiTheme="minorHAnsi" w:cstheme="minorHAnsi"/>
          <w:sz w:val="18"/>
          <w:szCs w:val="18"/>
          <w:lang w:val="en-GB"/>
        </w:rPr>
      </w:pPr>
    </w:p>
    <w:p w14:paraId="7AAB02D0" w14:textId="77777777" w:rsidR="00A262BA" w:rsidRPr="00A262BA" w:rsidRDefault="00A262BA" w:rsidP="00A262BA">
      <w:pPr>
        <w:jc w:val="both"/>
        <w:rPr>
          <w:rFonts w:asciiTheme="minorHAnsi" w:hAnsiTheme="minorHAnsi" w:cstheme="minorHAnsi"/>
          <w:sz w:val="18"/>
          <w:szCs w:val="18"/>
          <w:lang w:val="en-GB"/>
        </w:rPr>
      </w:pPr>
      <w:r w:rsidRPr="00A262BA">
        <w:rPr>
          <w:rFonts w:asciiTheme="minorHAnsi" w:hAnsiTheme="minorHAnsi" w:cstheme="minorHAnsi"/>
          <w:sz w:val="18"/>
          <w:szCs w:val="18"/>
          <w:lang w:val="en-GB"/>
        </w:rPr>
        <w:t>The Community Staff Nurse will be part of a multi-professional/skilled team including medical, nurse practitioners and support staff providing accessible services to the population across Leicestershire.</w:t>
      </w:r>
    </w:p>
    <w:p w14:paraId="0D97E192" w14:textId="77777777" w:rsidR="00A262BA" w:rsidRPr="00A262BA" w:rsidRDefault="00A262BA" w:rsidP="00A262BA">
      <w:pPr>
        <w:jc w:val="both"/>
        <w:rPr>
          <w:rFonts w:asciiTheme="minorHAnsi" w:hAnsiTheme="minorHAnsi" w:cstheme="minorHAnsi"/>
          <w:sz w:val="18"/>
          <w:szCs w:val="18"/>
          <w:lang w:val="en-GB"/>
        </w:rPr>
      </w:pPr>
    </w:p>
    <w:p w14:paraId="16B56932" w14:textId="77777777" w:rsidR="001C220A" w:rsidRDefault="00A262BA" w:rsidP="00A262BA">
      <w:pPr>
        <w:jc w:val="both"/>
        <w:rPr>
          <w:rFonts w:asciiTheme="minorHAnsi" w:hAnsiTheme="minorHAnsi" w:cstheme="minorHAnsi"/>
          <w:sz w:val="18"/>
          <w:szCs w:val="18"/>
          <w:lang w:val="en-GB"/>
        </w:rPr>
      </w:pPr>
      <w:r w:rsidRPr="00A262BA">
        <w:rPr>
          <w:rFonts w:asciiTheme="minorHAnsi" w:hAnsiTheme="minorHAnsi" w:cstheme="minorHAnsi"/>
          <w:sz w:val="18"/>
          <w:szCs w:val="18"/>
          <w:lang w:val="en-GB"/>
        </w:rPr>
        <w:t>The post holder will participate in promoting and advancing DHU Health Care CIC.</w:t>
      </w:r>
    </w:p>
    <w:p w14:paraId="186A108E" w14:textId="77777777" w:rsidR="001C220A" w:rsidRPr="002A0C8D" w:rsidRDefault="001C220A" w:rsidP="001C220A">
      <w:pPr>
        <w:ind w:left="720"/>
        <w:jc w:val="both"/>
        <w:rPr>
          <w:rFonts w:asciiTheme="minorHAnsi" w:hAnsiTheme="minorHAnsi" w:cstheme="minorHAnsi"/>
          <w:sz w:val="18"/>
          <w:szCs w:val="18"/>
        </w:rPr>
      </w:pPr>
    </w:p>
    <w:p w14:paraId="3809E85C" w14:textId="77777777" w:rsidR="001C220A" w:rsidRPr="002A0C8D" w:rsidRDefault="001C220A" w:rsidP="001C220A">
      <w:pPr>
        <w:jc w:val="both"/>
        <w:rPr>
          <w:rFonts w:asciiTheme="minorHAnsi" w:hAnsiTheme="minorHAnsi" w:cstheme="minorHAnsi"/>
          <w:sz w:val="18"/>
          <w:szCs w:val="18"/>
        </w:rPr>
      </w:pPr>
      <w:r w:rsidRPr="002A0C8D">
        <w:rPr>
          <w:rFonts w:asciiTheme="minorHAnsi" w:hAnsiTheme="minorHAnsi" w:cstheme="minorHAnsi"/>
          <w:sz w:val="18"/>
          <w:szCs w:val="18"/>
          <w:u w:val="single"/>
        </w:rPr>
        <w:t>Key Areas of Responsibility &amp; Accountability</w:t>
      </w:r>
      <w:r w:rsidRPr="002A0C8D">
        <w:rPr>
          <w:rFonts w:asciiTheme="minorHAnsi" w:hAnsiTheme="minorHAnsi" w:cstheme="minorHAnsi"/>
          <w:sz w:val="18"/>
          <w:szCs w:val="18"/>
        </w:rPr>
        <w:t xml:space="preserve">     </w:t>
      </w:r>
    </w:p>
    <w:p w14:paraId="6F23E3EA" w14:textId="77777777" w:rsidR="00A262BA" w:rsidRDefault="00A262BA" w:rsidP="00A262BA">
      <w:pPr>
        <w:rPr>
          <w:rFonts w:asciiTheme="minorHAnsi" w:hAnsiTheme="minorHAnsi" w:cstheme="minorHAnsi"/>
          <w:sz w:val="18"/>
          <w:szCs w:val="18"/>
          <w:u w:val="single"/>
        </w:rPr>
      </w:pPr>
    </w:p>
    <w:p w14:paraId="4EEB87AF" w14:textId="77777777" w:rsidR="00A262BA" w:rsidRPr="00A262BA" w:rsidRDefault="00A262BA" w:rsidP="00A262BA">
      <w:pPr>
        <w:rPr>
          <w:rFonts w:asciiTheme="minorHAnsi" w:hAnsiTheme="minorHAnsi" w:cstheme="minorHAnsi"/>
          <w:sz w:val="18"/>
          <w:szCs w:val="18"/>
          <w:u w:val="single"/>
        </w:rPr>
      </w:pPr>
      <w:r w:rsidRPr="00A262BA">
        <w:rPr>
          <w:rFonts w:asciiTheme="minorHAnsi" w:hAnsiTheme="minorHAnsi" w:cstheme="minorHAnsi"/>
          <w:sz w:val="18"/>
          <w:szCs w:val="18"/>
          <w:u w:val="single"/>
        </w:rPr>
        <w:t>Clinical</w:t>
      </w:r>
    </w:p>
    <w:p w14:paraId="3CC13232" w14:textId="77777777" w:rsidR="00A262BA" w:rsidRPr="00A262BA" w:rsidRDefault="00A262BA" w:rsidP="00A262BA">
      <w:pPr>
        <w:numPr>
          <w:ilvl w:val="0"/>
          <w:numId w:val="5"/>
        </w:numPr>
        <w:jc w:val="both"/>
        <w:rPr>
          <w:rFonts w:asciiTheme="minorHAnsi" w:hAnsiTheme="minorHAnsi" w:cstheme="minorHAnsi"/>
          <w:sz w:val="18"/>
          <w:szCs w:val="18"/>
        </w:rPr>
      </w:pPr>
      <w:r w:rsidRPr="00A262BA">
        <w:rPr>
          <w:rFonts w:asciiTheme="minorHAnsi" w:hAnsiTheme="minorHAnsi" w:cstheme="minorHAnsi"/>
          <w:sz w:val="18"/>
          <w:szCs w:val="18"/>
        </w:rPr>
        <w:t>Be responsible for the assessment, implementation of treatment and the development of programs of care for designated patients and provide feedback / escalate discussion regarding meeting patient need through supervision/monitoring processes.</w:t>
      </w:r>
    </w:p>
    <w:p w14:paraId="5AAF7809" w14:textId="77777777" w:rsidR="00A262BA" w:rsidRPr="00A262BA" w:rsidRDefault="00A262BA" w:rsidP="00A262BA">
      <w:pPr>
        <w:numPr>
          <w:ilvl w:val="0"/>
          <w:numId w:val="5"/>
        </w:numPr>
        <w:jc w:val="both"/>
        <w:rPr>
          <w:rFonts w:asciiTheme="minorHAnsi" w:hAnsiTheme="minorHAnsi" w:cstheme="minorHAnsi"/>
          <w:sz w:val="18"/>
          <w:szCs w:val="18"/>
        </w:rPr>
      </w:pPr>
      <w:r w:rsidRPr="00A262BA">
        <w:rPr>
          <w:rFonts w:asciiTheme="minorHAnsi" w:hAnsiTheme="minorHAnsi" w:cstheme="minorHAnsi"/>
          <w:sz w:val="18"/>
          <w:szCs w:val="18"/>
        </w:rPr>
        <w:t>To provide nursing care to individuals making use of current evidence to inform the delivery and promote the development of clinically effective care.</w:t>
      </w:r>
    </w:p>
    <w:p w14:paraId="189CE33D" w14:textId="77777777" w:rsidR="00A262BA" w:rsidRPr="00A262BA" w:rsidRDefault="00A262BA" w:rsidP="00A262BA">
      <w:pPr>
        <w:numPr>
          <w:ilvl w:val="0"/>
          <w:numId w:val="5"/>
        </w:numPr>
        <w:jc w:val="both"/>
        <w:rPr>
          <w:rFonts w:asciiTheme="minorHAnsi" w:hAnsiTheme="minorHAnsi" w:cstheme="minorHAnsi"/>
          <w:sz w:val="18"/>
          <w:szCs w:val="18"/>
        </w:rPr>
      </w:pPr>
      <w:r w:rsidRPr="00A262BA">
        <w:rPr>
          <w:rFonts w:asciiTheme="minorHAnsi" w:hAnsiTheme="minorHAnsi" w:cstheme="minorHAnsi"/>
          <w:sz w:val="18"/>
          <w:szCs w:val="18"/>
        </w:rPr>
        <w:t xml:space="preserve">To ensure a continuity of care in accordance with the care programme, seek support from other specialist practitioners/operational managers as required. </w:t>
      </w:r>
    </w:p>
    <w:p w14:paraId="55C65933" w14:textId="77777777" w:rsidR="00A262BA" w:rsidRPr="00A262BA" w:rsidRDefault="00A262BA" w:rsidP="00A262BA">
      <w:pPr>
        <w:numPr>
          <w:ilvl w:val="0"/>
          <w:numId w:val="5"/>
        </w:numPr>
        <w:jc w:val="both"/>
        <w:rPr>
          <w:rFonts w:asciiTheme="minorHAnsi" w:hAnsiTheme="minorHAnsi" w:cstheme="minorHAnsi"/>
          <w:sz w:val="18"/>
          <w:szCs w:val="18"/>
        </w:rPr>
      </w:pPr>
      <w:bookmarkStart w:id="0" w:name="_Hlk172796792"/>
      <w:r w:rsidRPr="00A262BA">
        <w:rPr>
          <w:rFonts w:asciiTheme="minorHAnsi" w:hAnsiTheme="minorHAnsi" w:cstheme="minorHAnsi"/>
          <w:sz w:val="18"/>
          <w:szCs w:val="18"/>
        </w:rPr>
        <w:t xml:space="preserve">Identify need, and provide advice, support and demonstration to the patient/carer on the use of the equipment to ensure a personal duty of care and compliance with health and safety policies. To monitor and report to senior nurse effectiveness of equipment and aids in patients’ homes to </w:t>
      </w:r>
      <w:proofErr w:type="spellStart"/>
      <w:r w:rsidRPr="00A262BA">
        <w:rPr>
          <w:rFonts w:asciiTheme="minorHAnsi" w:hAnsiTheme="minorHAnsi" w:cstheme="minorHAnsi"/>
          <w:sz w:val="18"/>
          <w:szCs w:val="18"/>
        </w:rPr>
        <w:t>maximise</w:t>
      </w:r>
      <w:proofErr w:type="spellEnd"/>
      <w:r w:rsidRPr="00A262BA">
        <w:rPr>
          <w:rFonts w:asciiTheme="minorHAnsi" w:hAnsiTheme="minorHAnsi" w:cstheme="minorHAnsi"/>
          <w:sz w:val="18"/>
          <w:szCs w:val="18"/>
        </w:rPr>
        <w:t xml:space="preserve"> the use of resources to enable care packages to be delivered.</w:t>
      </w:r>
    </w:p>
    <w:p w14:paraId="3558E2A7" w14:textId="77777777" w:rsidR="00A262BA" w:rsidRPr="00A262BA" w:rsidRDefault="00A262BA" w:rsidP="00A262BA">
      <w:pPr>
        <w:numPr>
          <w:ilvl w:val="0"/>
          <w:numId w:val="5"/>
        </w:numPr>
        <w:jc w:val="both"/>
        <w:rPr>
          <w:rFonts w:asciiTheme="minorHAnsi" w:hAnsiTheme="minorHAnsi" w:cstheme="minorHAnsi"/>
          <w:sz w:val="18"/>
          <w:szCs w:val="18"/>
        </w:rPr>
      </w:pPr>
      <w:r w:rsidRPr="00A262BA">
        <w:rPr>
          <w:rFonts w:asciiTheme="minorHAnsi" w:hAnsiTheme="minorHAnsi" w:cstheme="minorHAnsi"/>
          <w:sz w:val="18"/>
          <w:szCs w:val="18"/>
        </w:rPr>
        <w:t xml:space="preserve">Maintain and record accurate health records in patients’ homes and health care settings in line with Caldecott and DHU Policies and Procedures. </w:t>
      </w:r>
    </w:p>
    <w:bookmarkEnd w:id="0"/>
    <w:p w14:paraId="2DFBF470" w14:textId="77777777" w:rsidR="00A262BA" w:rsidRPr="00A262BA" w:rsidRDefault="00A262BA" w:rsidP="00A262BA">
      <w:pPr>
        <w:numPr>
          <w:ilvl w:val="0"/>
          <w:numId w:val="5"/>
        </w:numPr>
        <w:jc w:val="both"/>
        <w:rPr>
          <w:rFonts w:asciiTheme="minorHAnsi" w:hAnsiTheme="minorHAnsi" w:cstheme="minorHAnsi"/>
          <w:sz w:val="18"/>
          <w:szCs w:val="18"/>
        </w:rPr>
      </w:pPr>
      <w:r w:rsidRPr="00A262BA">
        <w:rPr>
          <w:rFonts w:asciiTheme="minorHAnsi" w:hAnsiTheme="minorHAnsi" w:cstheme="minorHAnsi"/>
          <w:sz w:val="18"/>
          <w:szCs w:val="18"/>
        </w:rPr>
        <w:t>Contribute to Public Health and Health Promotion initiatives and under the direction of the Primary nurse provide information to support well-being and independence for patients/relatives and carers.</w:t>
      </w:r>
    </w:p>
    <w:p w14:paraId="35DD4960" w14:textId="77777777" w:rsidR="00A262BA" w:rsidRPr="00A262BA" w:rsidRDefault="00A262BA" w:rsidP="00A262BA">
      <w:pPr>
        <w:numPr>
          <w:ilvl w:val="0"/>
          <w:numId w:val="5"/>
        </w:numPr>
        <w:jc w:val="both"/>
        <w:rPr>
          <w:rFonts w:asciiTheme="minorHAnsi" w:hAnsiTheme="minorHAnsi" w:cstheme="minorHAnsi"/>
          <w:sz w:val="18"/>
          <w:szCs w:val="18"/>
        </w:rPr>
      </w:pPr>
      <w:r w:rsidRPr="00A262BA">
        <w:rPr>
          <w:rFonts w:asciiTheme="minorHAnsi" w:hAnsiTheme="minorHAnsi" w:cstheme="minorHAnsi"/>
          <w:sz w:val="18"/>
          <w:szCs w:val="18"/>
        </w:rPr>
        <w:t>Attend all operational meetings including team meetings.</w:t>
      </w:r>
    </w:p>
    <w:p w14:paraId="0554B5CE" w14:textId="77777777" w:rsidR="00A262BA" w:rsidRPr="00A262BA" w:rsidRDefault="00A262BA" w:rsidP="00A262BA">
      <w:pPr>
        <w:numPr>
          <w:ilvl w:val="0"/>
          <w:numId w:val="5"/>
        </w:numPr>
        <w:jc w:val="both"/>
        <w:rPr>
          <w:rFonts w:asciiTheme="minorHAnsi" w:hAnsiTheme="minorHAnsi" w:cstheme="minorHAnsi"/>
          <w:sz w:val="18"/>
          <w:szCs w:val="18"/>
        </w:rPr>
      </w:pPr>
      <w:r w:rsidRPr="00A262BA">
        <w:rPr>
          <w:rFonts w:asciiTheme="minorHAnsi" w:hAnsiTheme="minorHAnsi" w:cstheme="minorHAnsi"/>
          <w:sz w:val="18"/>
          <w:szCs w:val="18"/>
        </w:rPr>
        <w:t>Develop, evaluate and share good working practice.</w:t>
      </w:r>
    </w:p>
    <w:p w14:paraId="1DCF4FB8" w14:textId="77777777" w:rsidR="00A262BA" w:rsidRPr="006F3C33" w:rsidRDefault="00A262BA" w:rsidP="00A262BA">
      <w:pPr>
        <w:rPr>
          <w:rFonts w:ascii="Arial" w:hAnsi="Arial" w:cs="Arial"/>
          <w:lang w:val="en-GB"/>
        </w:rPr>
      </w:pPr>
    </w:p>
    <w:p w14:paraId="3531FBF1" w14:textId="77777777" w:rsidR="00A262BA" w:rsidRPr="00A262BA" w:rsidRDefault="00A262BA" w:rsidP="00A262BA">
      <w:pPr>
        <w:rPr>
          <w:rFonts w:asciiTheme="minorHAnsi" w:hAnsiTheme="minorHAnsi" w:cstheme="minorHAnsi"/>
          <w:sz w:val="18"/>
          <w:szCs w:val="18"/>
          <w:u w:val="single"/>
        </w:rPr>
      </w:pPr>
      <w:r w:rsidRPr="00A262BA">
        <w:rPr>
          <w:rFonts w:asciiTheme="minorHAnsi" w:hAnsiTheme="minorHAnsi" w:cstheme="minorHAnsi"/>
          <w:sz w:val="18"/>
          <w:szCs w:val="18"/>
          <w:u w:val="single"/>
        </w:rPr>
        <w:t>Clinical Governance</w:t>
      </w:r>
    </w:p>
    <w:p w14:paraId="599B2BEF" w14:textId="77777777" w:rsidR="00A262BA" w:rsidRPr="00A262BA" w:rsidRDefault="00A262BA" w:rsidP="00A262BA">
      <w:pPr>
        <w:numPr>
          <w:ilvl w:val="0"/>
          <w:numId w:val="5"/>
        </w:numPr>
        <w:jc w:val="both"/>
        <w:rPr>
          <w:rFonts w:asciiTheme="minorHAnsi" w:hAnsiTheme="minorHAnsi" w:cstheme="minorHAnsi"/>
          <w:sz w:val="18"/>
          <w:szCs w:val="18"/>
        </w:rPr>
      </w:pPr>
      <w:r w:rsidRPr="00A262BA">
        <w:rPr>
          <w:rFonts w:asciiTheme="minorHAnsi" w:hAnsiTheme="minorHAnsi" w:cstheme="minorHAnsi"/>
          <w:sz w:val="18"/>
          <w:szCs w:val="18"/>
        </w:rPr>
        <w:t>Participate in the clinical governance requirements within the work of the organisation.</w:t>
      </w:r>
    </w:p>
    <w:p w14:paraId="30F1526E" w14:textId="77777777" w:rsidR="00A262BA" w:rsidRPr="00A262BA" w:rsidRDefault="00A262BA" w:rsidP="00A262BA">
      <w:pPr>
        <w:numPr>
          <w:ilvl w:val="0"/>
          <w:numId w:val="5"/>
        </w:numPr>
        <w:jc w:val="both"/>
        <w:rPr>
          <w:rFonts w:asciiTheme="minorHAnsi" w:hAnsiTheme="minorHAnsi" w:cstheme="minorHAnsi"/>
          <w:sz w:val="18"/>
          <w:szCs w:val="18"/>
        </w:rPr>
      </w:pPr>
      <w:r w:rsidRPr="00A262BA">
        <w:rPr>
          <w:rFonts w:asciiTheme="minorHAnsi" w:hAnsiTheme="minorHAnsi" w:cstheme="minorHAnsi"/>
          <w:sz w:val="18"/>
          <w:szCs w:val="18"/>
        </w:rPr>
        <w:t>Maintain an awareness of individual responsibilities in relation to clinical governance.</w:t>
      </w:r>
    </w:p>
    <w:p w14:paraId="34F4214D" w14:textId="77777777" w:rsidR="00A262BA" w:rsidRPr="00A262BA" w:rsidRDefault="00A262BA" w:rsidP="00A262BA">
      <w:pPr>
        <w:numPr>
          <w:ilvl w:val="0"/>
          <w:numId w:val="5"/>
        </w:numPr>
        <w:jc w:val="both"/>
        <w:rPr>
          <w:rFonts w:asciiTheme="minorHAnsi" w:hAnsiTheme="minorHAnsi" w:cstheme="minorHAnsi"/>
          <w:sz w:val="18"/>
          <w:szCs w:val="18"/>
        </w:rPr>
      </w:pPr>
      <w:bookmarkStart w:id="1" w:name="_Hlk172796800"/>
      <w:r w:rsidRPr="00A262BA">
        <w:rPr>
          <w:rFonts w:asciiTheme="minorHAnsi" w:hAnsiTheme="minorHAnsi" w:cstheme="minorHAnsi"/>
          <w:sz w:val="18"/>
          <w:szCs w:val="18"/>
        </w:rPr>
        <w:t>Practice within the parameters of policies, protocols and guidelines.</w:t>
      </w:r>
    </w:p>
    <w:p w14:paraId="14AE4A90" w14:textId="77777777" w:rsidR="00A262BA" w:rsidRPr="00A262BA" w:rsidRDefault="00A262BA" w:rsidP="00A262BA">
      <w:pPr>
        <w:numPr>
          <w:ilvl w:val="0"/>
          <w:numId w:val="5"/>
        </w:numPr>
        <w:jc w:val="both"/>
        <w:rPr>
          <w:rFonts w:asciiTheme="minorHAnsi" w:hAnsiTheme="minorHAnsi" w:cstheme="minorHAnsi"/>
          <w:sz w:val="18"/>
          <w:szCs w:val="18"/>
        </w:rPr>
      </w:pPr>
      <w:r w:rsidRPr="00A262BA">
        <w:rPr>
          <w:rFonts w:asciiTheme="minorHAnsi" w:hAnsiTheme="minorHAnsi" w:cstheme="minorHAnsi"/>
          <w:sz w:val="18"/>
          <w:szCs w:val="18"/>
        </w:rPr>
        <w:t>Participate in quality improvement within the organisation.</w:t>
      </w:r>
    </w:p>
    <w:p w14:paraId="7D6F23A4" w14:textId="77777777" w:rsidR="00A262BA" w:rsidRPr="00A262BA" w:rsidRDefault="00A262BA" w:rsidP="00A262BA">
      <w:pPr>
        <w:numPr>
          <w:ilvl w:val="0"/>
          <w:numId w:val="5"/>
        </w:numPr>
        <w:jc w:val="both"/>
        <w:rPr>
          <w:rFonts w:asciiTheme="minorHAnsi" w:hAnsiTheme="minorHAnsi" w:cstheme="minorHAnsi"/>
          <w:sz w:val="18"/>
          <w:szCs w:val="18"/>
        </w:rPr>
      </w:pPr>
      <w:r w:rsidRPr="00A262BA">
        <w:rPr>
          <w:rFonts w:asciiTheme="minorHAnsi" w:hAnsiTheme="minorHAnsi" w:cstheme="minorHAnsi"/>
          <w:sz w:val="18"/>
          <w:szCs w:val="18"/>
        </w:rPr>
        <w:t>Ensure the requirements of Data Protection legislation, Health and Safety legislation, appropriate EU Directives and COSHH regulations are maintained.</w:t>
      </w:r>
    </w:p>
    <w:bookmarkEnd w:id="1"/>
    <w:p w14:paraId="2BB746A9" w14:textId="77777777" w:rsidR="00A262BA" w:rsidRPr="00A262BA" w:rsidRDefault="00A262BA" w:rsidP="00A262BA">
      <w:pPr>
        <w:numPr>
          <w:ilvl w:val="0"/>
          <w:numId w:val="5"/>
        </w:numPr>
        <w:jc w:val="both"/>
        <w:rPr>
          <w:rFonts w:asciiTheme="minorHAnsi" w:hAnsiTheme="minorHAnsi" w:cstheme="minorHAnsi"/>
          <w:sz w:val="18"/>
          <w:szCs w:val="18"/>
        </w:rPr>
      </w:pPr>
      <w:r w:rsidRPr="00A262BA">
        <w:rPr>
          <w:rFonts w:asciiTheme="minorHAnsi" w:hAnsiTheme="minorHAnsi" w:cstheme="minorHAnsi"/>
          <w:sz w:val="18"/>
          <w:szCs w:val="18"/>
        </w:rPr>
        <w:t>Contribute to the completion of clinical audits e.g. pressure ulcers, falls, documentation.</w:t>
      </w:r>
    </w:p>
    <w:p w14:paraId="311E9371" w14:textId="77777777" w:rsidR="00A262BA" w:rsidRPr="006F3C33" w:rsidRDefault="00A262BA" w:rsidP="00A262BA">
      <w:pPr>
        <w:rPr>
          <w:rFonts w:ascii="Arial" w:hAnsi="Arial" w:cs="Arial"/>
          <w:lang w:val="en-GB"/>
        </w:rPr>
      </w:pPr>
    </w:p>
    <w:p w14:paraId="7D0B2BEA" w14:textId="77777777" w:rsidR="00A262BA" w:rsidRPr="00A262BA" w:rsidRDefault="00A262BA" w:rsidP="00A262BA">
      <w:pPr>
        <w:rPr>
          <w:rFonts w:asciiTheme="minorHAnsi" w:hAnsiTheme="minorHAnsi" w:cstheme="minorHAnsi"/>
          <w:sz w:val="18"/>
          <w:szCs w:val="18"/>
          <w:u w:val="single"/>
        </w:rPr>
      </w:pPr>
      <w:r w:rsidRPr="00A262BA">
        <w:rPr>
          <w:rFonts w:asciiTheme="minorHAnsi" w:hAnsiTheme="minorHAnsi" w:cstheme="minorHAnsi"/>
          <w:sz w:val="18"/>
          <w:szCs w:val="18"/>
          <w:u w:val="single"/>
        </w:rPr>
        <w:t>Education Practice Development</w:t>
      </w:r>
    </w:p>
    <w:p w14:paraId="30A0B65B" w14:textId="77777777" w:rsidR="00A262BA" w:rsidRPr="00A262BA" w:rsidRDefault="00A262BA" w:rsidP="00A262BA">
      <w:pPr>
        <w:numPr>
          <w:ilvl w:val="0"/>
          <w:numId w:val="5"/>
        </w:numPr>
        <w:tabs>
          <w:tab w:val="num" w:pos="360"/>
        </w:tabs>
        <w:jc w:val="both"/>
        <w:rPr>
          <w:rFonts w:asciiTheme="minorHAnsi" w:hAnsiTheme="minorHAnsi" w:cstheme="minorHAnsi"/>
          <w:sz w:val="18"/>
          <w:szCs w:val="18"/>
        </w:rPr>
      </w:pPr>
      <w:r w:rsidRPr="00A262BA">
        <w:rPr>
          <w:rFonts w:asciiTheme="minorHAnsi" w:hAnsiTheme="minorHAnsi" w:cstheme="minorHAnsi"/>
          <w:sz w:val="18"/>
          <w:szCs w:val="18"/>
        </w:rPr>
        <w:t>Participate in the clinical supervision framework for nurses within the Company.</w:t>
      </w:r>
    </w:p>
    <w:p w14:paraId="20808EC3" w14:textId="77777777" w:rsidR="00A262BA" w:rsidRPr="00A262BA" w:rsidRDefault="00A262BA" w:rsidP="00A262BA">
      <w:pPr>
        <w:numPr>
          <w:ilvl w:val="0"/>
          <w:numId w:val="5"/>
        </w:numPr>
        <w:tabs>
          <w:tab w:val="num" w:pos="360"/>
        </w:tabs>
        <w:jc w:val="both"/>
        <w:rPr>
          <w:rFonts w:asciiTheme="minorHAnsi" w:hAnsiTheme="minorHAnsi" w:cstheme="minorHAnsi"/>
          <w:sz w:val="18"/>
          <w:szCs w:val="18"/>
        </w:rPr>
      </w:pPr>
      <w:r w:rsidRPr="00A262BA">
        <w:rPr>
          <w:rFonts w:asciiTheme="minorHAnsi" w:hAnsiTheme="minorHAnsi" w:cstheme="minorHAnsi"/>
          <w:sz w:val="18"/>
          <w:szCs w:val="18"/>
        </w:rPr>
        <w:t>Offer appropriate advice to nurses and other professions on care practices, delivery and service development within the parameters of the role and scope of practice.</w:t>
      </w:r>
    </w:p>
    <w:p w14:paraId="7EF1902C" w14:textId="77777777" w:rsidR="00A262BA" w:rsidRPr="00A262BA" w:rsidRDefault="00A262BA" w:rsidP="00A262BA">
      <w:pPr>
        <w:numPr>
          <w:ilvl w:val="0"/>
          <w:numId w:val="5"/>
        </w:numPr>
        <w:tabs>
          <w:tab w:val="num" w:pos="360"/>
        </w:tabs>
        <w:jc w:val="both"/>
        <w:rPr>
          <w:rFonts w:asciiTheme="minorHAnsi" w:hAnsiTheme="minorHAnsi" w:cstheme="minorHAnsi"/>
          <w:sz w:val="18"/>
          <w:szCs w:val="18"/>
        </w:rPr>
      </w:pPr>
      <w:r w:rsidRPr="00A262BA">
        <w:rPr>
          <w:rFonts w:asciiTheme="minorHAnsi" w:hAnsiTheme="minorHAnsi" w:cstheme="minorHAnsi"/>
          <w:sz w:val="18"/>
          <w:szCs w:val="18"/>
        </w:rPr>
        <w:t>Participate in the ongoing individual professional development within the organisation.</w:t>
      </w:r>
    </w:p>
    <w:p w14:paraId="1434F72D" w14:textId="77777777" w:rsidR="00A262BA" w:rsidRPr="00A262BA" w:rsidRDefault="00A262BA" w:rsidP="00A262BA">
      <w:pPr>
        <w:numPr>
          <w:ilvl w:val="0"/>
          <w:numId w:val="5"/>
        </w:numPr>
        <w:tabs>
          <w:tab w:val="num" w:pos="360"/>
        </w:tabs>
        <w:jc w:val="both"/>
        <w:rPr>
          <w:rFonts w:asciiTheme="minorHAnsi" w:hAnsiTheme="minorHAnsi" w:cstheme="minorHAnsi"/>
          <w:sz w:val="18"/>
          <w:szCs w:val="18"/>
        </w:rPr>
      </w:pPr>
      <w:r w:rsidRPr="00A262BA">
        <w:rPr>
          <w:rFonts w:asciiTheme="minorHAnsi" w:hAnsiTheme="minorHAnsi" w:cstheme="minorHAnsi"/>
          <w:sz w:val="18"/>
          <w:szCs w:val="18"/>
        </w:rPr>
        <w:t>Fulfil the professional regulatory requirements for post-registration education and development.</w:t>
      </w:r>
    </w:p>
    <w:p w14:paraId="4EFB3152" w14:textId="77777777" w:rsidR="00A262BA" w:rsidRPr="00A262BA" w:rsidRDefault="00A262BA" w:rsidP="00A262BA">
      <w:pPr>
        <w:numPr>
          <w:ilvl w:val="0"/>
          <w:numId w:val="5"/>
        </w:numPr>
        <w:jc w:val="both"/>
        <w:rPr>
          <w:rFonts w:asciiTheme="minorHAnsi" w:hAnsiTheme="minorHAnsi" w:cstheme="minorHAnsi"/>
          <w:sz w:val="18"/>
          <w:szCs w:val="18"/>
        </w:rPr>
      </w:pPr>
      <w:r w:rsidRPr="00A262BA">
        <w:rPr>
          <w:rFonts w:asciiTheme="minorHAnsi" w:hAnsiTheme="minorHAnsi" w:cstheme="minorHAnsi"/>
          <w:sz w:val="18"/>
          <w:szCs w:val="18"/>
        </w:rPr>
        <w:t xml:space="preserve">Participate in the placements of pre-registration nurse students and contribute to the learning environment for observers from other health disciplines and to new staff induction to provide a supportive workplace and a culture of continuous learning and </w:t>
      </w:r>
      <w:proofErr w:type="gramStart"/>
      <w:r w:rsidRPr="00A262BA">
        <w:rPr>
          <w:rFonts w:asciiTheme="minorHAnsi" w:hAnsiTheme="minorHAnsi" w:cstheme="minorHAnsi"/>
          <w:sz w:val="18"/>
          <w:szCs w:val="18"/>
        </w:rPr>
        <w:t>evidence based</w:t>
      </w:r>
      <w:proofErr w:type="gramEnd"/>
      <w:r w:rsidRPr="00A262BA">
        <w:rPr>
          <w:rFonts w:asciiTheme="minorHAnsi" w:hAnsiTheme="minorHAnsi" w:cstheme="minorHAnsi"/>
          <w:sz w:val="18"/>
          <w:szCs w:val="18"/>
        </w:rPr>
        <w:t xml:space="preserve"> practice. </w:t>
      </w:r>
    </w:p>
    <w:p w14:paraId="159FE491" w14:textId="77777777" w:rsidR="00A262BA" w:rsidRPr="00A262BA" w:rsidRDefault="00A262BA" w:rsidP="00A262BA">
      <w:pPr>
        <w:numPr>
          <w:ilvl w:val="0"/>
          <w:numId w:val="5"/>
        </w:numPr>
        <w:jc w:val="both"/>
        <w:rPr>
          <w:rFonts w:asciiTheme="minorHAnsi" w:hAnsiTheme="minorHAnsi" w:cstheme="minorHAnsi"/>
          <w:sz w:val="18"/>
          <w:szCs w:val="18"/>
        </w:rPr>
      </w:pPr>
      <w:r w:rsidRPr="00A262BA">
        <w:rPr>
          <w:rFonts w:asciiTheme="minorHAnsi" w:hAnsiTheme="minorHAnsi" w:cstheme="minorHAnsi"/>
          <w:sz w:val="18"/>
          <w:szCs w:val="18"/>
        </w:rPr>
        <w:t>Undertake training relevant to the Community Nursing service which has been agreed and identified via the appraisal process.</w:t>
      </w:r>
    </w:p>
    <w:p w14:paraId="321056FC" w14:textId="77777777" w:rsidR="00A262BA" w:rsidRPr="00A262BA" w:rsidRDefault="00A262BA" w:rsidP="00A262BA">
      <w:pPr>
        <w:numPr>
          <w:ilvl w:val="0"/>
          <w:numId w:val="5"/>
        </w:numPr>
        <w:jc w:val="both"/>
        <w:rPr>
          <w:rFonts w:asciiTheme="minorHAnsi" w:hAnsiTheme="minorHAnsi" w:cstheme="minorHAnsi"/>
          <w:sz w:val="18"/>
          <w:szCs w:val="18"/>
        </w:rPr>
      </w:pPr>
      <w:r w:rsidRPr="00A262BA">
        <w:rPr>
          <w:rFonts w:asciiTheme="minorHAnsi" w:hAnsiTheme="minorHAnsi" w:cstheme="minorHAnsi"/>
          <w:sz w:val="18"/>
          <w:szCs w:val="18"/>
        </w:rPr>
        <w:t>To be involved in the education and training of junior staff and other staff employed within the care settings.</w:t>
      </w:r>
    </w:p>
    <w:p w14:paraId="37E5BFE3" w14:textId="77777777" w:rsidR="00A262BA" w:rsidRDefault="00A262BA" w:rsidP="00A262BA">
      <w:pPr>
        <w:pStyle w:val="BodyText"/>
        <w:rPr>
          <w:rFonts w:asciiTheme="minorHAnsi" w:hAnsiTheme="minorHAnsi" w:cstheme="minorHAnsi"/>
          <w:sz w:val="18"/>
          <w:szCs w:val="18"/>
          <w:u w:val="single"/>
        </w:rPr>
      </w:pPr>
    </w:p>
    <w:p w14:paraId="03FF461A" w14:textId="77777777" w:rsidR="00A262BA" w:rsidRPr="00A262BA" w:rsidRDefault="00A262BA" w:rsidP="00A262BA">
      <w:pPr>
        <w:pStyle w:val="BodyText"/>
        <w:rPr>
          <w:rFonts w:asciiTheme="minorHAnsi" w:hAnsiTheme="minorHAnsi" w:cstheme="minorHAnsi"/>
          <w:sz w:val="18"/>
          <w:szCs w:val="18"/>
          <w:u w:val="single"/>
        </w:rPr>
      </w:pPr>
      <w:r w:rsidRPr="00A262BA">
        <w:rPr>
          <w:rFonts w:asciiTheme="minorHAnsi" w:hAnsiTheme="minorHAnsi" w:cstheme="minorHAnsi"/>
          <w:sz w:val="18"/>
          <w:szCs w:val="18"/>
          <w:u w:val="single"/>
        </w:rPr>
        <w:t>Professional</w:t>
      </w:r>
    </w:p>
    <w:p w14:paraId="733116BA" w14:textId="77777777" w:rsidR="00A262BA" w:rsidRPr="00A262BA" w:rsidRDefault="00A262BA" w:rsidP="00A262BA">
      <w:pPr>
        <w:numPr>
          <w:ilvl w:val="0"/>
          <w:numId w:val="5"/>
        </w:numPr>
        <w:tabs>
          <w:tab w:val="num" w:pos="360"/>
        </w:tabs>
        <w:jc w:val="both"/>
        <w:rPr>
          <w:rFonts w:asciiTheme="minorHAnsi" w:hAnsiTheme="minorHAnsi" w:cstheme="minorHAnsi"/>
          <w:sz w:val="18"/>
          <w:szCs w:val="18"/>
        </w:rPr>
      </w:pPr>
      <w:r w:rsidRPr="00A262BA">
        <w:rPr>
          <w:rFonts w:asciiTheme="minorHAnsi" w:hAnsiTheme="minorHAnsi" w:cstheme="minorHAnsi"/>
          <w:sz w:val="18"/>
          <w:szCs w:val="18"/>
        </w:rPr>
        <w:t xml:space="preserve">Maintain an active registration with the Nursing &amp; Midwifery Council on the part of the Register relevant to the post. </w:t>
      </w:r>
    </w:p>
    <w:p w14:paraId="3D41E21E" w14:textId="77777777" w:rsidR="00A262BA" w:rsidRPr="00A262BA" w:rsidRDefault="00A262BA" w:rsidP="00A262BA">
      <w:pPr>
        <w:numPr>
          <w:ilvl w:val="0"/>
          <w:numId w:val="5"/>
        </w:numPr>
        <w:tabs>
          <w:tab w:val="num" w:pos="360"/>
        </w:tabs>
        <w:jc w:val="both"/>
        <w:rPr>
          <w:rFonts w:asciiTheme="minorHAnsi" w:hAnsiTheme="minorHAnsi" w:cstheme="minorHAnsi"/>
          <w:sz w:val="18"/>
          <w:szCs w:val="18"/>
        </w:rPr>
      </w:pPr>
      <w:r w:rsidRPr="00A262BA">
        <w:rPr>
          <w:rFonts w:asciiTheme="minorHAnsi" w:hAnsiTheme="minorHAnsi" w:cstheme="minorHAnsi"/>
          <w:sz w:val="18"/>
          <w:szCs w:val="18"/>
        </w:rPr>
        <w:t>Work within the regulatory requirements, codes and guidance of the Nursing and Midwifery Council.</w:t>
      </w:r>
    </w:p>
    <w:p w14:paraId="238C7F2D" w14:textId="77777777" w:rsidR="00A262BA" w:rsidRPr="00A262BA" w:rsidRDefault="00A262BA" w:rsidP="00A262BA">
      <w:pPr>
        <w:numPr>
          <w:ilvl w:val="0"/>
          <w:numId w:val="5"/>
        </w:numPr>
        <w:tabs>
          <w:tab w:val="num" w:pos="360"/>
        </w:tabs>
        <w:jc w:val="both"/>
        <w:rPr>
          <w:rFonts w:asciiTheme="minorHAnsi" w:hAnsiTheme="minorHAnsi" w:cstheme="minorHAnsi"/>
          <w:sz w:val="18"/>
          <w:szCs w:val="18"/>
        </w:rPr>
      </w:pPr>
      <w:r w:rsidRPr="00A262BA">
        <w:rPr>
          <w:rFonts w:asciiTheme="minorHAnsi" w:hAnsiTheme="minorHAnsi" w:cstheme="minorHAnsi"/>
          <w:sz w:val="18"/>
          <w:szCs w:val="18"/>
        </w:rPr>
        <w:t>Maintain professional and clinical competence through mechanisms of continuing professional development.</w:t>
      </w:r>
    </w:p>
    <w:p w14:paraId="5FF7B8DD" w14:textId="77777777" w:rsidR="00A262BA" w:rsidRPr="00A262BA" w:rsidRDefault="00A262BA" w:rsidP="00A262BA">
      <w:pPr>
        <w:numPr>
          <w:ilvl w:val="0"/>
          <w:numId w:val="5"/>
        </w:numPr>
        <w:tabs>
          <w:tab w:val="num" w:pos="360"/>
        </w:tabs>
        <w:jc w:val="both"/>
        <w:rPr>
          <w:rFonts w:asciiTheme="minorHAnsi" w:hAnsiTheme="minorHAnsi" w:cstheme="minorHAnsi"/>
          <w:sz w:val="18"/>
          <w:szCs w:val="18"/>
        </w:rPr>
      </w:pPr>
      <w:r w:rsidRPr="00A262BA">
        <w:rPr>
          <w:rFonts w:asciiTheme="minorHAnsi" w:hAnsiTheme="minorHAnsi" w:cstheme="minorHAnsi"/>
          <w:sz w:val="18"/>
          <w:szCs w:val="18"/>
        </w:rPr>
        <w:t>Have an awareness of what is influencing community nursing services locally and nationally.</w:t>
      </w:r>
    </w:p>
    <w:p w14:paraId="3D7BD61E" w14:textId="77777777" w:rsidR="00A262BA" w:rsidRPr="006F3C33" w:rsidRDefault="00A262BA" w:rsidP="00A262BA">
      <w:pPr>
        <w:rPr>
          <w:rFonts w:ascii="Arial" w:hAnsi="Arial" w:cs="Arial"/>
          <w:lang w:val="en-GB"/>
        </w:rPr>
      </w:pPr>
    </w:p>
    <w:p w14:paraId="52D222F3" w14:textId="77777777" w:rsidR="00A262BA" w:rsidRPr="00A262BA" w:rsidRDefault="00A262BA" w:rsidP="00A262BA">
      <w:pPr>
        <w:rPr>
          <w:rFonts w:asciiTheme="minorHAnsi" w:hAnsiTheme="minorHAnsi" w:cstheme="minorHAnsi"/>
          <w:sz w:val="18"/>
          <w:szCs w:val="18"/>
          <w:u w:val="single"/>
        </w:rPr>
      </w:pPr>
      <w:r w:rsidRPr="00A262BA">
        <w:rPr>
          <w:rFonts w:asciiTheme="minorHAnsi" w:hAnsiTheme="minorHAnsi" w:cstheme="minorHAnsi"/>
          <w:sz w:val="18"/>
          <w:szCs w:val="18"/>
          <w:u w:val="single"/>
        </w:rPr>
        <w:t>Communications and Working Relationships</w:t>
      </w:r>
    </w:p>
    <w:p w14:paraId="6293AD40" w14:textId="77777777" w:rsidR="00A262BA" w:rsidRPr="00A262BA" w:rsidRDefault="00A262BA" w:rsidP="00A262BA">
      <w:pPr>
        <w:numPr>
          <w:ilvl w:val="0"/>
          <w:numId w:val="5"/>
        </w:numPr>
        <w:tabs>
          <w:tab w:val="num" w:pos="360"/>
        </w:tabs>
        <w:jc w:val="both"/>
        <w:rPr>
          <w:rFonts w:asciiTheme="minorHAnsi" w:hAnsiTheme="minorHAnsi" w:cstheme="minorHAnsi"/>
          <w:sz w:val="18"/>
          <w:szCs w:val="18"/>
        </w:rPr>
      </w:pPr>
      <w:r w:rsidRPr="00A262BA">
        <w:rPr>
          <w:rFonts w:asciiTheme="minorHAnsi" w:hAnsiTheme="minorHAnsi" w:cstheme="minorHAnsi"/>
          <w:sz w:val="18"/>
          <w:szCs w:val="18"/>
        </w:rPr>
        <w:t xml:space="preserve">Staff within DHU Health Care CIC and related </w:t>
      </w:r>
      <w:proofErr w:type="spellStart"/>
      <w:r w:rsidRPr="00A262BA">
        <w:rPr>
          <w:rFonts w:asciiTheme="minorHAnsi" w:hAnsiTheme="minorHAnsi" w:cstheme="minorHAnsi"/>
          <w:sz w:val="18"/>
          <w:szCs w:val="18"/>
        </w:rPr>
        <w:t>organisations</w:t>
      </w:r>
      <w:proofErr w:type="spellEnd"/>
      <w:r w:rsidRPr="00A262BA">
        <w:rPr>
          <w:rFonts w:asciiTheme="minorHAnsi" w:hAnsiTheme="minorHAnsi" w:cstheme="minorHAnsi"/>
          <w:sz w:val="18"/>
          <w:szCs w:val="18"/>
        </w:rPr>
        <w:t>.</w:t>
      </w:r>
    </w:p>
    <w:p w14:paraId="566A5C72" w14:textId="77777777" w:rsidR="00A262BA" w:rsidRPr="00A262BA" w:rsidRDefault="00A262BA" w:rsidP="00A262BA">
      <w:pPr>
        <w:numPr>
          <w:ilvl w:val="0"/>
          <w:numId w:val="5"/>
        </w:numPr>
        <w:tabs>
          <w:tab w:val="num" w:pos="360"/>
        </w:tabs>
        <w:jc w:val="both"/>
        <w:rPr>
          <w:rFonts w:asciiTheme="minorHAnsi" w:hAnsiTheme="minorHAnsi" w:cstheme="minorHAnsi"/>
          <w:sz w:val="18"/>
          <w:szCs w:val="18"/>
        </w:rPr>
      </w:pPr>
      <w:r w:rsidRPr="00A262BA">
        <w:rPr>
          <w:rFonts w:asciiTheme="minorHAnsi" w:hAnsiTheme="minorHAnsi" w:cstheme="minorHAnsi"/>
          <w:sz w:val="18"/>
          <w:szCs w:val="18"/>
        </w:rPr>
        <w:t>Clinical and managerial staff within participating Primary Care Trusts.</w:t>
      </w:r>
    </w:p>
    <w:p w14:paraId="49696658" w14:textId="77777777" w:rsidR="00A262BA" w:rsidRPr="00A262BA" w:rsidRDefault="00A262BA" w:rsidP="00A262BA">
      <w:pPr>
        <w:numPr>
          <w:ilvl w:val="0"/>
          <w:numId w:val="5"/>
        </w:numPr>
        <w:tabs>
          <w:tab w:val="num" w:pos="360"/>
        </w:tabs>
        <w:jc w:val="both"/>
        <w:rPr>
          <w:rFonts w:asciiTheme="minorHAnsi" w:hAnsiTheme="minorHAnsi" w:cstheme="minorHAnsi"/>
          <w:sz w:val="18"/>
          <w:szCs w:val="18"/>
        </w:rPr>
      </w:pPr>
      <w:r w:rsidRPr="00A262BA">
        <w:rPr>
          <w:rFonts w:asciiTheme="minorHAnsi" w:hAnsiTheme="minorHAnsi" w:cstheme="minorHAnsi"/>
          <w:sz w:val="18"/>
          <w:szCs w:val="18"/>
        </w:rPr>
        <w:t>Clinical staff in local primary and secondary care services.</w:t>
      </w:r>
    </w:p>
    <w:p w14:paraId="6B880B24" w14:textId="77777777" w:rsidR="00A262BA" w:rsidRPr="00A262BA" w:rsidRDefault="00A262BA" w:rsidP="00A262BA">
      <w:pPr>
        <w:numPr>
          <w:ilvl w:val="0"/>
          <w:numId w:val="5"/>
        </w:numPr>
        <w:tabs>
          <w:tab w:val="num" w:pos="360"/>
        </w:tabs>
        <w:jc w:val="both"/>
        <w:rPr>
          <w:rFonts w:asciiTheme="minorHAnsi" w:hAnsiTheme="minorHAnsi" w:cstheme="minorHAnsi"/>
          <w:sz w:val="18"/>
          <w:szCs w:val="18"/>
        </w:rPr>
      </w:pPr>
      <w:r w:rsidRPr="00A262BA">
        <w:rPr>
          <w:rFonts w:asciiTheme="minorHAnsi" w:hAnsiTheme="minorHAnsi" w:cstheme="minorHAnsi"/>
          <w:sz w:val="18"/>
          <w:szCs w:val="18"/>
        </w:rPr>
        <w:t>Out of Hour and other related services within the local health economy.</w:t>
      </w:r>
    </w:p>
    <w:p w14:paraId="5D2067BA" w14:textId="77777777" w:rsidR="00A262BA" w:rsidRPr="00A262BA" w:rsidRDefault="00A262BA" w:rsidP="00A262BA">
      <w:pPr>
        <w:numPr>
          <w:ilvl w:val="0"/>
          <w:numId w:val="5"/>
        </w:numPr>
        <w:tabs>
          <w:tab w:val="num" w:pos="360"/>
        </w:tabs>
        <w:jc w:val="both"/>
        <w:rPr>
          <w:rFonts w:asciiTheme="minorHAnsi" w:hAnsiTheme="minorHAnsi" w:cstheme="minorHAnsi"/>
          <w:sz w:val="18"/>
          <w:szCs w:val="18"/>
        </w:rPr>
      </w:pPr>
      <w:r w:rsidRPr="00A262BA">
        <w:rPr>
          <w:rFonts w:asciiTheme="minorHAnsi" w:hAnsiTheme="minorHAnsi" w:cstheme="minorHAnsi"/>
          <w:sz w:val="18"/>
          <w:szCs w:val="18"/>
        </w:rPr>
        <w:t>Social Services and local Intermediate Care Services.</w:t>
      </w:r>
    </w:p>
    <w:p w14:paraId="3F3829F4" w14:textId="77777777" w:rsidR="00A262BA" w:rsidRPr="00A262BA" w:rsidRDefault="00A262BA" w:rsidP="00A262BA">
      <w:pPr>
        <w:numPr>
          <w:ilvl w:val="0"/>
          <w:numId w:val="5"/>
        </w:numPr>
        <w:tabs>
          <w:tab w:val="num" w:pos="360"/>
        </w:tabs>
        <w:jc w:val="both"/>
        <w:rPr>
          <w:rFonts w:asciiTheme="minorHAnsi" w:hAnsiTheme="minorHAnsi" w:cstheme="minorHAnsi"/>
          <w:sz w:val="18"/>
          <w:szCs w:val="18"/>
        </w:rPr>
      </w:pPr>
      <w:r w:rsidRPr="00A262BA">
        <w:rPr>
          <w:rFonts w:asciiTheme="minorHAnsi" w:hAnsiTheme="minorHAnsi" w:cstheme="minorHAnsi"/>
          <w:sz w:val="18"/>
          <w:szCs w:val="18"/>
        </w:rPr>
        <w:t>Ambulance services.</w:t>
      </w:r>
    </w:p>
    <w:p w14:paraId="68AE583E" w14:textId="77777777" w:rsidR="00A262BA" w:rsidRPr="006F3C33" w:rsidRDefault="00A262BA" w:rsidP="00A262BA">
      <w:pPr>
        <w:numPr>
          <w:ilvl w:val="0"/>
          <w:numId w:val="5"/>
        </w:numPr>
        <w:tabs>
          <w:tab w:val="num" w:pos="360"/>
        </w:tabs>
        <w:jc w:val="both"/>
        <w:rPr>
          <w:rFonts w:ascii="Arial" w:hAnsi="Arial" w:cs="Arial"/>
        </w:rPr>
      </w:pPr>
      <w:r w:rsidRPr="00A262BA">
        <w:rPr>
          <w:rFonts w:asciiTheme="minorHAnsi" w:hAnsiTheme="minorHAnsi" w:cstheme="minorHAnsi"/>
          <w:sz w:val="18"/>
          <w:szCs w:val="18"/>
        </w:rPr>
        <w:t xml:space="preserve">Keeping our patients, the public and ourselves safe and well is part of every role in DHU. To maintain high levels of safety all staff are encouraged </w:t>
      </w:r>
      <w:proofErr w:type="gramStart"/>
      <w:r w:rsidRPr="00A262BA">
        <w:rPr>
          <w:rFonts w:asciiTheme="minorHAnsi" w:hAnsiTheme="minorHAnsi" w:cstheme="minorHAnsi"/>
          <w:sz w:val="18"/>
          <w:szCs w:val="18"/>
        </w:rPr>
        <w:t>to  openly</w:t>
      </w:r>
      <w:proofErr w:type="gramEnd"/>
      <w:r w:rsidRPr="00A262BA">
        <w:rPr>
          <w:rFonts w:asciiTheme="minorHAnsi" w:hAnsiTheme="minorHAnsi" w:cstheme="minorHAnsi"/>
          <w:sz w:val="18"/>
          <w:szCs w:val="18"/>
        </w:rPr>
        <w:t xml:space="preserve"> report incidents and any risk identified  in Datix or where not possible to use Datix to report through the Duty Supervisor  Shift report.</w:t>
      </w:r>
    </w:p>
    <w:p w14:paraId="037C443A" w14:textId="77777777" w:rsidR="00A262BA" w:rsidRDefault="00A262BA" w:rsidP="00A262BA">
      <w:pPr>
        <w:ind w:left="720"/>
        <w:jc w:val="both"/>
        <w:rPr>
          <w:rFonts w:asciiTheme="minorHAnsi" w:hAnsiTheme="minorHAnsi" w:cstheme="minorHAnsi"/>
          <w:iCs/>
          <w:sz w:val="18"/>
          <w:szCs w:val="18"/>
        </w:rPr>
      </w:pPr>
    </w:p>
    <w:p w14:paraId="515228A8" w14:textId="77777777" w:rsidR="001C220A" w:rsidRPr="002A0C8D" w:rsidRDefault="001C220A" w:rsidP="00051043">
      <w:pPr>
        <w:numPr>
          <w:ilvl w:val="0"/>
          <w:numId w:val="2"/>
        </w:numPr>
        <w:jc w:val="both"/>
        <w:rPr>
          <w:rFonts w:asciiTheme="minorHAnsi" w:hAnsiTheme="minorHAnsi" w:cstheme="minorHAnsi"/>
          <w:iCs/>
          <w:sz w:val="18"/>
          <w:szCs w:val="18"/>
        </w:rPr>
      </w:pPr>
      <w:r w:rsidRPr="002A0C8D">
        <w:rPr>
          <w:rFonts w:asciiTheme="minorHAnsi" w:hAnsiTheme="minorHAnsi" w:cstheme="minorHAnsi"/>
          <w:iCs/>
          <w:sz w:val="18"/>
          <w:szCs w:val="18"/>
        </w:rPr>
        <w:t xml:space="preserve">As you will expect the organisation may change from time to time and you will be expected to meet the operational requirements. </w:t>
      </w:r>
    </w:p>
    <w:p w14:paraId="57EE88BA" w14:textId="59F21B82" w:rsidR="001C220A" w:rsidRPr="003F06EC" w:rsidRDefault="001C220A" w:rsidP="001C220A">
      <w:pPr>
        <w:numPr>
          <w:ilvl w:val="0"/>
          <w:numId w:val="2"/>
        </w:numPr>
        <w:jc w:val="both"/>
        <w:rPr>
          <w:rFonts w:asciiTheme="minorHAnsi" w:hAnsiTheme="minorHAnsi" w:cstheme="minorHAnsi"/>
          <w:i/>
          <w:iCs/>
          <w:sz w:val="18"/>
          <w:szCs w:val="18"/>
          <w:u w:val="single"/>
        </w:rPr>
      </w:pPr>
      <w:r w:rsidRPr="002A0C8D">
        <w:rPr>
          <w:rFonts w:asciiTheme="minorHAnsi" w:hAnsiTheme="minorHAnsi" w:cstheme="minorHAnsi"/>
          <w:iCs/>
          <w:sz w:val="18"/>
          <w:szCs w:val="18"/>
        </w:rPr>
        <w:t xml:space="preserve">Any other reasonable duties as required from time to time. </w:t>
      </w:r>
    </w:p>
    <w:p w14:paraId="38162FAE" w14:textId="4000C75C" w:rsidR="003F06EC" w:rsidRDefault="003F06EC" w:rsidP="003F06EC">
      <w:pPr>
        <w:jc w:val="both"/>
        <w:rPr>
          <w:rFonts w:asciiTheme="minorHAnsi" w:hAnsiTheme="minorHAnsi" w:cstheme="minorHAnsi"/>
          <w:iCs/>
          <w:sz w:val="18"/>
          <w:szCs w:val="18"/>
        </w:rPr>
      </w:pPr>
    </w:p>
    <w:p w14:paraId="36D0573E" w14:textId="77777777" w:rsidR="003F06EC" w:rsidRPr="003F06EC" w:rsidRDefault="003F06EC" w:rsidP="003F06EC">
      <w:pPr>
        <w:rPr>
          <w:rFonts w:ascii="Calibri" w:hAnsi="Calibri" w:cs="Calibri"/>
          <w:b/>
          <w:bCs/>
          <w:sz w:val="18"/>
          <w:szCs w:val="18"/>
        </w:rPr>
      </w:pPr>
      <w:r w:rsidRPr="003F06EC">
        <w:rPr>
          <w:rFonts w:ascii="Calibri" w:hAnsi="Calibri" w:cs="Calibri"/>
          <w:b/>
          <w:bCs/>
          <w:sz w:val="18"/>
          <w:szCs w:val="18"/>
        </w:rPr>
        <w:t>Values, behaviours and principles</w:t>
      </w:r>
    </w:p>
    <w:p w14:paraId="71AFB5EB" w14:textId="77777777" w:rsidR="003F06EC" w:rsidRPr="003F06EC" w:rsidRDefault="003F06EC" w:rsidP="003F06EC">
      <w:pPr>
        <w:rPr>
          <w:rFonts w:ascii="Calibri" w:hAnsi="Calibri" w:cs="Calibri"/>
          <w:sz w:val="18"/>
          <w:szCs w:val="18"/>
        </w:rPr>
      </w:pPr>
      <w:r w:rsidRPr="003F06EC">
        <w:rPr>
          <w:rFonts w:ascii="Calibri" w:hAnsi="Calibri" w:cs="Calibri"/>
          <w:sz w:val="18"/>
          <w:szCs w:val="18"/>
        </w:rPr>
        <w:br/>
        <w:t>We are always:</w:t>
      </w:r>
    </w:p>
    <w:p w14:paraId="7CE2F4C0" w14:textId="77777777" w:rsidR="003F06EC" w:rsidRPr="003F06EC" w:rsidRDefault="003F06EC" w:rsidP="003F06EC">
      <w:pPr>
        <w:rPr>
          <w:rFonts w:ascii="Calibri" w:hAnsi="Calibri" w:cs="Calibri"/>
          <w:sz w:val="18"/>
          <w:szCs w:val="18"/>
        </w:rPr>
      </w:pPr>
    </w:p>
    <w:p w14:paraId="29D457AC" w14:textId="77777777" w:rsidR="003F06EC" w:rsidRPr="003F06EC" w:rsidRDefault="003F06EC" w:rsidP="003F06EC">
      <w:pPr>
        <w:pStyle w:val="ListParagraph"/>
        <w:numPr>
          <w:ilvl w:val="0"/>
          <w:numId w:val="18"/>
        </w:numPr>
        <w:suppressAutoHyphens/>
        <w:autoSpaceDN w:val="0"/>
        <w:ind w:left="426" w:hanging="426"/>
        <w:rPr>
          <w:sz w:val="18"/>
          <w:szCs w:val="18"/>
        </w:rPr>
      </w:pPr>
      <w:r w:rsidRPr="003F06EC">
        <w:rPr>
          <w:rFonts w:ascii="Calibri" w:hAnsi="Calibri" w:cs="Calibri"/>
          <w:b/>
          <w:sz w:val="18"/>
          <w:szCs w:val="18"/>
        </w:rPr>
        <w:t>Compassionate</w:t>
      </w:r>
      <w:r w:rsidRPr="003F06EC">
        <w:rPr>
          <w:rFonts w:ascii="Calibri" w:hAnsi="Calibri" w:cs="Calibri"/>
          <w:bCs/>
          <w:sz w:val="18"/>
          <w:szCs w:val="18"/>
        </w:rPr>
        <w:t xml:space="preserve"> – we show kindness, consideration and understanding in everything we do – and demonstrate our caring nature to our patient, people and communities</w:t>
      </w:r>
    </w:p>
    <w:p w14:paraId="523426F1" w14:textId="77777777" w:rsidR="003F06EC" w:rsidRPr="003F06EC" w:rsidRDefault="003F06EC" w:rsidP="003F06EC">
      <w:pPr>
        <w:pStyle w:val="ListParagraph"/>
        <w:numPr>
          <w:ilvl w:val="0"/>
          <w:numId w:val="18"/>
        </w:numPr>
        <w:suppressAutoHyphens/>
        <w:autoSpaceDN w:val="0"/>
        <w:ind w:left="426" w:hanging="426"/>
        <w:rPr>
          <w:sz w:val="18"/>
          <w:szCs w:val="18"/>
        </w:rPr>
      </w:pPr>
      <w:r w:rsidRPr="003F06EC">
        <w:rPr>
          <w:rFonts w:ascii="Calibri" w:hAnsi="Calibri" w:cs="Calibri"/>
          <w:b/>
          <w:sz w:val="18"/>
          <w:szCs w:val="18"/>
        </w:rPr>
        <w:t xml:space="preserve">Accomplished </w:t>
      </w:r>
      <w:r w:rsidRPr="003F06EC">
        <w:rPr>
          <w:rFonts w:ascii="Calibri" w:hAnsi="Calibri" w:cs="Calibri"/>
          <w:bCs/>
          <w:sz w:val="18"/>
          <w:szCs w:val="18"/>
        </w:rPr>
        <w:t>– we are available day and night – a response, adaptable, professional NHS partner, providing the best advice, care and treatment for every individual</w:t>
      </w:r>
    </w:p>
    <w:p w14:paraId="35C6D400" w14:textId="77777777" w:rsidR="003F06EC" w:rsidRPr="003F06EC" w:rsidRDefault="003F06EC" w:rsidP="003F06EC">
      <w:pPr>
        <w:pStyle w:val="ListParagraph"/>
        <w:numPr>
          <w:ilvl w:val="0"/>
          <w:numId w:val="18"/>
        </w:numPr>
        <w:suppressAutoHyphens/>
        <w:autoSpaceDN w:val="0"/>
        <w:ind w:left="426" w:hanging="426"/>
        <w:rPr>
          <w:sz w:val="18"/>
          <w:szCs w:val="18"/>
        </w:rPr>
      </w:pPr>
      <w:r w:rsidRPr="003F06EC">
        <w:rPr>
          <w:rFonts w:ascii="Calibri" w:hAnsi="Calibri" w:cs="Calibri"/>
          <w:b/>
          <w:sz w:val="18"/>
          <w:szCs w:val="18"/>
        </w:rPr>
        <w:t xml:space="preserve">Respectful </w:t>
      </w:r>
      <w:r w:rsidRPr="003F06EC">
        <w:rPr>
          <w:rFonts w:ascii="Calibri" w:hAnsi="Calibri" w:cs="Calibri"/>
          <w:bCs/>
          <w:sz w:val="18"/>
          <w:szCs w:val="18"/>
        </w:rPr>
        <w:t>– we recognise the value that individual and team difference bring – welcoming views, listening, being honest, and learning from others’ experiences</w:t>
      </w:r>
    </w:p>
    <w:p w14:paraId="27BFE5C9" w14:textId="77777777" w:rsidR="003F06EC" w:rsidRPr="003F06EC" w:rsidRDefault="003F06EC" w:rsidP="003F06EC">
      <w:pPr>
        <w:pStyle w:val="ListParagraph"/>
        <w:numPr>
          <w:ilvl w:val="0"/>
          <w:numId w:val="18"/>
        </w:numPr>
        <w:suppressAutoHyphens/>
        <w:autoSpaceDN w:val="0"/>
        <w:ind w:left="426" w:hanging="426"/>
        <w:rPr>
          <w:sz w:val="18"/>
          <w:szCs w:val="18"/>
        </w:rPr>
      </w:pPr>
      <w:r w:rsidRPr="003F06EC">
        <w:rPr>
          <w:rFonts w:ascii="Calibri" w:hAnsi="Calibri" w:cs="Calibri"/>
          <w:b/>
          <w:sz w:val="18"/>
          <w:szCs w:val="18"/>
        </w:rPr>
        <w:t xml:space="preserve">Encouraging </w:t>
      </w:r>
      <w:r w:rsidRPr="003F06EC">
        <w:rPr>
          <w:rFonts w:ascii="Calibri" w:hAnsi="Calibri" w:cs="Calibri"/>
          <w:bCs/>
          <w:sz w:val="18"/>
          <w:szCs w:val="18"/>
        </w:rPr>
        <w:t>– we believe everyone matters, so we inspire confidence in other – promoting ‘speaking up’, fostering career-long learning and development, and supporting improvement ideas</w:t>
      </w:r>
    </w:p>
    <w:p w14:paraId="6E38F904" w14:textId="77777777" w:rsidR="0016582A" w:rsidRDefault="0016582A" w:rsidP="001C220A">
      <w:pPr>
        <w:jc w:val="both"/>
        <w:outlineLvl w:val="0"/>
        <w:rPr>
          <w:rFonts w:asciiTheme="minorHAnsi" w:hAnsiTheme="minorHAnsi" w:cstheme="minorHAnsi"/>
          <w:sz w:val="18"/>
          <w:szCs w:val="18"/>
          <w:u w:val="single"/>
        </w:rPr>
      </w:pPr>
    </w:p>
    <w:p w14:paraId="1AB5EFA3" w14:textId="77777777" w:rsidR="0016582A" w:rsidRDefault="0016582A" w:rsidP="001C220A">
      <w:pPr>
        <w:jc w:val="both"/>
        <w:outlineLvl w:val="0"/>
        <w:rPr>
          <w:rFonts w:asciiTheme="minorHAnsi" w:hAnsiTheme="minorHAnsi" w:cstheme="minorHAnsi"/>
          <w:sz w:val="18"/>
          <w:szCs w:val="18"/>
          <w:u w:val="single"/>
        </w:rPr>
      </w:pPr>
    </w:p>
    <w:p w14:paraId="50B70A51" w14:textId="77777777" w:rsidR="001C220A" w:rsidRPr="002A0C8D" w:rsidRDefault="001C220A" w:rsidP="001C220A">
      <w:pPr>
        <w:jc w:val="both"/>
        <w:outlineLvl w:val="0"/>
        <w:rPr>
          <w:rFonts w:asciiTheme="minorHAnsi" w:hAnsiTheme="minorHAnsi" w:cstheme="minorHAnsi"/>
          <w:sz w:val="18"/>
          <w:szCs w:val="18"/>
          <w:u w:val="single"/>
        </w:rPr>
      </w:pPr>
      <w:r w:rsidRPr="002A0C8D">
        <w:rPr>
          <w:rFonts w:asciiTheme="minorHAnsi" w:hAnsiTheme="minorHAnsi" w:cstheme="minorHAnsi"/>
          <w:sz w:val="18"/>
          <w:szCs w:val="18"/>
          <w:u w:val="single"/>
        </w:rPr>
        <w:t xml:space="preserve">Person Specification </w:t>
      </w:r>
    </w:p>
    <w:p w14:paraId="1913B7EB" w14:textId="77777777" w:rsidR="001C220A" w:rsidRPr="002A0C8D" w:rsidRDefault="001C220A" w:rsidP="001C220A">
      <w:pPr>
        <w:jc w:val="both"/>
        <w:outlineLvl w:val="0"/>
        <w:rPr>
          <w:rFonts w:asciiTheme="minorHAnsi" w:hAnsiTheme="minorHAnsi" w:cstheme="minorHAnsi"/>
          <w:b/>
          <w:sz w:val="18"/>
          <w:szCs w:val="18"/>
          <w:u w:val="single"/>
        </w:rPr>
      </w:pPr>
    </w:p>
    <w:p w14:paraId="24837AD4" w14:textId="77777777" w:rsidR="002E5C2F" w:rsidRDefault="00051043" w:rsidP="002E5C2F">
      <w:pPr>
        <w:pStyle w:val="NormalWeb"/>
        <w:spacing w:before="0" w:beforeAutospacing="0" w:after="0" w:afterAutospacing="0"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lastRenderedPageBreak/>
        <w:t xml:space="preserve">The job holder </w:t>
      </w:r>
      <w:proofErr w:type="gramStart"/>
      <w:r>
        <w:rPr>
          <w:rFonts w:asciiTheme="minorHAnsi" w:hAnsiTheme="minorHAnsi" w:cstheme="minorHAnsi"/>
          <w:color w:val="000000"/>
          <w:sz w:val="18"/>
          <w:szCs w:val="18"/>
        </w:rPr>
        <w:t>will;</w:t>
      </w:r>
      <w:proofErr w:type="gramEnd"/>
    </w:p>
    <w:p w14:paraId="630BE34A" w14:textId="77777777" w:rsidR="00A262BA" w:rsidRDefault="00A262BA" w:rsidP="002E5C2F">
      <w:pPr>
        <w:pStyle w:val="NormalWeb"/>
        <w:spacing w:before="0" w:beforeAutospacing="0" w:after="0" w:afterAutospacing="0" w:line="270" w:lineRule="atLeast"/>
        <w:rPr>
          <w:rFonts w:asciiTheme="minorHAnsi" w:hAnsiTheme="minorHAnsi" w:cstheme="minorHAnsi"/>
          <w:color w:val="000000"/>
          <w:sz w:val="18"/>
          <w:szCs w:val="18"/>
        </w:rPr>
      </w:pPr>
    </w:p>
    <w:p w14:paraId="5A1B8AA3" w14:textId="77777777" w:rsidR="00A262BA" w:rsidRDefault="00A262BA" w:rsidP="00A262BA">
      <w:pPr>
        <w:jc w:val="both"/>
        <w:rPr>
          <w:rFonts w:asciiTheme="minorHAnsi" w:hAnsiTheme="minorHAnsi" w:cstheme="minorHAnsi"/>
          <w:sz w:val="18"/>
          <w:szCs w:val="18"/>
          <w:u w:val="single"/>
        </w:rPr>
      </w:pPr>
      <w:r w:rsidRPr="00A262BA">
        <w:rPr>
          <w:rFonts w:asciiTheme="minorHAnsi" w:hAnsiTheme="minorHAnsi" w:cstheme="minorHAnsi"/>
          <w:sz w:val="18"/>
          <w:szCs w:val="18"/>
          <w:u w:val="single"/>
        </w:rPr>
        <w:t>Academic/Professional</w:t>
      </w:r>
      <w:r>
        <w:rPr>
          <w:rFonts w:asciiTheme="minorHAnsi" w:hAnsiTheme="minorHAnsi" w:cstheme="minorHAnsi"/>
          <w:sz w:val="18"/>
          <w:szCs w:val="18"/>
          <w:u w:val="single"/>
        </w:rPr>
        <w:t xml:space="preserve"> </w:t>
      </w:r>
      <w:r w:rsidRPr="00A262BA">
        <w:rPr>
          <w:rFonts w:asciiTheme="minorHAnsi" w:hAnsiTheme="minorHAnsi" w:cstheme="minorHAnsi"/>
          <w:sz w:val="18"/>
          <w:szCs w:val="18"/>
          <w:u w:val="single"/>
        </w:rPr>
        <w:t>Qualifications</w:t>
      </w:r>
    </w:p>
    <w:p w14:paraId="6DA2799C" w14:textId="77777777" w:rsidR="00A262BA" w:rsidRPr="00A262BA" w:rsidRDefault="00A262BA" w:rsidP="00A262BA">
      <w:pPr>
        <w:pStyle w:val="ListParagraph"/>
        <w:numPr>
          <w:ilvl w:val="0"/>
          <w:numId w:val="14"/>
        </w:numPr>
        <w:jc w:val="both"/>
        <w:rPr>
          <w:rFonts w:asciiTheme="minorHAnsi" w:hAnsiTheme="minorHAnsi" w:cstheme="minorHAnsi"/>
          <w:sz w:val="18"/>
          <w:szCs w:val="18"/>
        </w:rPr>
      </w:pPr>
      <w:r w:rsidRPr="00A262BA">
        <w:rPr>
          <w:rFonts w:asciiTheme="minorHAnsi" w:hAnsiTheme="minorHAnsi" w:cstheme="minorHAnsi"/>
          <w:sz w:val="18"/>
          <w:szCs w:val="18"/>
        </w:rPr>
        <w:t>Registered Nurse Adult 1 / 2</w:t>
      </w:r>
    </w:p>
    <w:p w14:paraId="0D20532E" w14:textId="77777777" w:rsidR="00A262BA" w:rsidRPr="00A262BA" w:rsidRDefault="00A262BA" w:rsidP="00A262BA">
      <w:pPr>
        <w:pStyle w:val="ListParagraph"/>
        <w:numPr>
          <w:ilvl w:val="0"/>
          <w:numId w:val="14"/>
        </w:numPr>
        <w:jc w:val="both"/>
        <w:rPr>
          <w:rFonts w:asciiTheme="minorHAnsi" w:hAnsiTheme="minorHAnsi" w:cstheme="minorHAnsi"/>
          <w:sz w:val="18"/>
          <w:szCs w:val="18"/>
        </w:rPr>
      </w:pPr>
      <w:r w:rsidRPr="00A262BA">
        <w:rPr>
          <w:rFonts w:asciiTheme="minorHAnsi" w:hAnsiTheme="minorHAnsi" w:cstheme="minorHAnsi"/>
          <w:sz w:val="18"/>
          <w:szCs w:val="18"/>
        </w:rPr>
        <w:t>Post registration experience at Level 1.</w:t>
      </w:r>
    </w:p>
    <w:p w14:paraId="2C23C8C7" w14:textId="77777777" w:rsidR="00A262BA" w:rsidRPr="00A262BA" w:rsidRDefault="00A262BA" w:rsidP="00A262BA">
      <w:pPr>
        <w:pStyle w:val="ListParagraph"/>
        <w:numPr>
          <w:ilvl w:val="0"/>
          <w:numId w:val="14"/>
        </w:numPr>
        <w:jc w:val="both"/>
        <w:rPr>
          <w:rFonts w:asciiTheme="minorHAnsi" w:hAnsiTheme="minorHAnsi" w:cstheme="minorHAnsi"/>
          <w:sz w:val="18"/>
          <w:szCs w:val="18"/>
        </w:rPr>
      </w:pPr>
      <w:r w:rsidRPr="00A262BA">
        <w:rPr>
          <w:rFonts w:asciiTheme="minorHAnsi" w:hAnsiTheme="minorHAnsi" w:cstheme="minorHAnsi"/>
          <w:sz w:val="18"/>
          <w:szCs w:val="18"/>
        </w:rPr>
        <w:t>A recognised teaching/mentoring qualification OR willingness to undertake necessary training.</w:t>
      </w:r>
    </w:p>
    <w:p w14:paraId="73DA558E" w14:textId="77777777" w:rsidR="00A262BA" w:rsidRDefault="00A262BA" w:rsidP="00A262BA">
      <w:pPr>
        <w:pStyle w:val="ListParagraph"/>
        <w:numPr>
          <w:ilvl w:val="0"/>
          <w:numId w:val="14"/>
        </w:numPr>
        <w:jc w:val="both"/>
        <w:rPr>
          <w:rFonts w:asciiTheme="minorHAnsi" w:hAnsiTheme="minorHAnsi" w:cstheme="minorHAnsi"/>
          <w:sz w:val="18"/>
          <w:szCs w:val="18"/>
        </w:rPr>
      </w:pPr>
      <w:r w:rsidRPr="00A262BA">
        <w:rPr>
          <w:rFonts w:asciiTheme="minorHAnsi" w:hAnsiTheme="minorHAnsi" w:cstheme="minorHAnsi"/>
          <w:sz w:val="18"/>
          <w:szCs w:val="18"/>
        </w:rPr>
        <w:t>Relevant academic qualifications in specialist subjects</w:t>
      </w:r>
    </w:p>
    <w:p w14:paraId="1A110B92" w14:textId="77777777" w:rsidR="009D5817" w:rsidRDefault="009D5817" w:rsidP="00A262BA">
      <w:pPr>
        <w:pStyle w:val="ListParagraph"/>
        <w:numPr>
          <w:ilvl w:val="0"/>
          <w:numId w:val="14"/>
        </w:numPr>
        <w:jc w:val="both"/>
        <w:rPr>
          <w:rFonts w:asciiTheme="minorHAnsi" w:hAnsiTheme="minorHAnsi" w:cstheme="minorHAnsi"/>
          <w:sz w:val="18"/>
          <w:szCs w:val="18"/>
        </w:rPr>
      </w:pPr>
      <w:r>
        <w:rPr>
          <w:rFonts w:asciiTheme="minorHAnsi" w:hAnsiTheme="minorHAnsi" w:cstheme="minorHAnsi"/>
          <w:sz w:val="18"/>
          <w:szCs w:val="18"/>
        </w:rPr>
        <w:t>Full UK driving licence</w:t>
      </w:r>
    </w:p>
    <w:p w14:paraId="1AF59192" w14:textId="77777777" w:rsidR="00A262BA" w:rsidRDefault="00A262BA" w:rsidP="00A262BA">
      <w:pPr>
        <w:jc w:val="both"/>
        <w:rPr>
          <w:rFonts w:asciiTheme="minorHAnsi" w:hAnsiTheme="minorHAnsi" w:cstheme="minorHAnsi"/>
          <w:sz w:val="18"/>
          <w:szCs w:val="18"/>
          <w:u w:val="single"/>
        </w:rPr>
      </w:pPr>
    </w:p>
    <w:p w14:paraId="59DE43FC" w14:textId="77777777" w:rsidR="00A262BA" w:rsidRPr="00A262BA" w:rsidRDefault="00A262BA" w:rsidP="00A262BA">
      <w:pPr>
        <w:jc w:val="both"/>
        <w:rPr>
          <w:rFonts w:asciiTheme="minorHAnsi" w:hAnsiTheme="minorHAnsi" w:cstheme="minorHAnsi"/>
          <w:sz w:val="18"/>
          <w:szCs w:val="18"/>
          <w:u w:val="single"/>
        </w:rPr>
      </w:pPr>
      <w:r w:rsidRPr="00A262BA">
        <w:rPr>
          <w:rFonts w:asciiTheme="minorHAnsi" w:hAnsiTheme="minorHAnsi" w:cstheme="minorHAnsi"/>
          <w:sz w:val="18"/>
          <w:szCs w:val="18"/>
          <w:u w:val="single"/>
        </w:rPr>
        <w:t>Knowledge &amp; Experience</w:t>
      </w:r>
    </w:p>
    <w:p w14:paraId="3EE3125C" w14:textId="77777777" w:rsidR="00A262BA" w:rsidRPr="00A262BA" w:rsidRDefault="00A262BA" w:rsidP="00A262BA">
      <w:pPr>
        <w:pStyle w:val="ListParagraph"/>
        <w:numPr>
          <w:ilvl w:val="0"/>
          <w:numId w:val="14"/>
        </w:numPr>
        <w:jc w:val="both"/>
        <w:rPr>
          <w:rFonts w:asciiTheme="minorHAnsi" w:hAnsiTheme="minorHAnsi" w:cstheme="minorHAnsi"/>
          <w:sz w:val="18"/>
          <w:szCs w:val="18"/>
        </w:rPr>
      </w:pPr>
      <w:r w:rsidRPr="00A262BA">
        <w:rPr>
          <w:rFonts w:asciiTheme="minorHAnsi" w:hAnsiTheme="minorHAnsi" w:cstheme="minorHAnsi"/>
          <w:sz w:val="18"/>
          <w:szCs w:val="18"/>
        </w:rPr>
        <w:t>Knowledge of local and national priorities.</w:t>
      </w:r>
    </w:p>
    <w:p w14:paraId="284417E8" w14:textId="77777777" w:rsidR="00A262BA" w:rsidRPr="00A262BA" w:rsidRDefault="00A262BA" w:rsidP="00A262BA">
      <w:pPr>
        <w:pStyle w:val="ListParagraph"/>
        <w:numPr>
          <w:ilvl w:val="0"/>
          <w:numId w:val="14"/>
        </w:numPr>
        <w:jc w:val="both"/>
        <w:rPr>
          <w:rFonts w:asciiTheme="minorHAnsi" w:hAnsiTheme="minorHAnsi" w:cstheme="minorHAnsi"/>
          <w:sz w:val="18"/>
          <w:szCs w:val="18"/>
        </w:rPr>
      </w:pPr>
      <w:r w:rsidRPr="00A262BA">
        <w:rPr>
          <w:rFonts w:asciiTheme="minorHAnsi" w:hAnsiTheme="minorHAnsi" w:cstheme="minorHAnsi"/>
          <w:sz w:val="18"/>
          <w:szCs w:val="18"/>
        </w:rPr>
        <w:t>Broad clinical knowledge base.</w:t>
      </w:r>
    </w:p>
    <w:p w14:paraId="5755F9DE" w14:textId="77777777" w:rsidR="00A262BA" w:rsidRPr="00A262BA" w:rsidRDefault="00A262BA" w:rsidP="00A262BA">
      <w:pPr>
        <w:pStyle w:val="ListParagraph"/>
        <w:numPr>
          <w:ilvl w:val="0"/>
          <w:numId w:val="14"/>
        </w:numPr>
        <w:jc w:val="both"/>
        <w:rPr>
          <w:rFonts w:asciiTheme="minorHAnsi" w:hAnsiTheme="minorHAnsi" w:cstheme="minorHAnsi"/>
          <w:sz w:val="18"/>
          <w:szCs w:val="18"/>
        </w:rPr>
      </w:pPr>
      <w:r w:rsidRPr="00A262BA">
        <w:rPr>
          <w:rFonts w:asciiTheme="minorHAnsi" w:hAnsiTheme="minorHAnsi" w:cstheme="minorHAnsi"/>
          <w:sz w:val="18"/>
          <w:szCs w:val="18"/>
        </w:rPr>
        <w:t>Evidence of research based/reflective practice.</w:t>
      </w:r>
    </w:p>
    <w:p w14:paraId="185FAAA5" w14:textId="77777777" w:rsidR="00A262BA" w:rsidRPr="00A262BA" w:rsidRDefault="00A262BA" w:rsidP="00A262BA">
      <w:pPr>
        <w:pStyle w:val="ListParagraph"/>
        <w:numPr>
          <w:ilvl w:val="0"/>
          <w:numId w:val="14"/>
        </w:numPr>
        <w:jc w:val="both"/>
        <w:rPr>
          <w:rFonts w:asciiTheme="minorHAnsi" w:hAnsiTheme="minorHAnsi" w:cstheme="minorHAnsi"/>
          <w:sz w:val="18"/>
          <w:szCs w:val="18"/>
        </w:rPr>
      </w:pPr>
      <w:r w:rsidRPr="00A262BA">
        <w:rPr>
          <w:rFonts w:asciiTheme="minorHAnsi" w:hAnsiTheme="minorHAnsi" w:cstheme="minorHAnsi"/>
          <w:sz w:val="18"/>
          <w:szCs w:val="18"/>
        </w:rPr>
        <w:t>Awareness and understanding of the Public Health Agenda and accountability in clinical practice.</w:t>
      </w:r>
    </w:p>
    <w:p w14:paraId="29222C1F" w14:textId="77777777" w:rsidR="00A262BA" w:rsidRPr="00A262BA" w:rsidRDefault="00A262BA" w:rsidP="00A262BA">
      <w:pPr>
        <w:pStyle w:val="ListParagraph"/>
        <w:numPr>
          <w:ilvl w:val="0"/>
          <w:numId w:val="14"/>
        </w:numPr>
        <w:jc w:val="both"/>
        <w:rPr>
          <w:rFonts w:asciiTheme="minorHAnsi" w:hAnsiTheme="minorHAnsi" w:cstheme="minorHAnsi"/>
          <w:sz w:val="18"/>
          <w:szCs w:val="18"/>
        </w:rPr>
      </w:pPr>
      <w:r w:rsidRPr="00A262BA">
        <w:rPr>
          <w:rFonts w:asciiTheme="minorHAnsi" w:hAnsiTheme="minorHAnsi" w:cstheme="minorHAnsi"/>
          <w:sz w:val="18"/>
          <w:szCs w:val="18"/>
        </w:rPr>
        <w:t>Previous Community Nursing experience/end of life care.</w:t>
      </w:r>
    </w:p>
    <w:p w14:paraId="1F03733C" w14:textId="77777777" w:rsidR="00A262BA" w:rsidRPr="00A262BA" w:rsidRDefault="00A262BA" w:rsidP="00A262BA">
      <w:pPr>
        <w:pStyle w:val="ListParagraph"/>
        <w:numPr>
          <w:ilvl w:val="0"/>
          <w:numId w:val="14"/>
        </w:numPr>
        <w:jc w:val="both"/>
        <w:rPr>
          <w:rFonts w:asciiTheme="minorHAnsi" w:hAnsiTheme="minorHAnsi" w:cstheme="minorHAnsi"/>
          <w:sz w:val="18"/>
          <w:szCs w:val="18"/>
        </w:rPr>
      </w:pPr>
      <w:r w:rsidRPr="00A262BA">
        <w:rPr>
          <w:rFonts w:asciiTheme="minorHAnsi" w:hAnsiTheme="minorHAnsi" w:cstheme="minorHAnsi"/>
          <w:sz w:val="18"/>
          <w:szCs w:val="18"/>
        </w:rPr>
        <w:t>Aware of current structures and developments in health and social care.</w:t>
      </w:r>
    </w:p>
    <w:p w14:paraId="626893B2" w14:textId="77777777" w:rsidR="00A262BA" w:rsidRDefault="00A262BA" w:rsidP="00A262BA">
      <w:pPr>
        <w:rPr>
          <w:rFonts w:ascii="Arial" w:hAnsi="Arial" w:cs="Arial"/>
          <w:b/>
          <w:bCs/>
        </w:rPr>
      </w:pPr>
    </w:p>
    <w:p w14:paraId="60F6F7C4" w14:textId="77777777" w:rsidR="00A262BA" w:rsidRPr="00A262BA" w:rsidRDefault="00A262BA" w:rsidP="00A262BA">
      <w:pPr>
        <w:rPr>
          <w:rFonts w:asciiTheme="minorHAnsi" w:hAnsiTheme="minorHAnsi" w:cstheme="minorHAnsi"/>
          <w:sz w:val="18"/>
          <w:szCs w:val="18"/>
          <w:u w:val="single"/>
        </w:rPr>
      </w:pPr>
      <w:r w:rsidRPr="00A262BA">
        <w:rPr>
          <w:rFonts w:asciiTheme="minorHAnsi" w:hAnsiTheme="minorHAnsi" w:cstheme="minorHAnsi"/>
          <w:sz w:val="18"/>
          <w:szCs w:val="18"/>
          <w:u w:val="single"/>
        </w:rPr>
        <w:t>Personal Attributes</w:t>
      </w:r>
    </w:p>
    <w:p w14:paraId="7D8C0DD0" w14:textId="77777777" w:rsidR="00A262BA" w:rsidRPr="00A262BA" w:rsidRDefault="00A262BA" w:rsidP="00A262BA">
      <w:pPr>
        <w:pStyle w:val="ListParagraph"/>
        <w:numPr>
          <w:ilvl w:val="0"/>
          <w:numId w:val="14"/>
        </w:numPr>
        <w:jc w:val="both"/>
        <w:rPr>
          <w:rFonts w:asciiTheme="minorHAnsi" w:hAnsiTheme="minorHAnsi" w:cstheme="minorHAnsi"/>
          <w:sz w:val="18"/>
          <w:szCs w:val="18"/>
        </w:rPr>
      </w:pPr>
      <w:r w:rsidRPr="00A262BA">
        <w:rPr>
          <w:rFonts w:asciiTheme="minorHAnsi" w:hAnsiTheme="minorHAnsi" w:cstheme="minorHAnsi"/>
          <w:sz w:val="18"/>
          <w:szCs w:val="18"/>
        </w:rPr>
        <w:t>Prepared to participate in service development.</w:t>
      </w:r>
    </w:p>
    <w:p w14:paraId="00FAEF2F" w14:textId="77777777" w:rsidR="00A262BA" w:rsidRPr="00A262BA" w:rsidRDefault="00A262BA" w:rsidP="00A262BA">
      <w:pPr>
        <w:pStyle w:val="ListParagraph"/>
        <w:numPr>
          <w:ilvl w:val="0"/>
          <w:numId w:val="14"/>
        </w:numPr>
        <w:jc w:val="both"/>
        <w:rPr>
          <w:rFonts w:asciiTheme="minorHAnsi" w:hAnsiTheme="minorHAnsi" w:cstheme="minorHAnsi"/>
          <w:sz w:val="18"/>
          <w:szCs w:val="18"/>
        </w:rPr>
      </w:pPr>
      <w:r w:rsidRPr="00A262BA">
        <w:rPr>
          <w:rFonts w:asciiTheme="minorHAnsi" w:hAnsiTheme="minorHAnsi" w:cstheme="minorHAnsi"/>
          <w:sz w:val="18"/>
          <w:szCs w:val="18"/>
        </w:rPr>
        <w:t>Effective communication skills.</w:t>
      </w:r>
    </w:p>
    <w:p w14:paraId="35B6930D" w14:textId="77777777" w:rsidR="00A262BA" w:rsidRPr="00A262BA" w:rsidRDefault="00A262BA" w:rsidP="00A262BA">
      <w:pPr>
        <w:pStyle w:val="ListParagraph"/>
        <w:numPr>
          <w:ilvl w:val="0"/>
          <w:numId w:val="14"/>
        </w:numPr>
        <w:jc w:val="both"/>
        <w:rPr>
          <w:rFonts w:asciiTheme="minorHAnsi" w:hAnsiTheme="minorHAnsi" w:cstheme="minorHAnsi"/>
          <w:sz w:val="18"/>
          <w:szCs w:val="18"/>
        </w:rPr>
      </w:pPr>
      <w:r w:rsidRPr="00A262BA">
        <w:rPr>
          <w:rFonts w:asciiTheme="minorHAnsi" w:hAnsiTheme="minorHAnsi" w:cstheme="minorHAnsi"/>
          <w:sz w:val="18"/>
          <w:szCs w:val="18"/>
        </w:rPr>
        <w:t>Negotiation skills.</w:t>
      </w:r>
    </w:p>
    <w:p w14:paraId="38341D4F" w14:textId="77777777" w:rsidR="00A262BA" w:rsidRPr="00A262BA" w:rsidRDefault="00A262BA" w:rsidP="00A262BA">
      <w:pPr>
        <w:pStyle w:val="ListParagraph"/>
        <w:numPr>
          <w:ilvl w:val="0"/>
          <w:numId w:val="14"/>
        </w:numPr>
        <w:jc w:val="both"/>
        <w:rPr>
          <w:rFonts w:asciiTheme="minorHAnsi" w:hAnsiTheme="minorHAnsi" w:cstheme="minorHAnsi"/>
          <w:sz w:val="18"/>
          <w:szCs w:val="18"/>
        </w:rPr>
      </w:pPr>
      <w:r w:rsidRPr="00A262BA">
        <w:rPr>
          <w:rFonts w:asciiTheme="minorHAnsi" w:hAnsiTheme="minorHAnsi" w:cstheme="minorHAnsi"/>
          <w:sz w:val="18"/>
          <w:szCs w:val="18"/>
        </w:rPr>
        <w:t>Effective time management.</w:t>
      </w:r>
    </w:p>
    <w:p w14:paraId="42553EDC" w14:textId="77777777" w:rsidR="00A262BA" w:rsidRPr="00A262BA" w:rsidRDefault="00A262BA" w:rsidP="00A262BA">
      <w:pPr>
        <w:pStyle w:val="ListParagraph"/>
        <w:numPr>
          <w:ilvl w:val="0"/>
          <w:numId w:val="14"/>
        </w:numPr>
        <w:jc w:val="both"/>
        <w:rPr>
          <w:rFonts w:asciiTheme="minorHAnsi" w:hAnsiTheme="minorHAnsi" w:cstheme="minorHAnsi"/>
          <w:sz w:val="18"/>
          <w:szCs w:val="18"/>
        </w:rPr>
      </w:pPr>
      <w:r w:rsidRPr="00A262BA">
        <w:rPr>
          <w:rFonts w:asciiTheme="minorHAnsi" w:hAnsiTheme="minorHAnsi" w:cstheme="minorHAnsi"/>
          <w:sz w:val="18"/>
          <w:szCs w:val="18"/>
        </w:rPr>
        <w:t>Able to prioritise.</w:t>
      </w:r>
    </w:p>
    <w:p w14:paraId="5B594B9F" w14:textId="77777777" w:rsidR="00A262BA" w:rsidRPr="00A262BA" w:rsidRDefault="00A262BA" w:rsidP="00A262BA">
      <w:pPr>
        <w:pStyle w:val="ListParagraph"/>
        <w:numPr>
          <w:ilvl w:val="0"/>
          <w:numId w:val="14"/>
        </w:numPr>
        <w:jc w:val="both"/>
        <w:rPr>
          <w:rFonts w:asciiTheme="minorHAnsi" w:hAnsiTheme="minorHAnsi" w:cstheme="minorHAnsi"/>
          <w:sz w:val="18"/>
          <w:szCs w:val="18"/>
        </w:rPr>
      </w:pPr>
      <w:r w:rsidRPr="00A262BA">
        <w:rPr>
          <w:rFonts w:asciiTheme="minorHAnsi" w:hAnsiTheme="minorHAnsi" w:cstheme="minorHAnsi"/>
          <w:sz w:val="18"/>
          <w:szCs w:val="18"/>
        </w:rPr>
        <w:t>Able to use own initiative.</w:t>
      </w:r>
    </w:p>
    <w:p w14:paraId="0BB6FA77" w14:textId="77777777" w:rsidR="00A262BA" w:rsidRPr="00A262BA" w:rsidRDefault="00A262BA" w:rsidP="00A262BA">
      <w:pPr>
        <w:pStyle w:val="ListParagraph"/>
        <w:numPr>
          <w:ilvl w:val="0"/>
          <w:numId w:val="14"/>
        </w:numPr>
        <w:jc w:val="both"/>
        <w:rPr>
          <w:rFonts w:asciiTheme="minorHAnsi" w:hAnsiTheme="minorHAnsi" w:cstheme="minorHAnsi"/>
          <w:sz w:val="18"/>
          <w:szCs w:val="18"/>
        </w:rPr>
      </w:pPr>
      <w:r w:rsidRPr="00A262BA">
        <w:rPr>
          <w:rFonts w:asciiTheme="minorHAnsi" w:hAnsiTheme="minorHAnsi" w:cstheme="minorHAnsi"/>
          <w:sz w:val="18"/>
          <w:szCs w:val="18"/>
        </w:rPr>
        <w:t>Commitment to life-long learning.</w:t>
      </w:r>
    </w:p>
    <w:p w14:paraId="05B369B2" w14:textId="77777777" w:rsidR="00A262BA" w:rsidRDefault="00A262BA" w:rsidP="00051043">
      <w:pPr>
        <w:pStyle w:val="NormalWeb"/>
        <w:spacing w:before="0" w:beforeAutospacing="0" w:after="0" w:afterAutospacing="0" w:line="270" w:lineRule="atLeast"/>
        <w:rPr>
          <w:rFonts w:ascii="Arial" w:hAnsi="Arial" w:cs="Arial"/>
          <w:b/>
          <w:bCs/>
        </w:rPr>
      </w:pPr>
    </w:p>
    <w:p w14:paraId="4EEA898F" w14:textId="77777777" w:rsidR="00051043" w:rsidRPr="00A262BA" w:rsidRDefault="00A262BA" w:rsidP="00051043">
      <w:pPr>
        <w:pStyle w:val="NormalWeb"/>
        <w:spacing w:before="0" w:beforeAutospacing="0" w:after="0" w:afterAutospacing="0" w:line="270" w:lineRule="atLeast"/>
        <w:rPr>
          <w:rFonts w:asciiTheme="minorHAnsi" w:hAnsiTheme="minorHAnsi" w:cstheme="minorHAnsi"/>
          <w:sz w:val="18"/>
          <w:szCs w:val="18"/>
          <w:u w:val="single"/>
          <w:lang w:val="en-US" w:eastAsia="en-US"/>
        </w:rPr>
      </w:pPr>
      <w:r w:rsidRPr="00A262BA">
        <w:rPr>
          <w:rFonts w:asciiTheme="minorHAnsi" w:hAnsiTheme="minorHAnsi" w:cstheme="minorHAnsi"/>
          <w:sz w:val="18"/>
          <w:szCs w:val="18"/>
          <w:u w:val="single"/>
          <w:lang w:val="en-US" w:eastAsia="en-US"/>
        </w:rPr>
        <w:t>Circumstances - Personal</w:t>
      </w:r>
    </w:p>
    <w:p w14:paraId="16AC201F" w14:textId="77777777" w:rsidR="00A262BA" w:rsidRPr="00A262BA" w:rsidRDefault="00A262BA" w:rsidP="00A262BA">
      <w:pPr>
        <w:pStyle w:val="ListParagraph"/>
        <w:numPr>
          <w:ilvl w:val="0"/>
          <w:numId w:val="14"/>
        </w:numPr>
        <w:jc w:val="both"/>
        <w:rPr>
          <w:rFonts w:asciiTheme="minorHAnsi" w:hAnsiTheme="minorHAnsi" w:cstheme="minorHAnsi"/>
          <w:sz w:val="18"/>
          <w:szCs w:val="18"/>
        </w:rPr>
      </w:pPr>
      <w:r w:rsidRPr="00A262BA">
        <w:rPr>
          <w:rFonts w:asciiTheme="minorHAnsi" w:hAnsiTheme="minorHAnsi" w:cstheme="minorHAnsi"/>
          <w:sz w:val="18"/>
          <w:szCs w:val="18"/>
        </w:rPr>
        <w:t>Proven team player.</w:t>
      </w:r>
    </w:p>
    <w:p w14:paraId="645911B0" w14:textId="77777777" w:rsidR="00A262BA" w:rsidRPr="00A262BA" w:rsidRDefault="00A262BA" w:rsidP="00A262BA">
      <w:pPr>
        <w:pStyle w:val="ListParagraph"/>
        <w:numPr>
          <w:ilvl w:val="0"/>
          <w:numId w:val="14"/>
        </w:numPr>
        <w:jc w:val="both"/>
        <w:rPr>
          <w:rFonts w:asciiTheme="minorHAnsi" w:hAnsiTheme="minorHAnsi" w:cstheme="minorHAnsi"/>
          <w:sz w:val="18"/>
          <w:szCs w:val="18"/>
        </w:rPr>
      </w:pPr>
      <w:r w:rsidRPr="00A262BA">
        <w:rPr>
          <w:rFonts w:asciiTheme="minorHAnsi" w:hAnsiTheme="minorHAnsi" w:cstheme="minorHAnsi"/>
          <w:sz w:val="18"/>
          <w:szCs w:val="18"/>
        </w:rPr>
        <w:t>Commitment to role.</w:t>
      </w:r>
    </w:p>
    <w:p w14:paraId="48087144" w14:textId="77777777" w:rsidR="00A262BA" w:rsidRPr="00A262BA" w:rsidRDefault="00A262BA" w:rsidP="00A262BA">
      <w:pPr>
        <w:pStyle w:val="ListParagraph"/>
        <w:numPr>
          <w:ilvl w:val="0"/>
          <w:numId w:val="14"/>
        </w:numPr>
        <w:jc w:val="both"/>
        <w:rPr>
          <w:rFonts w:asciiTheme="minorHAnsi" w:hAnsiTheme="minorHAnsi" w:cstheme="minorHAnsi"/>
          <w:sz w:val="18"/>
          <w:szCs w:val="18"/>
        </w:rPr>
      </w:pPr>
      <w:r w:rsidRPr="00A262BA">
        <w:rPr>
          <w:rFonts w:asciiTheme="minorHAnsi" w:hAnsiTheme="minorHAnsi" w:cstheme="minorHAnsi"/>
          <w:sz w:val="18"/>
          <w:szCs w:val="18"/>
        </w:rPr>
        <w:t>Able to work unsocial hours</w:t>
      </w:r>
      <w:proofErr w:type="gramStart"/>
      <w:r w:rsidRPr="00A262BA">
        <w:rPr>
          <w:rFonts w:asciiTheme="minorHAnsi" w:hAnsiTheme="minorHAnsi" w:cstheme="minorHAnsi"/>
          <w:sz w:val="18"/>
          <w:szCs w:val="18"/>
        </w:rPr>
        <w:t xml:space="preserve"> and in particular</w:t>
      </w:r>
      <w:proofErr w:type="gramEnd"/>
      <w:r w:rsidRPr="00A262BA">
        <w:rPr>
          <w:rFonts w:asciiTheme="minorHAnsi" w:hAnsiTheme="minorHAnsi" w:cstheme="minorHAnsi"/>
          <w:sz w:val="18"/>
          <w:szCs w:val="18"/>
        </w:rPr>
        <w:t xml:space="preserve"> the overnight period, including some weekends and bank holidays.</w:t>
      </w:r>
    </w:p>
    <w:p w14:paraId="06EE1FDD" w14:textId="77777777" w:rsidR="00A262BA" w:rsidRPr="00A262BA" w:rsidRDefault="00A262BA" w:rsidP="00A262BA">
      <w:pPr>
        <w:pStyle w:val="ListParagraph"/>
        <w:numPr>
          <w:ilvl w:val="0"/>
          <w:numId w:val="14"/>
        </w:numPr>
        <w:jc w:val="both"/>
        <w:rPr>
          <w:rFonts w:asciiTheme="minorHAnsi" w:hAnsiTheme="minorHAnsi" w:cstheme="minorHAnsi"/>
          <w:sz w:val="18"/>
          <w:szCs w:val="18"/>
        </w:rPr>
      </w:pPr>
      <w:r w:rsidRPr="00A262BA">
        <w:rPr>
          <w:rFonts w:asciiTheme="minorHAnsi" w:hAnsiTheme="minorHAnsi" w:cstheme="minorHAnsi"/>
          <w:sz w:val="18"/>
          <w:szCs w:val="18"/>
        </w:rPr>
        <w:t>Flexibility to meet service/rota needs.</w:t>
      </w:r>
    </w:p>
    <w:p w14:paraId="784912CF" w14:textId="77777777" w:rsidR="00A262BA" w:rsidRPr="00A262BA" w:rsidRDefault="00A262BA" w:rsidP="00A262BA">
      <w:pPr>
        <w:pStyle w:val="ListParagraph"/>
        <w:numPr>
          <w:ilvl w:val="0"/>
          <w:numId w:val="14"/>
        </w:numPr>
        <w:jc w:val="both"/>
        <w:rPr>
          <w:rFonts w:asciiTheme="minorHAnsi" w:hAnsiTheme="minorHAnsi" w:cstheme="minorHAnsi"/>
          <w:sz w:val="18"/>
          <w:szCs w:val="18"/>
        </w:rPr>
      </w:pPr>
      <w:r w:rsidRPr="00A262BA">
        <w:rPr>
          <w:rFonts w:asciiTheme="minorHAnsi" w:hAnsiTheme="minorHAnsi" w:cstheme="minorHAnsi"/>
          <w:sz w:val="18"/>
          <w:szCs w:val="18"/>
        </w:rPr>
        <w:t>Ability to drive as you will be expected to travel across Leicestershire County visiting patient’s homes and across the county to access meetings and training.</w:t>
      </w:r>
    </w:p>
    <w:p w14:paraId="266391E0" w14:textId="77777777" w:rsidR="001C220A" w:rsidRPr="002A0C8D" w:rsidRDefault="001C220A" w:rsidP="00A262BA">
      <w:pPr>
        <w:jc w:val="both"/>
        <w:rPr>
          <w:rFonts w:asciiTheme="minorHAnsi" w:hAnsiTheme="minorHAnsi" w:cstheme="minorHAnsi"/>
          <w:sz w:val="18"/>
          <w:szCs w:val="18"/>
        </w:rPr>
      </w:pPr>
    </w:p>
    <w:p w14:paraId="54E00FD2" w14:textId="77777777" w:rsidR="001C220A" w:rsidRPr="002A0C8D" w:rsidRDefault="001C220A" w:rsidP="001C220A">
      <w:pPr>
        <w:jc w:val="both"/>
        <w:rPr>
          <w:rFonts w:asciiTheme="minorHAnsi" w:hAnsiTheme="minorHAnsi" w:cstheme="minorHAnsi"/>
          <w:sz w:val="18"/>
          <w:szCs w:val="18"/>
          <w:u w:val="single"/>
        </w:rPr>
      </w:pPr>
      <w:r w:rsidRPr="002A0C8D">
        <w:rPr>
          <w:rFonts w:asciiTheme="minorHAnsi" w:hAnsiTheme="minorHAnsi" w:cstheme="minorHAnsi"/>
          <w:sz w:val="18"/>
          <w:szCs w:val="18"/>
          <w:u w:val="single"/>
        </w:rPr>
        <w:t xml:space="preserve">Behavioral Skills </w:t>
      </w:r>
    </w:p>
    <w:p w14:paraId="32CBD623" w14:textId="77777777" w:rsidR="001C220A" w:rsidRPr="002A0C8D" w:rsidRDefault="001C220A" w:rsidP="001C220A">
      <w:pPr>
        <w:jc w:val="both"/>
        <w:rPr>
          <w:rFonts w:asciiTheme="minorHAnsi" w:hAnsiTheme="minorHAnsi" w:cstheme="minorHAnsi"/>
          <w:sz w:val="18"/>
          <w:szCs w:val="18"/>
          <w:u w:val="single"/>
        </w:rPr>
      </w:pPr>
    </w:p>
    <w:p w14:paraId="50E2D74D" w14:textId="77777777" w:rsidR="001C220A" w:rsidRPr="002A0C8D" w:rsidRDefault="001C220A" w:rsidP="001C220A">
      <w:pPr>
        <w:pStyle w:val="ListParagraph"/>
        <w:numPr>
          <w:ilvl w:val="0"/>
          <w:numId w:val="4"/>
        </w:numPr>
        <w:jc w:val="both"/>
        <w:rPr>
          <w:rFonts w:asciiTheme="minorHAnsi" w:hAnsiTheme="minorHAnsi" w:cstheme="minorHAnsi"/>
          <w:bCs/>
          <w:sz w:val="18"/>
          <w:szCs w:val="18"/>
        </w:rPr>
      </w:pPr>
      <w:r w:rsidRPr="002A0C8D">
        <w:rPr>
          <w:rFonts w:asciiTheme="minorHAnsi" w:hAnsiTheme="minorHAnsi" w:cstheme="minorHAnsi"/>
          <w:bCs/>
          <w:sz w:val="18"/>
          <w:szCs w:val="18"/>
        </w:rPr>
        <w:t>Caring &amp; Compassion – Putting patients interests at the heart of everything we do</w:t>
      </w:r>
    </w:p>
    <w:p w14:paraId="296A95F7" w14:textId="77777777" w:rsidR="001C220A" w:rsidRPr="002A0C8D" w:rsidRDefault="001C220A" w:rsidP="001C220A">
      <w:pPr>
        <w:pStyle w:val="ListParagraph"/>
        <w:numPr>
          <w:ilvl w:val="0"/>
          <w:numId w:val="4"/>
        </w:numPr>
        <w:jc w:val="both"/>
        <w:rPr>
          <w:rFonts w:asciiTheme="minorHAnsi" w:hAnsiTheme="minorHAnsi" w:cstheme="minorHAnsi"/>
          <w:bCs/>
          <w:sz w:val="18"/>
          <w:szCs w:val="18"/>
        </w:rPr>
      </w:pPr>
      <w:r w:rsidRPr="002A0C8D">
        <w:rPr>
          <w:rFonts w:asciiTheme="minorHAnsi" w:hAnsiTheme="minorHAnsi" w:cstheme="minorHAnsi"/>
          <w:bCs/>
          <w:sz w:val="18"/>
          <w:szCs w:val="18"/>
        </w:rPr>
        <w:t>Always Professional – Demonstrate excellence in everything we do</w:t>
      </w:r>
    </w:p>
    <w:p w14:paraId="7907FB45" w14:textId="77777777" w:rsidR="001C220A" w:rsidRPr="002A0C8D" w:rsidRDefault="001C220A" w:rsidP="001C220A">
      <w:pPr>
        <w:pStyle w:val="ListParagraph"/>
        <w:numPr>
          <w:ilvl w:val="0"/>
          <w:numId w:val="4"/>
        </w:numPr>
        <w:jc w:val="both"/>
        <w:rPr>
          <w:rFonts w:asciiTheme="minorHAnsi" w:hAnsiTheme="minorHAnsi" w:cstheme="minorHAnsi"/>
          <w:bCs/>
          <w:sz w:val="18"/>
          <w:szCs w:val="18"/>
        </w:rPr>
      </w:pPr>
      <w:r w:rsidRPr="002A0C8D">
        <w:rPr>
          <w:rFonts w:asciiTheme="minorHAnsi" w:hAnsiTheme="minorHAnsi" w:cstheme="minorHAnsi"/>
          <w:bCs/>
          <w:sz w:val="18"/>
          <w:szCs w:val="18"/>
        </w:rPr>
        <w:t>Respect and Dignity – Everyone has the right to respect and dignity</w:t>
      </w:r>
    </w:p>
    <w:p w14:paraId="423F7E67" w14:textId="77777777" w:rsidR="001C220A" w:rsidRPr="002A0C8D" w:rsidRDefault="001C220A" w:rsidP="001C220A">
      <w:pPr>
        <w:pStyle w:val="ListParagraph"/>
        <w:numPr>
          <w:ilvl w:val="0"/>
          <w:numId w:val="4"/>
        </w:numPr>
        <w:jc w:val="both"/>
        <w:rPr>
          <w:rFonts w:asciiTheme="minorHAnsi" w:hAnsiTheme="minorHAnsi" w:cstheme="minorHAnsi"/>
          <w:bCs/>
          <w:sz w:val="18"/>
          <w:szCs w:val="18"/>
        </w:rPr>
      </w:pPr>
      <w:r w:rsidRPr="002A0C8D">
        <w:rPr>
          <w:rFonts w:asciiTheme="minorHAnsi" w:hAnsiTheme="minorHAnsi" w:cstheme="minorHAnsi"/>
          <w:bCs/>
          <w:sz w:val="18"/>
          <w:szCs w:val="18"/>
        </w:rPr>
        <w:t>Everyone Matters – Placing our colleagues and patients at the heart of the organisation</w:t>
      </w:r>
    </w:p>
    <w:p w14:paraId="18E10478" w14:textId="77777777" w:rsidR="001C220A" w:rsidRPr="002A0C8D" w:rsidRDefault="001C220A" w:rsidP="001C220A">
      <w:pPr>
        <w:jc w:val="both"/>
        <w:rPr>
          <w:rFonts w:asciiTheme="minorHAnsi" w:hAnsiTheme="minorHAnsi" w:cstheme="minorHAnsi"/>
          <w:bCs/>
          <w:sz w:val="18"/>
          <w:szCs w:val="18"/>
        </w:rPr>
      </w:pPr>
    </w:p>
    <w:p w14:paraId="0B753B46" w14:textId="77777777" w:rsidR="001C220A" w:rsidRPr="002A0C8D" w:rsidRDefault="001C220A" w:rsidP="001C220A">
      <w:pPr>
        <w:jc w:val="both"/>
        <w:rPr>
          <w:rFonts w:asciiTheme="minorHAnsi" w:hAnsiTheme="minorHAnsi" w:cstheme="minorHAnsi"/>
          <w:bCs/>
          <w:sz w:val="18"/>
          <w:szCs w:val="18"/>
          <w:u w:val="single"/>
        </w:rPr>
      </w:pPr>
      <w:r w:rsidRPr="002A0C8D">
        <w:rPr>
          <w:rFonts w:asciiTheme="minorHAnsi" w:hAnsiTheme="minorHAnsi" w:cstheme="minorHAnsi"/>
          <w:bCs/>
          <w:sz w:val="18"/>
          <w:szCs w:val="18"/>
          <w:u w:val="single"/>
        </w:rPr>
        <w:t>Diversity</w:t>
      </w:r>
    </w:p>
    <w:p w14:paraId="2B6FB171" w14:textId="77777777" w:rsidR="001C220A" w:rsidRPr="002A0C8D" w:rsidRDefault="001C220A" w:rsidP="001C220A">
      <w:pPr>
        <w:jc w:val="both"/>
        <w:rPr>
          <w:rFonts w:asciiTheme="minorHAnsi" w:hAnsiTheme="minorHAnsi" w:cstheme="minorHAnsi"/>
          <w:bCs/>
          <w:sz w:val="18"/>
          <w:szCs w:val="18"/>
          <w:u w:val="single"/>
        </w:rPr>
      </w:pPr>
    </w:p>
    <w:p w14:paraId="76F6FAB0" w14:textId="77777777" w:rsidR="001C220A" w:rsidRPr="002A0C8D" w:rsidRDefault="001C220A" w:rsidP="001C220A">
      <w:pPr>
        <w:jc w:val="both"/>
        <w:rPr>
          <w:rFonts w:asciiTheme="minorHAnsi" w:hAnsiTheme="minorHAnsi" w:cstheme="minorHAnsi"/>
          <w:bCs/>
          <w:sz w:val="18"/>
          <w:szCs w:val="18"/>
        </w:rPr>
      </w:pPr>
      <w:r w:rsidRPr="002A0C8D">
        <w:rPr>
          <w:rFonts w:asciiTheme="minorHAnsi" w:hAnsiTheme="minorHAnsi" w:cstheme="minorHAnsi"/>
          <w:bCs/>
          <w:sz w:val="18"/>
          <w:szCs w:val="18"/>
          <w:lang w:val="en-GB"/>
        </w:rPr>
        <w:t xml:space="preserve">DHU believe our workforce should be as diverse as the range of services we offer, and the communities we serve. We are committed to valuing and encouraging diversity throughout our workforce, regardless of age, disability, gender reassignment, marriage or civil partnership, pregnancy and maternity, race, religion or belief, sex or sexual orientation.  As part of our </w:t>
      </w:r>
      <w:proofErr w:type="gramStart"/>
      <w:r w:rsidRPr="002A0C8D">
        <w:rPr>
          <w:rFonts w:asciiTheme="minorHAnsi" w:hAnsiTheme="minorHAnsi" w:cstheme="minorHAnsi"/>
          <w:bCs/>
          <w:sz w:val="18"/>
          <w:szCs w:val="18"/>
          <w:lang w:val="en-GB"/>
        </w:rPr>
        <w:t>mission</w:t>
      </w:r>
      <w:proofErr w:type="gramEnd"/>
      <w:r w:rsidRPr="002A0C8D">
        <w:rPr>
          <w:rFonts w:asciiTheme="minorHAnsi" w:hAnsiTheme="minorHAnsi" w:cstheme="minorHAnsi"/>
          <w:bCs/>
          <w:sz w:val="18"/>
          <w:szCs w:val="18"/>
          <w:lang w:val="en-GB"/>
        </w:rPr>
        <w:t xml:space="preserve"> we are dedicated to eliminating discrimination</w:t>
      </w:r>
    </w:p>
    <w:p w14:paraId="7BFC2C71" w14:textId="77777777" w:rsidR="001C220A" w:rsidRDefault="001C220A" w:rsidP="001C220A">
      <w:pPr>
        <w:jc w:val="both"/>
        <w:rPr>
          <w:rFonts w:asciiTheme="minorHAnsi" w:hAnsiTheme="minorHAnsi" w:cstheme="minorHAnsi"/>
          <w:sz w:val="18"/>
          <w:szCs w:val="18"/>
        </w:rPr>
      </w:pPr>
    </w:p>
    <w:p w14:paraId="1441EAA8" w14:textId="77777777" w:rsidR="0016582A" w:rsidRDefault="0016582A" w:rsidP="00DE07B2">
      <w:pPr>
        <w:rPr>
          <w:rFonts w:asciiTheme="minorHAnsi" w:hAnsiTheme="minorHAnsi" w:cstheme="minorHAnsi"/>
          <w:bCs/>
          <w:sz w:val="18"/>
          <w:szCs w:val="18"/>
          <w:u w:val="single"/>
        </w:rPr>
      </w:pPr>
    </w:p>
    <w:p w14:paraId="3FD3EF65" w14:textId="77777777" w:rsidR="0016582A" w:rsidRDefault="0016582A" w:rsidP="00DE07B2">
      <w:pPr>
        <w:rPr>
          <w:rFonts w:asciiTheme="minorHAnsi" w:hAnsiTheme="minorHAnsi" w:cstheme="minorHAnsi"/>
          <w:bCs/>
          <w:sz w:val="18"/>
          <w:szCs w:val="18"/>
          <w:u w:val="single"/>
        </w:rPr>
      </w:pPr>
    </w:p>
    <w:p w14:paraId="4093D0A8" w14:textId="77777777" w:rsidR="0016582A" w:rsidRDefault="0016582A" w:rsidP="00DE07B2">
      <w:pPr>
        <w:rPr>
          <w:rFonts w:asciiTheme="minorHAnsi" w:hAnsiTheme="minorHAnsi" w:cstheme="minorHAnsi"/>
          <w:bCs/>
          <w:sz w:val="18"/>
          <w:szCs w:val="18"/>
          <w:u w:val="single"/>
        </w:rPr>
      </w:pPr>
    </w:p>
    <w:p w14:paraId="01B88424" w14:textId="77777777" w:rsidR="00DE07B2" w:rsidRDefault="00DE07B2" w:rsidP="00DE07B2">
      <w:pPr>
        <w:rPr>
          <w:rFonts w:ascii="Arial" w:hAnsi="Arial" w:cs="Arial"/>
          <w:sz w:val="20"/>
          <w:szCs w:val="18"/>
          <w:u w:val="single"/>
        </w:rPr>
      </w:pPr>
      <w:r>
        <w:rPr>
          <w:rFonts w:asciiTheme="minorHAnsi" w:hAnsiTheme="minorHAnsi" w:cstheme="minorHAnsi"/>
          <w:bCs/>
          <w:sz w:val="18"/>
          <w:szCs w:val="18"/>
          <w:u w:val="single"/>
        </w:rPr>
        <w:t>Safeguarding</w:t>
      </w:r>
    </w:p>
    <w:p w14:paraId="1EB21B04" w14:textId="77777777" w:rsidR="00DE07B2" w:rsidRDefault="00DE07B2" w:rsidP="00DE07B2">
      <w:pPr>
        <w:rPr>
          <w:rFonts w:ascii="Arial" w:hAnsi="Arial" w:cs="Arial"/>
          <w:sz w:val="20"/>
          <w:szCs w:val="18"/>
          <w:u w:val="single"/>
        </w:rPr>
      </w:pPr>
    </w:p>
    <w:p w14:paraId="31C33C4D" w14:textId="77777777" w:rsidR="00DE07B2" w:rsidRDefault="00DE07B2" w:rsidP="00DE07B2">
      <w:pPr>
        <w:jc w:val="both"/>
        <w:rPr>
          <w:rFonts w:asciiTheme="minorHAnsi" w:hAnsiTheme="minorHAnsi" w:cstheme="minorHAnsi"/>
          <w:bCs/>
          <w:sz w:val="18"/>
          <w:szCs w:val="18"/>
        </w:rPr>
      </w:pPr>
      <w:r>
        <w:rPr>
          <w:rFonts w:asciiTheme="minorHAnsi" w:hAnsiTheme="minorHAnsi" w:cstheme="minorHAnsi"/>
          <w:bCs/>
          <w:sz w:val="18"/>
          <w:szCs w:val="18"/>
        </w:rPr>
        <w:t>DHU Health Care CIC is committed to safeguarding and promoting the welfare of Adults, Children and Young People and expects all staff and volunteers to share this commitment.</w:t>
      </w:r>
    </w:p>
    <w:p w14:paraId="29ED2A45" w14:textId="77777777" w:rsidR="00A262BA" w:rsidRDefault="00A262BA" w:rsidP="00DE07B2">
      <w:pPr>
        <w:rPr>
          <w:rFonts w:asciiTheme="minorHAnsi" w:hAnsiTheme="minorHAnsi" w:cstheme="minorHAnsi"/>
          <w:bCs/>
          <w:sz w:val="18"/>
          <w:szCs w:val="18"/>
          <w:u w:val="single"/>
        </w:rPr>
      </w:pPr>
    </w:p>
    <w:p w14:paraId="0A7B59CF" w14:textId="77777777" w:rsidR="00DE07B2" w:rsidRDefault="00DE07B2" w:rsidP="00DE07B2">
      <w:pPr>
        <w:rPr>
          <w:rFonts w:asciiTheme="minorHAnsi" w:hAnsiTheme="minorHAnsi" w:cstheme="minorHAnsi"/>
          <w:bCs/>
          <w:sz w:val="18"/>
          <w:szCs w:val="18"/>
          <w:u w:val="single"/>
        </w:rPr>
      </w:pPr>
      <w:r>
        <w:rPr>
          <w:rFonts w:asciiTheme="minorHAnsi" w:hAnsiTheme="minorHAnsi" w:cstheme="minorHAnsi"/>
          <w:bCs/>
          <w:sz w:val="18"/>
          <w:szCs w:val="18"/>
          <w:u w:val="single"/>
        </w:rPr>
        <w:t>Infection Prevention &amp; Control</w:t>
      </w:r>
    </w:p>
    <w:p w14:paraId="39310B47" w14:textId="77777777" w:rsidR="00DE07B2" w:rsidRDefault="00DE07B2" w:rsidP="00DE07B2">
      <w:pPr>
        <w:jc w:val="both"/>
        <w:rPr>
          <w:rFonts w:asciiTheme="minorHAnsi" w:hAnsiTheme="minorHAnsi" w:cstheme="minorHAnsi"/>
          <w:bCs/>
          <w:sz w:val="18"/>
          <w:szCs w:val="18"/>
        </w:rPr>
      </w:pPr>
    </w:p>
    <w:p w14:paraId="298A7BA9" w14:textId="77777777" w:rsidR="00DE07B2" w:rsidRDefault="00DE07B2" w:rsidP="00DE07B2">
      <w:pPr>
        <w:jc w:val="both"/>
        <w:rPr>
          <w:rFonts w:asciiTheme="minorHAnsi" w:hAnsiTheme="minorHAnsi" w:cstheme="minorHAnsi"/>
          <w:bCs/>
          <w:sz w:val="18"/>
          <w:szCs w:val="18"/>
        </w:rPr>
      </w:pPr>
      <w:r>
        <w:rPr>
          <w:rFonts w:asciiTheme="minorHAnsi" w:hAnsiTheme="minorHAnsi" w:cstheme="minorHAnsi"/>
          <w:bCs/>
          <w:sz w:val="18"/>
          <w:szCs w:val="18"/>
        </w:rPr>
        <w:t>Infection Prevention &amp; Control is pivotal in ensuring a safe &amp; clean environment for both patients and staff.  IP&amp;C is everyone’s responsibility and strict adherence to the IP&amp;C policy is expected of ALL employees of the organisation.</w:t>
      </w:r>
    </w:p>
    <w:p w14:paraId="40B6C634" w14:textId="77777777" w:rsidR="00DE07B2" w:rsidRPr="002A0C8D" w:rsidRDefault="00DE07B2" w:rsidP="001C220A">
      <w:pPr>
        <w:jc w:val="both"/>
        <w:rPr>
          <w:rFonts w:asciiTheme="minorHAnsi" w:hAnsiTheme="minorHAnsi" w:cstheme="minorHAnsi"/>
          <w:sz w:val="18"/>
          <w:szCs w:val="18"/>
        </w:rPr>
      </w:pPr>
    </w:p>
    <w:p w14:paraId="3EDEA17E" w14:textId="77777777" w:rsidR="001C220A" w:rsidRPr="002A0C8D" w:rsidRDefault="001C220A" w:rsidP="001C220A">
      <w:pPr>
        <w:jc w:val="both"/>
        <w:rPr>
          <w:rFonts w:asciiTheme="minorHAnsi" w:hAnsiTheme="minorHAnsi" w:cstheme="minorHAnsi"/>
          <w:sz w:val="18"/>
          <w:szCs w:val="18"/>
          <w:u w:val="single"/>
        </w:rPr>
      </w:pPr>
      <w:r w:rsidRPr="002A0C8D">
        <w:rPr>
          <w:rFonts w:asciiTheme="minorHAnsi" w:hAnsiTheme="minorHAnsi" w:cstheme="minorHAnsi"/>
          <w:sz w:val="18"/>
          <w:szCs w:val="18"/>
          <w:u w:val="single"/>
        </w:rPr>
        <w:t xml:space="preserve">Acknowledgment </w:t>
      </w:r>
    </w:p>
    <w:p w14:paraId="7DE62820" w14:textId="77777777" w:rsidR="001C220A" w:rsidRPr="002A0C8D" w:rsidRDefault="001C220A" w:rsidP="001C220A">
      <w:pPr>
        <w:jc w:val="both"/>
        <w:rPr>
          <w:rFonts w:asciiTheme="minorHAnsi" w:hAnsiTheme="minorHAnsi" w:cstheme="minorHAnsi"/>
          <w:sz w:val="18"/>
          <w:szCs w:val="18"/>
        </w:rPr>
      </w:pPr>
    </w:p>
    <w:p w14:paraId="019E4D2A" w14:textId="77777777" w:rsidR="001C220A" w:rsidRPr="002A0C8D" w:rsidRDefault="001C220A" w:rsidP="001C220A">
      <w:pPr>
        <w:spacing w:after="60"/>
        <w:jc w:val="both"/>
        <w:rPr>
          <w:rFonts w:asciiTheme="minorHAnsi" w:hAnsiTheme="minorHAnsi" w:cstheme="minorHAnsi"/>
          <w:sz w:val="18"/>
          <w:szCs w:val="18"/>
        </w:rPr>
      </w:pPr>
      <w:r w:rsidRPr="002A0C8D">
        <w:rPr>
          <w:rFonts w:asciiTheme="minorHAnsi" w:hAnsiTheme="minorHAnsi" w:cstheme="minorHAnsi"/>
          <w:sz w:val="18"/>
          <w:szCs w:val="18"/>
        </w:rPr>
        <w:t>I acknowledge receipt and confirm my understanding and acceptance of the responsibilities specified in my Job Description.</w:t>
      </w:r>
    </w:p>
    <w:p w14:paraId="3102E959" w14:textId="77777777" w:rsidR="001C220A" w:rsidRPr="002A0C8D" w:rsidRDefault="001C220A" w:rsidP="001C220A">
      <w:pPr>
        <w:spacing w:after="60"/>
        <w:jc w:val="both"/>
        <w:rPr>
          <w:rFonts w:asciiTheme="minorHAnsi" w:hAnsiTheme="minorHAnsi" w:cstheme="minorHAnsi"/>
          <w:i/>
          <w:sz w:val="18"/>
          <w:szCs w:val="18"/>
        </w:rPr>
      </w:pPr>
    </w:p>
    <w:p w14:paraId="57BED1CD" w14:textId="77777777" w:rsidR="001C220A" w:rsidRPr="002A0C8D" w:rsidRDefault="001C220A" w:rsidP="001C220A">
      <w:pPr>
        <w:spacing w:after="60"/>
        <w:jc w:val="both"/>
        <w:rPr>
          <w:rFonts w:asciiTheme="minorHAnsi" w:hAnsiTheme="minorHAnsi" w:cstheme="minorHAnsi"/>
          <w:i/>
          <w:sz w:val="18"/>
          <w:szCs w:val="18"/>
        </w:rPr>
      </w:pPr>
      <w:r w:rsidRPr="002A0C8D">
        <w:rPr>
          <w:rFonts w:asciiTheme="minorHAnsi" w:hAnsiTheme="minorHAnsi" w:cstheme="minorHAnsi"/>
          <w:b/>
          <w:i/>
          <w:sz w:val="18"/>
          <w:szCs w:val="18"/>
        </w:rPr>
        <w:t>Please Note:</w:t>
      </w:r>
      <w:r w:rsidRPr="002A0C8D">
        <w:rPr>
          <w:rFonts w:asciiTheme="minorHAnsi" w:hAnsiTheme="minorHAnsi" w:cstheme="minorHAnsi"/>
          <w:i/>
          <w:sz w:val="18"/>
          <w:szCs w:val="18"/>
        </w:rPr>
        <w:t xml:space="preserve"> If you are unclear of any requirement in this document obtain clarification from your line manager. </w:t>
      </w:r>
    </w:p>
    <w:p w14:paraId="4E837BFA" w14:textId="77777777" w:rsidR="001C220A" w:rsidRPr="002A0C8D" w:rsidRDefault="001C220A" w:rsidP="001C220A">
      <w:pPr>
        <w:spacing w:after="60"/>
        <w:jc w:val="both"/>
        <w:rPr>
          <w:rFonts w:asciiTheme="minorHAnsi" w:hAnsiTheme="minorHAnsi" w:cstheme="minorHAnsi"/>
          <w:i/>
          <w:sz w:val="18"/>
          <w:szCs w:val="18"/>
        </w:rPr>
      </w:pPr>
    </w:p>
    <w:tbl>
      <w:tblPr>
        <w:tblW w:w="973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1"/>
        <w:gridCol w:w="2973"/>
        <w:gridCol w:w="1367"/>
        <w:gridCol w:w="2917"/>
      </w:tblGrid>
      <w:tr w:rsidR="001C220A" w:rsidRPr="002A0C8D" w14:paraId="2E50056C" w14:textId="77777777" w:rsidTr="001078D4">
        <w:trPr>
          <w:trHeight w:val="525"/>
        </w:trPr>
        <w:tc>
          <w:tcPr>
            <w:tcW w:w="2481" w:type="dxa"/>
            <w:shd w:val="clear" w:color="auto" w:fill="4F81BD" w:themeFill="accent1"/>
          </w:tcPr>
          <w:p w14:paraId="25380787" w14:textId="77777777" w:rsidR="001C220A" w:rsidRPr="002A0C8D" w:rsidRDefault="001C220A" w:rsidP="001078D4">
            <w:pPr>
              <w:spacing w:after="6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Signature of Post Holder:</w:t>
            </w:r>
          </w:p>
          <w:p w14:paraId="71859A7C" w14:textId="77777777" w:rsidR="001C220A" w:rsidRPr="002A0C8D" w:rsidRDefault="001C220A" w:rsidP="001078D4">
            <w:pPr>
              <w:spacing w:after="60"/>
              <w:rPr>
                <w:rFonts w:asciiTheme="minorHAnsi" w:hAnsiTheme="minorHAnsi" w:cstheme="minorHAnsi"/>
                <w:color w:val="FFFFFF" w:themeColor="background1"/>
                <w:sz w:val="18"/>
                <w:szCs w:val="18"/>
              </w:rPr>
            </w:pPr>
          </w:p>
        </w:tc>
        <w:tc>
          <w:tcPr>
            <w:tcW w:w="2973" w:type="dxa"/>
            <w:shd w:val="clear" w:color="auto" w:fill="auto"/>
          </w:tcPr>
          <w:p w14:paraId="2D847C16" w14:textId="77777777" w:rsidR="001C220A" w:rsidRPr="002A0C8D" w:rsidRDefault="001C220A" w:rsidP="001078D4">
            <w:pPr>
              <w:spacing w:after="60"/>
              <w:jc w:val="both"/>
              <w:rPr>
                <w:rFonts w:asciiTheme="minorHAnsi" w:hAnsiTheme="minorHAnsi" w:cstheme="minorHAnsi"/>
                <w:sz w:val="18"/>
                <w:szCs w:val="18"/>
              </w:rPr>
            </w:pPr>
          </w:p>
        </w:tc>
        <w:tc>
          <w:tcPr>
            <w:tcW w:w="1367" w:type="dxa"/>
            <w:shd w:val="clear" w:color="auto" w:fill="4F81BD" w:themeFill="accent1"/>
          </w:tcPr>
          <w:p w14:paraId="4E992757" w14:textId="77777777" w:rsidR="001C220A" w:rsidRPr="002A0C8D" w:rsidRDefault="001C220A" w:rsidP="001078D4">
            <w:pPr>
              <w:spacing w:after="60"/>
              <w:jc w:val="both"/>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Date:</w:t>
            </w:r>
          </w:p>
        </w:tc>
        <w:tc>
          <w:tcPr>
            <w:tcW w:w="2917" w:type="dxa"/>
            <w:shd w:val="clear" w:color="auto" w:fill="auto"/>
          </w:tcPr>
          <w:p w14:paraId="64871C28" w14:textId="77777777" w:rsidR="001C220A" w:rsidRPr="002A0C8D" w:rsidRDefault="001C220A" w:rsidP="001078D4">
            <w:pPr>
              <w:spacing w:after="60"/>
              <w:jc w:val="both"/>
              <w:rPr>
                <w:rFonts w:asciiTheme="minorHAnsi" w:hAnsiTheme="minorHAnsi" w:cstheme="minorHAnsi"/>
                <w:sz w:val="18"/>
                <w:szCs w:val="18"/>
              </w:rPr>
            </w:pPr>
          </w:p>
        </w:tc>
      </w:tr>
      <w:tr w:rsidR="001C220A" w:rsidRPr="002A0C8D" w14:paraId="7DA0EC4A" w14:textId="77777777" w:rsidTr="001078D4">
        <w:trPr>
          <w:trHeight w:val="284"/>
        </w:trPr>
        <w:tc>
          <w:tcPr>
            <w:tcW w:w="2481" w:type="dxa"/>
            <w:shd w:val="clear" w:color="auto" w:fill="4F81BD" w:themeFill="accent1"/>
          </w:tcPr>
          <w:p w14:paraId="4EECC05F" w14:textId="77777777" w:rsidR="001C220A" w:rsidRPr="002A0C8D" w:rsidRDefault="001C220A" w:rsidP="001078D4">
            <w:pPr>
              <w:spacing w:after="6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Name:</w:t>
            </w:r>
          </w:p>
        </w:tc>
        <w:tc>
          <w:tcPr>
            <w:tcW w:w="7256" w:type="dxa"/>
            <w:gridSpan w:val="3"/>
            <w:shd w:val="clear" w:color="auto" w:fill="auto"/>
          </w:tcPr>
          <w:p w14:paraId="6B9CE8EE" w14:textId="77777777" w:rsidR="001C220A" w:rsidRPr="002A0C8D" w:rsidRDefault="001C220A" w:rsidP="001078D4">
            <w:pPr>
              <w:spacing w:after="60"/>
              <w:jc w:val="both"/>
              <w:rPr>
                <w:rFonts w:asciiTheme="minorHAnsi" w:hAnsiTheme="minorHAnsi" w:cstheme="minorHAnsi"/>
                <w:sz w:val="18"/>
                <w:szCs w:val="18"/>
              </w:rPr>
            </w:pPr>
          </w:p>
        </w:tc>
      </w:tr>
    </w:tbl>
    <w:p w14:paraId="2195E093" w14:textId="77777777" w:rsidR="001C220A" w:rsidRPr="002A0C8D" w:rsidRDefault="001C220A" w:rsidP="001C220A">
      <w:pPr>
        <w:spacing w:after="60"/>
        <w:jc w:val="both"/>
        <w:rPr>
          <w:rFonts w:asciiTheme="minorHAnsi" w:hAnsiTheme="minorHAnsi" w:cstheme="minorHAnsi"/>
          <w:sz w:val="18"/>
          <w:szCs w:val="18"/>
        </w:rPr>
      </w:pPr>
    </w:p>
    <w:p w14:paraId="0DD52D77" w14:textId="77777777" w:rsidR="001C220A" w:rsidRPr="002A0C8D" w:rsidRDefault="001C220A" w:rsidP="001C220A">
      <w:pPr>
        <w:jc w:val="both"/>
        <w:rPr>
          <w:rFonts w:asciiTheme="minorHAnsi" w:hAnsiTheme="minorHAnsi" w:cstheme="minorHAnsi"/>
          <w:i/>
          <w:sz w:val="18"/>
          <w:szCs w:val="18"/>
          <w:u w:val="single"/>
        </w:rPr>
      </w:pPr>
    </w:p>
    <w:p w14:paraId="463DDB56" w14:textId="77777777" w:rsidR="001C220A" w:rsidRPr="002A0C8D" w:rsidRDefault="001C220A" w:rsidP="001C220A">
      <w:pPr>
        <w:jc w:val="both"/>
        <w:rPr>
          <w:rFonts w:asciiTheme="minorHAnsi" w:hAnsiTheme="minorHAnsi" w:cstheme="minorHAnsi"/>
          <w:i/>
          <w:sz w:val="18"/>
          <w:szCs w:val="18"/>
          <w:u w:val="single"/>
        </w:rPr>
      </w:pPr>
    </w:p>
    <w:p w14:paraId="4E14596B" w14:textId="77777777" w:rsidR="007025ED" w:rsidRPr="002A0C8D" w:rsidRDefault="007025ED">
      <w:pPr>
        <w:rPr>
          <w:rFonts w:asciiTheme="minorHAnsi" w:hAnsiTheme="minorHAnsi" w:cstheme="minorHAnsi"/>
          <w:sz w:val="18"/>
          <w:szCs w:val="18"/>
        </w:rPr>
      </w:pPr>
    </w:p>
    <w:p w14:paraId="7DB73C47" w14:textId="77777777" w:rsidR="002A0C8D" w:rsidRPr="002A0C8D" w:rsidRDefault="002A0C8D">
      <w:pPr>
        <w:rPr>
          <w:rFonts w:asciiTheme="minorHAnsi" w:hAnsiTheme="minorHAnsi" w:cstheme="minorHAnsi"/>
          <w:sz w:val="18"/>
          <w:szCs w:val="18"/>
        </w:rPr>
      </w:pPr>
    </w:p>
    <w:p w14:paraId="79906AE6" w14:textId="77777777" w:rsidR="002A0C8D" w:rsidRPr="002A0C8D" w:rsidRDefault="002A0C8D">
      <w:pPr>
        <w:rPr>
          <w:rFonts w:asciiTheme="minorHAnsi" w:hAnsiTheme="minorHAnsi" w:cstheme="minorHAnsi"/>
          <w:sz w:val="18"/>
          <w:szCs w:val="18"/>
        </w:rPr>
      </w:pPr>
    </w:p>
    <w:p w14:paraId="3461E42E" w14:textId="77777777" w:rsidR="002A0C8D" w:rsidRDefault="002A0C8D"/>
    <w:p w14:paraId="2A7B7E79" w14:textId="77777777" w:rsidR="002A0C8D" w:rsidRDefault="002A0C8D"/>
    <w:p w14:paraId="5EAF9F8D" w14:textId="77777777" w:rsidR="002A0C8D" w:rsidRDefault="002A0C8D"/>
    <w:p w14:paraId="1288DBE3" w14:textId="77777777" w:rsidR="002A0C8D" w:rsidRDefault="002A0C8D"/>
    <w:p w14:paraId="27684A04" w14:textId="77777777" w:rsidR="002A0C8D" w:rsidRDefault="002A0C8D"/>
    <w:p w14:paraId="66EC37EB" w14:textId="77777777" w:rsidR="002A0C8D" w:rsidRDefault="002A0C8D"/>
    <w:p w14:paraId="0F2A229E" w14:textId="77777777" w:rsidR="002A0C8D" w:rsidRDefault="002A0C8D"/>
    <w:p w14:paraId="5E7EBE9E" w14:textId="77777777" w:rsidR="002A0C8D" w:rsidRDefault="002A0C8D"/>
    <w:sectPr w:rsidR="002A0C8D" w:rsidSect="001073F4">
      <w:headerReference w:type="default" r:id="rId7"/>
      <w:footerReference w:type="default" r:id="rId8"/>
      <w:headerReference w:type="first" r:id="rId9"/>
      <w:footerReference w:type="first" r:id="rId10"/>
      <w:pgSz w:w="12240" w:h="15840" w:code="1"/>
      <w:pgMar w:top="1440" w:right="1440" w:bottom="1440" w:left="1440" w:header="720" w:footer="36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2A4771" w14:textId="77777777" w:rsidR="005D331E" w:rsidRDefault="002A0C8D">
      <w:r>
        <w:separator/>
      </w:r>
    </w:p>
  </w:endnote>
  <w:endnote w:type="continuationSeparator" w:id="0">
    <w:p w14:paraId="35A9086B" w14:textId="77777777" w:rsidR="005D331E" w:rsidRDefault="002A0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359CDB" w14:textId="77777777" w:rsidR="001073F4" w:rsidRDefault="001073F4" w:rsidP="0073401B">
    <w:pPr>
      <w:pStyle w:val="Footer"/>
      <w:rPr>
        <w:rFonts w:asciiTheme="minorHAnsi" w:eastAsiaTheme="majorEastAsia" w:hAnsiTheme="minorHAnsi" w:cstheme="minorHAnsi"/>
        <w:sz w:val="16"/>
        <w:szCs w:val="16"/>
      </w:rPr>
    </w:pPr>
  </w:p>
  <w:p w14:paraId="6FCF451D" w14:textId="77777777" w:rsidR="001073F4" w:rsidRDefault="001C220A" w:rsidP="0073401B">
    <w:pPr>
      <w:pStyle w:val="Footer"/>
      <w:rPr>
        <w:rFonts w:asciiTheme="minorHAnsi" w:eastAsiaTheme="majorEastAsia" w:hAnsiTheme="minorHAnsi" w:cstheme="minorHAnsi"/>
        <w:noProof/>
        <w:sz w:val="16"/>
        <w:szCs w:val="16"/>
      </w:rPr>
    </w:pPr>
    <w:r w:rsidRPr="002A0C8D">
      <w:rPr>
        <w:rFonts w:asciiTheme="minorHAnsi" w:eastAsiaTheme="majorEastAsia" w:hAnsiTheme="minorHAnsi" w:cstheme="minorHAnsi"/>
        <w:sz w:val="16"/>
        <w:szCs w:val="16"/>
      </w:rPr>
      <w:ptab w:relativeTo="margin" w:alignment="right" w:leader="none"/>
    </w:r>
    <w:r w:rsidRPr="002A0C8D">
      <w:rPr>
        <w:rFonts w:asciiTheme="minorHAnsi" w:eastAsiaTheme="majorEastAsia" w:hAnsiTheme="minorHAnsi" w:cstheme="minorHAnsi"/>
        <w:sz w:val="16"/>
        <w:szCs w:val="16"/>
      </w:rPr>
      <w:t xml:space="preserve">Page </w:t>
    </w:r>
    <w:r w:rsidRPr="002A0C8D">
      <w:rPr>
        <w:rFonts w:asciiTheme="minorHAnsi" w:eastAsiaTheme="minorEastAsia" w:hAnsiTheme="minorHAnsi" w:cstheme="minorHAnsi"/>
        <w:sz w:val="16"/>
        <w:szCs w:val="16"/>
      </w:rPr>
      <w:fldChar w:fldCharType="begin"/>
    </w:r>
    <w:r w:rsidRPr="002A0C8D">
      <w:rPr>
        <w:rFonts w:asciiTheme="minorHAnsi" w:hAnsiTheme="minorHAnsi" w:cstheme="minorHAnsi"/>
        <w:sz w:val="16"/>
        <w:szCs w:val="16"/>
      </w:rPr>
      <w:instrText xml:space="preserve"> PAGE   \* MERGEFORMAT </w:instrText>
    </w:r>
    <w:r w:rsidRPr="002A0C8D">
      <w:rPr>
        <w:rFonts w:asciiTheme="minorHAnsi" w:eastAsiaTheme="minorEastAsia" w:hAnsiTheme="minorHAnsi" w:cstheme="minorHAnsi"/>
        <w:sz w:val="16"/>
        <w:szCs w:val="16"/>
      </w:rPr>
      <w:fldChar w:fldCharType="separate"/>
    </w:r>
    <w:r w:rsidR="009D5817" w:rsidRPr="009D5817">
      <w:rPr>
        <w:rFonts w:asciiTheme="minorHAnsi" w:eastAsiaTheme="majorEastAsia" w:hAnsiTheme="minorHAnsi" w:cstheme="minorHAnsi"/>
        <w:noProof/>
        <w:sz w:val="16"/>
        <w:szCs w:val="16"/>
      </w:rPr>
      <w:t>3</w:t>
    </w:r>
    <w:r w:rsidRPr="002A0C8D">
      <w:rPr>
        <w:rFonts w:asciiTheme="minorHAnsi" w:eastAsiaTheme="majorEastAsia" w:hAnsiTheme="minorHAnsi" w:cstheme="minorHAnsi"/>
        <w:noProof/>
        <w:sz w:val="16"/>
        <w:szCs w:val="16"/>
      </w:rPr>
      <w:fldChar w:fldCharType="end"/>
    </w:r>
  </w:p>
  <w:p w14:paraId="7D9B5547" w14:textId="77777777" w:rsidR="001073F4" w:rsidRDefault="001073F4" w:rsidP="0073401B">
    <w:pPr>
      <w:pStyle w:val="Footer"/>
      <w:rPr>
        <w:rFonts w:asciiTheme="minorHAnsi" w:eastAsiaTheme="majorEastAsia" w:hAnsiTheme="minorHAnsi" w:cstheme="minorHAnsi"/>
        <w:noProof/>
        <w:sz w:val="16"/>
        <w:szCs w:val="16"/>
      </w:rPr>
    </w:pPr>
  </w:p>
  <w:p w14:paraId="4B238CCA" w14:textId="77777777" w:rsidR="001073F4" w:rsidRDefault="001073F4" w:rsidP="0073401B">
    <w:pPr>
      <w:pStyle w:val="Footer"/>
      <w:rPr>
        <w:rFonts w:asciiTheme="minorHAnsi" w:eastAsiaTheme="majorEastAsia" w:hAnsiTheme="minorHAnsi" w:cstheme="minorHAnsi"/>
        <w:noProof/>
        <w:sz w:val="16"/>
        <w:szCs w:val="16"/>
      </w:rPr>
    </w:pPr>
  </w:p>
  <w:p w14:paraId="2DDCEEEF" w14:textId="77777777" w:rsidR="001073F4" w:rsidRDefault="001073F4" w:rsidP="0073401B">
    <w:pPr>
      <w:pStyle w:val="Footer"/>
      <w:rPr>
        <w:rFonts w:asciiTheme="minorHAnsi" w:eastAsiaTheme="majorEastAsia" w:hAnsiTheme="minorHAnsi" w:cstheme="minorHAnsi"/>
        <w:noProof/>
        <w:sz w:val="16"/>
        <w:szCs w:val="16"/>
      </w:rPr>
    </w:pPr>
  </w:p>
  <w:tbl>
    <w:tblPr>
      <w:tblStyle w:val="TableGrid"/>
      <w:tblW w:w="0" w:type="auto"/>
      <w:tblInd w:w="4219" w:type="dxa"/>
      <w:tblLook w:val="04A0" w:firstRow="1" w:lastRow="0" w:firstColumn="1" w:lastColumn="0" w:noHBand="0" w:noVBand="1"/>
    </w:tblPr>
    <w:tblGrid>
      <w:gridCol w:w="1785"/>
      <w:gridCol w:w="1786"/>
      <w:gridCol w:w="1786"/>
    </w:tblGrid>
    <w:tr w:rsidR="001073F4" w:rsidRPr="001073F4" w14:paraId="17675EB8" w14:textId="77777777" w:rsidTr="001073F4">
      <w:tc>
        <w:tcPr>
          <w:tcW w:w="1785" w:type="dxa"/>
        </w:tcPr>
        <w:p w14:paraId="0FC72097" w14:textId="77777777" w:rsidR="001073F4" w:rsidRPr="001073F4" w:rsidRDefault="001073F4" w:rsidP="0073401B">
          <w:pPr>
            <w:pStyle w:val="Footer"/>
            <w:rPr>
              <w:rFonts w:ascii="Arial" w:hAnsi="Arial" w:cs="Arial"/>
              <w:sz w:val="16"/>
              <w:szCs w:val="16"/>
            </w:rPr>
          </w:pPr>
          <w:r w:rsidRPr="001073F4">
            <w:rPr>
              <w:rFonts w:ascii="Arial" w:hAnsi="Arial" w:cs="Arial"/>
              <w:sz w:val="16"/>
              <w:szCs w:val="16"/>
            </w:rPr>
            <w:t>Form No:</w:t>
          </w:r>
          <w:r>
            <w:rPr>
              <w:rFonts w:ascii="Arial" w:hAnsi="Arial" w:cs="Arial"/>
              <w:sz w:val="16"/>
              <w:szCs w:val="16"/>
            </w:rPr>
            <w:t xml:space="preserve"> F3082</w:t>
          </w:r>
        </w:p>
      </w:tc>
      <w:tc>
        <w:tcPr>
          <w:tcW w:w="1786" w:type="dxa"/>
        </w:tcPr>
        <w:p w14:paraId="653A0B8F" w14:textId="77777777" w:rsidR="001073F4" w:rsidRPr="001073F4" w:rsidRDefault="001073F4" w:rsidP="0073401B">
          <w:pPr>
            <w:pStyle w:val="Footer"/>
            <w:rPr>
              <w:rFonts w:ascii="Arial" w:hAnsi="Arial" w:cs="Arial"/>
              <w:sz w:val="16"/>
              <w:szCs w:val="16"/>
            </w:rPr>
          </w:pPr>
          <w:r w:rsidRPr="001073F4">
            <w:rPr>
              <w:rFonts w:ascii="Arial" w:hAnsi="Arial" w:cs="Arial"/>
              <w:sz w:val="16"/>
              <w:szCs w:val="16"/>
            </w:rPr>
            <w:t>Issue No:</w:t>
          </w:r>
          <w:r>
            <w:rPr>
              <w:rFonts w:ascii="Arial" w:hAnsi="Arial" w:cs="Arial"/>
              <w:sz w:val="16"/>
              <w:szCs w:val="16"/>
            </w:rPr>
            <w:t xml:space="preserve"> 1.0</w:t>
          </w:r>
        </w:p>
      </w:tc>
      <w:tc>
        <w:tcPr>
          <w:tcW w:w="1786" w:type="dxa"/>
        </w:tcPr>
        <w:p w14:paraId="7EDA4A75" w14:textId="77777777" w:rsidR="001073F4" w:rsidRPr="001073F4" w:rsidRDefault="001073F4" w:rsidP="0073401B">
          <w:pPr>
            <w:pStyle w:val="Footer"/>
            <w:rPr>
              <w:rFonts w:ascii="Arial" w:hAnsi="Arial" w:cs="Arial"/>
              <w:sz w:val="16"/>
              <w:szCs w:val="16"/>
            </w:rPr>
          </w:pPr>
          <w:r w:rsidRPr="001073F4">
            <w:rPr>
              <w:rFonts w:ascii="Arial" w:hAnsi="Arial" w:cs="Arial"/>
              <w:sz w:val="16"/>
              <w:szCs w:val="16"/>
            </w:rPr>
            <w:t>Date:</w:t>
          </w:r>
          <w:r>
            <w:rPr>
              <w:rFonts w:ascii="Arial" w:hAnsi="Arial" w:cs="Arial"/>
              <w:sz w:val="16"/>
              <w:szCs w:val="16"/>
            </w:rPr>
            <w:t xml:space="preserve"> 12-2018</w:t>
          </w:r>
        </w:p>
      </w:tc>
    </w:tr>
  </w:tbl>
  <w:p w14:paraId="73A98831" w14:textId="77777777" w:rsidR="007025ED" w:rsidRPr="002A0C8D" w:rsidRDefault="007025ED" w:rsidP="0073401B">
    <w:pPr>
      <w:pStyle w:val="Footer"/>
      <w:rPr>
        <w:rFonts w:asciiTheme="minorHAnsi" w:hAnsiTheme="minorHAnsi" w:cstheme="minorHAnsi"/>
        <w:sz w:val="16"/>
        <w:szCs w:val="16"/>
      </w:rPr>
    </w:pPr>
  </w:p>
  <w:p w14:paraId="49DAA75A" w14:textId="77777777" w:rsidR="007025ED" w:rsidRPr="00A80428" w:rsidRDefault="001C220A">
    <w:pPr>
      <w:pStyle w:val="Footer"/>
      <w:rPr>
        <w:rFonts w:ascii="Arial" w:hAnsi="Arial" w:cs="Arial"/>
        <w:sz w:val="20"/>
        <w:szCs w:val="20"/>
      </w:rPr>
    </w:pPr>
    <w:r>
      <w:rPr>
        <w:rFonts w:ascii="Arial" w:hAnsi="Arial" w:cs="Arial"/>
        <w:sz w:val="20"/>
        <w:szCs w:val="20"/>
      </w:rPr>
      <w:tab/>
    </w:r>
    <w:r>
      <w:rPr>
        <w:rFonts w:ascii="Arial"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AF4E86" w14:textId="77777777" w:rsidR="001073F4" w:rsidRDefault="001073F4" w:rsidP="001073F4">
    <w:pPr>
      <w:pStyle w:val="Footer"/>
      <w:rPr>
        <w:rFonts w:asciiTheme="minorHAnsi" w:eastAsiaTheme="majorEastAsia" w:hAnsiTheme="minorHAnsi" w:cstheme="minorHAnsi"/>
        <w:noProof/>
        <w:sz w:val="16"/>
        <w:szCs w:val="16"/>
      </w:rPr>
    </w:pPr>
    <w:r w:rsidRPr="002A0C8D">
      <w:rPr>
        <w:rFonts w:asciiTheme="minorHAnsi" w:eastAsiaTheme="majorEastAsia" w:hAnsiTheme="minorHAnsi" w:cstheme="minorHAnsi"/>
        <w:sz w:val="16"/>
        <w:szCs w:val="16"/>
      </w:rPr>
      <w:ptab w:relativeTo="margin" w:alignment="right" w:leader="none"/>
    </w:r>
    <w:r w:rsidRPr="002A0C8D">
      <w:rPr>
        <w:rFonts w:asciiTheme="minorHAnsi" w:eastAsiaTheme="majorEastAsia" w:hAnsiTheme="minorHAnsi" w:cstheme="minorHAnsi"/>
        <w:sz w:val="16"/>
        <w:szCs w:val="16"/>
      </w:rPr>
      <w:t xml:space="preserve">Page </w:t>
    </w:r>
    <w:r w:rsidRPr="002A0C8D">
      <w:rPr>
        <w:rFonts w:asciiTheme="minorHAnsi" w:eastAsiaTheme="minorEastAsia" w:hAnsiTheme="minorHAnsi" w:cstheme="minorHAnsi"/>
        <w:sz w:val="16"/>
        <w:szCs w:val="16"/>
      </w:rPr>
      <w:fldChar w:fldCharType="begin"/>
    </w:r>
    <w:r w:rsidRPr="002A0C8D">
      <w:rPr>
        <w:rFonts w:asciiTheme="minorHAnsi" w:hAnsiTheme="minorHAnsi" w:cstheme="minorHAnsi"/>
        <w:sz w:val="16"/>
        <w:szCs w:val="16"/>
      </w:rPr>
      <w:instrText xml:space="preserve"> PAGE   \* MERGEFORMAT </w:instrText>
    </w:r>
    <w:r w:rsidRPr="002A0C8D">
      <w:rPr>
        <w:rFonts w:asciiTheme="minorHAnsi" w:eastAsiaTheme="minorEastAsia" w:hAnsiTheme="minorHAnsi" w:cstheme="minorHAnsi"/>
        <w:sz w:val="16"/>
        <w:szCs w:val="16"/>
      </w:rPr>
      <w:fldChar w:fldCharType="separate"/>
    </w:r>
    <w:r w:rsidR="009D5817" w:rsidRPr="009D5817">
      <w:rPr>
        <w:rFonts w:asciiTheme="minorHAnsi" w:eastAsiaTheme="majorEastAsia" w:hAnsiTheme="minorHAnsi" w:cstheme="minorHAnsi"/>
        <w:noProof/>
        <w:sz w:val="16"/>
        <w:szCs w:val="16"/>
      </w:rPr>
      <w:t>1</w:t>
    </w:r>
    <w:r w:rsidRPr="002A0C8D">
      <w:rPr>
        <w:rFonts w:asciiTheme="minorHAnsi" w:eastAsiaTheme="majorEastAsia" w:hAnsiTheme="minorHAnsi" w:cstheme="minorHAnsi"/>
        <w:noProof/>
        <w:sz w:val="16"/>
        <w:szCs w:val="16"/>
      </w:rPr>
      <w:fldChar w:fldCharType="end"/>
    </w:r>
  </w:p>
  <w:p w14:paraId="25642474" w14:textId="77777777" w:rsidR="007025ED" w:rsidRPr="002A0C8D" w:rsidRDefault="007025ED" w:rsidP="001C4722">
    <w:pPr>
      <w:pStyle w:val="Footer"/>
      <w:rPr>
        <w:rFonts w:asciiTheme="minorHAnsi" w:hAnsiTheme="minorHAnsi" w:cstheme="minorHAnsi"/>
        <w:sz w:val="16"/>
        <w:szCs w:val="16"/>
      </w:rPr>
    </w:pPr>
  </w:p>
  <w:tbl>
    <w:tblPr>
      <w:tblStyle w:val="TableGrid"/>
      <w:tblW w:w="0" w:type="auto"/>
      <w:tblInd w:w="4219" w:type="dxa"/>
      <w:tblLook w:val="04A0" w:firstRow="1" w:lastRow="0" w:firstColumn="1" w:lastColumn="0" w:noHBand="0" w:noVBand="1"/>
    </w:tblPr>
    <w:tblGrid>
      <w:gridCol w:w="1785"/>
      <w:gridCol w:w="1786"/>
      <w:gridCol w:w="1786"/>
    </w:tblGrid>
    <w:tr w:rsidR="001073F4" w:rsidRPr="001073F4" w14:paraId="34F9B05A" w14:textId="77777777" w:rsidTr="000B63BA">
      <w:tc>
        <w:tcPr>
          <w:tcW w:w="1785" w:type="dxa"/>
        </w:tcPr>
        <w:p w14:paraId="0DD72B58" w14:textId="77777777" w:rsidR="001073F4" w:rsidRPr="001073F4" w:rsidRDefault="001073F4" w:rsidP="000B63BA">
          <w:pPr>
            <w:pStyle w:val="Footer"/>
            <w:rPr>
              <w:rFonts w:ascii="Arial" w:hAnsi="Arial" w:cs="Arial"/>
              <w:sz w:val="16"/>
              <w:szCs w:val="16"/>
            </w:rPr>
          </w:pPr>
          <w:r w:rsidRPr="001073F4">
            <w:rPr>
              <w:rFonts w:ascii="Arial" w:hAnsi="Arial" w:cs="Arial"/>
              <w:sz w:val="16"/>
              <w:szCs w:val="16"/>
            </w:rPr>
            <w:t>Form No:</w:t>
          </w:r>
          <w:r>
            <w:rPr>
              <w:rFonts w:ascii="Arial" w:hAnsi="Arial" w:cs="Arial"/>
              <w:sz w:val="16"/>
              <w:szCs w:val="16"/>
            </w:rPr>
            <w:t xml:space="preserve"> F3082</w:t>
          </w:r>
        </w:p>
      </w:tc>
      <w:tc>
        <w:tcPr>
          <w:tcW w:w="1786" w:type="dxa"/>
        </w:tcPr>
        <w:p w14:paraId="12A68119" w14:textId="77777777" w:rsidR="001073F4" w:rsidRPr="001073F4" w:rsidRDefault="001073F4" w:rsidP="000B63BA">
          <w:pPr>
            <w:pStyle w:val="Footer"/>
            <w:rPr>
              <w:rFonts w:ascii="Arial" w:hAnsi="Arial" w:cs="Arial"/>
              <w:sz w:val="16"/>
              <w:szCs w:val="16"/>
            </w:rPr>
          </w:pPr>
          <w:r w:rsidRPr="001073F4">
            <w:rPr>
              <w:rFonts w:ascii="Arial" w:hAnsi="Arial" w:cs="Arial"/>
              <w:sz w:val="16"/>
              <w:szCs w:val="16"/>
            </w:rPr>
            <w:t>Issue No:</w:t>
          </w:r>
          <w:r>
            <w:rPr>
              <w:rFonts w:ascii="Arial" w:hAnsi="Arial" w:cs="Arial"/>
              <w:sz w:val="16"/>
              <w:szCs w:val="16"/>
            </w:rPr>
            <w:t xml:space="preserve"> 1.0</w:t>
          </w:r>
        </w:p>
      </w:tc>
      <w:tc>
        <w:tcPr>
          <w:tcW w:w="1786" w:type="dxa"/>
        </w:tcPr>
        <w:p w14:paraId="18B3636B" w14:textId="77777777" w:rsidR="001073F4" w:rsidRPr="001073F4" w:rsidRDefault="001073F4" w:rsidP="000B63BA">
          <w:pPr>
            <w:pStyle w:val="Footer"/>
            <w:rPr>
              <w:rFonts w:ascii="Arial" w:hAnsi="Arial" w:cs="Arial"/>
              <w:sz w:val="16"/>
              <w:szCs w:val="16"/>
            </w:rPr>
          </w:pPr>
          <w:r w:rsidRPr="001073F4">
            <w:rPr>
              <w:rFonts w:ascii="Arial" w:hAnsi="Arial" w:cs="Arial"/>
              <w:sz w:val="16"/>
              <w:szCs w:val="16"/>
            </w:rPr>
            <w:t>Date:</w:t>
          </w:r>
          <w:r>
            <w:rPr>
              <w:rFonts w:ascii="Arial" w:hAnsi="Arial" w:cs="Arial"/>
              <w:sz w:val="16"/>
              <w:szCs w:val="16"/>
            </w:rPr>
            <w:t xml:space="preserve"> 12-2018</w:t>
          </w:r>
        </w:p>
      </w:tc>
    </w:tr>
  </w:tbl>
  <w:p w14:paraId="69EF342D" w14:textId="77777777" w:rsidR="001073F4" w:rsidRDefault="001073F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63AE95" w14:textId="77777777" w:rsidR="005D331E" w:rsidRDefault="002A0C8D">
      <w:r>
        <w:separator/>
      </w:r>
    </w:p>
  </w:footnote>
  <w:footnote w:type="continuationSeparator" w:id="0">
    <w:p w14:paraId="5C2D8C1D" w14:textId="77777777" w:rsidR="005D331E" w:rsidRDefault="002A0C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957387" w14:textId="6B47D69A" w:rsidR="007025ED" w:rsidRDefault="001C220A">
    <w:pPr>
      <w:pStyle w:val="Header"/>
    </w:pPr>
    <w:r>
      <w:tab/>
    </w:r>
    <w:r w:rsidR="003F06EC">
      <w:rPr>
        <w:noProof/>
        <w:lang w:val="en-GB" w:eastAsia="en-GB"/>
      </w:rPr>
      <w:drawing>
        <wp:inline distT="0" distB="0" distL="0" distR="0" wp14:anchorId="1CCB1EE9" wp14:editId="376D8DB6">
          <wp:extent cx="811237" cy="540675"/>
          <wp:effectExtent l="0" t="0" r="7913" b="0"/>
          <wp:docPr id="2" name="Picture 11"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811237" cy="540675"/>
                  </a:xfrm>
                  <a:prstGeom prst="rect">
                    <a:avLst/>
                  </a:prstGeom>
                  <a:noFill/>
                  <a:ln>
                    <a:noFill/>
                    <a:prstDash/>
                  </a:ln>
                </pic:spPr>
              </pic:pic>
            </a:graphicData>
          </a:graphic>
        </wp:inline>
      </w:drawing>
    </w:r>
  </w:p>
  <w:p w14:paraId="207DC388" w14:textId="77777777" w:rsidR="007025ED" w:rsidRDefault="007025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9CB45F" w14:textId="3DD00CC8" w:rsidR="007025ED" w:rsidRPr="00EB0C68" w:rsidRDefault="003F06EC" w:rsidP="00C31C63">
    <w:pPr>
      <w:pStyle w:val="Header"/>
      <w:jc w:val="center"/>
      <w:rPr>
        <w:rFonts w:ascii="Arial" w:hAnsi="Arial"/>
        <w:b/>
      </w:rPr>
    </w:pPr>
    <w:r>
      <w:rPr>
        <w:noProof/>
        <w:lang w:val="en-GB" w:eastAsia="en-GB"/>
      </w:rPr>
      <w:drawing>
        <wp:inline distT="0" distB="0" distL="0" distR="0" wp14:anchorId="0181458A" wp14:editId="57558231">
          <wp:extent cx="811237" cy="540675"/>
          <wp:effectExtent l="0" t="0" r="7913" b="0"/>
          <wp:docPr id="1" name="Picture 11"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811237" cy="540675"/>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3302B"/>
    <w:multiLevelType w:val="hybridMultilevel"/>
    <w:tmpl w:val="5C92DA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DF4767"/>
    <w:multiLevelType w:val="hybridMultilevel"/>
    <w:tmpl w:val="E72AD4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A36535"/>
    <w:multiLevelType w:val="hybridMultilevel"/>
    <w:tmpl w:val="C464A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7A3A78"/>
    <w:multiLevelType w:val="hybridMultilevel"/>
    <w:tmpl w:val="6C94F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D77601"/>
    <w:multiLevelType w:val="hybridMultilevel"/>
    <w:tmpl w:val="A6A46C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D56302"/>
    <w:multiLevelType w:val="hybridMultilevel"/>
    <w:tmpl w:val="44F85F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D942A6"/>
    <w:multiLevelType w:val="hybridMultilevel"/>
    <w:tmpl w:val="594C4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2E7EDD"/>
    <w:multiLevelType w:val="hybridMultilevel"/>
    <w:tmpl w:val="EC16CE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57E6178"/>
    <w:multiLevelType w:val="singleLevel"/>
    <w:tmpl w:val="08090001"/>
    <w:lvl w:ilvl="0">
      <w:start w:val="1"/>
      <w:numFmt w:val="bullet"/>
      <w:lvlText w:val=""/>
      <w:lvlJc w:val="left"/>
      <w:pPr>
        <w:ind w:left="720" w:hanging="360"/>
      </w:pPr>
      <w:rPr>
        <w:rFonts w:ascii="Symbol" w:hAnsi="Symbol" w:hint="default"/>
      </w:rPr>
    </w:lvl>
  </w:abstractNum>
  <w:abstractNum w:abstractNumId="9" w15:restartNumberingAfterBreak="0">
    <w:nsid w:val="40610AB9"/>
    <w:multiLevelType w:val="hybridMultilevel"/>
    <w:tmpl w:val="21647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DC71AC"/>
    <w:multiLevelType w:val="hybridMultilevel"/>
    <w:tmpl w:val="2786CBF2"/>
    <w:lvl w:ilvl="0" w:tplc="08090001">
      <w:start w:val="1"/>
      <w:numFmt w:val="bullet"/>
      <w:lvlText w:val=""/>
      <w:lvlJc w:val="left"/>
      <w:pPr>
        <w:ind w:left="720" w:hanging="360"/>
      </w:pPr>
      <w:rPr>
        <w:rFonts w:ascii="Symbol" w:hAnsi="Symbol" w:hint="default"/>
      </w:rPr>
    </w:lvl>
    <w:lvl w:ilvl="1" w:tplc="287EE6E2">
      <w:numFmt w:val="bullet"/>
      <w:lvlText w:val="·"/>
      <w:lvlJc w:val="left"/>
      <w:pPr>
        <w:ind w:left="1488" w:hanging="408"/>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ACB63A9"/>
    <w:multiLevelType w:val="hybridMultilevel"/>
    <w:tmpl w:val="9760C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B146934"/>
    <w:multiLevelType w:val="hybridMultilevel"/>
    <w:tmpl w:val="8DB4C9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BAA5CAE"/>
    <w:multiLevelType w:val="hybridMultilevel"/>
    <w:tmpl w:val="7B1A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AF68D5"/>
    <w:multiLevelType w:val="multilevel"/>
    <w:tmpl w:val="1A48B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0351EF8"/>
    <w:multiLevelType w:val="multilevel"/>
    <w:tmpl w:val="A7C8261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6F1D7982"/>
    <w:multiLevelType w:val="hybridMultilevel"/>
    <w:tmpl w:val="7F30C8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4B50A76"/>
    <w:multiLevelType w:val="hybridMultilevel"/>
    <w:tmpl w:val="2794C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80612370">
    <w:abstractNumId w:val="4"/>
  </w:num>
  <w:num w:numId="2" w16cid:durableId="116069517">
    <w:abstractNumId w:val="7"/>
  </w:num>
  <w:num w:numId="3" w16cid:durableId="165247026">
    <w:abstractNumId w:val="14"/>
  </w:num>
  <w:num w:numId="4" w16cid:durableId="1088237914">
    <w:abstractNumId w:val="9"/>
  </w:num>
  <w:num w:numId="5" w16cid:durableId="273447064">
    <w:abstractNumId w:val="6"/>
  </w:num>
  <w:num w:numId="6" w16cid:durableId="2088108870">
    <w:abstractNumId w:val="10"/>
  </w:num>
  <w:num w:numId="7" w16cid:durableId="1044871705">
    <w:abstractNumId w:val="17"/>
  </w:num>
  <w:num w:numId="8" w16cid:durableId="115569712">
    <w:abstractNumId w:val="12"/>
  </w:num>
  <w:num w:numId="9" w16cid:durableId="154534996">
    <w:abstractNumId w:val="1"/>
  </w:num>
  <w:num w:numId="10" w16cid:durableId="838885984">
    <w:abstractNumId w:val="0"/>
  </w:num>
  <w:num w:numId="11" w16cid:durableId="1782798910">
    <w:abstractNumId w:val="5"/>
  </w:num>
  <w:num w:numId="12" w16cid:durableId="1459030972">
    <w:abstractNumId w:val="11"/>
  </w:num>
  <w:num w:numId="13" w16cid:durableId="65230800">
    <w:abstractNumId w:val="3"/>
  </w:num>
  <w:num w:numId="14" w16cid:durableId="1428503583">
    <w:abstractNumId w:val="13"/>
  </w:num>
  <w:num w:numId="15" w16cid:durableId="2082753763">
    <w:abstractNumId w:val="8"/>
  </w:num>
  <w:num w:numId="16" w16cid:durableId="1404908181">
    <w:abstractNumId w:val="16"/>
  </w:num>
  <w:num w:numId="17" w16cid:durableId="1426681713">
    <w:abstractNumId w:val="2"/>
  </w:num>
  <w:num w:numId="18" w16cid:durableId="9768415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220A"/>
    <w:rsid w:val="00051043"/>
    <w:rsid w:val="001073F4"/>
    <w:rsid w:val="0016582A"/>
    <w:rsid w:val="001C220A"/>
    <w:rsid w:val="00245205"/>
    <w:rsid w:val="002A0C8D"/>
    <w:rsid w:val="002E5C2F"/>
    <w:rsid w:val="003244D2"/>
    <w:rsid w:val="003F06EC"/>
    <w:rsid w:val="00455DEA"/>
    <w:rsid w:val="005D331E"/>
    <w:rsid w:val="007025ED"/>
    <w:rsid w:val="00796D12"/>
    <w:rsid w:val="007E6F66"/>
    <w:rsid w:val="008F2912"/>
    <w:rsid w:val="00913FD1"/>
    <w:rsid w:val="00986078"/>
    <w:rsid w:val="009D5817"/>
    <w:rsid w:val="00A02314"/>
    <w:rsid w:val="00A262BA"/>
    <w:rsid w:val="00D972FD"/>
    <w:rsid w:val="00DE07B2"/>
    <w:rsid w:val="00EB03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FF07745"/>
  <w15:docId w15:val="{18BDB855-6D89-4A6F-8A44-2ED518C5A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3F4"/>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C220A"/>
    <w:pPr>
      <w:tabs>
        <w:tab w:val="center" w:pos="4320"/>
        <w:tab w:val="right" w:pos="8640"/>
      </w:tabs>
    </w:pPr>
  </w:style>
  <w:style w:type="character" w:customStyle="1" w:styleId="HeaderChar">
    <w:name w:val="Header Char"/>
    <w:basedOn w:val="DefaultParagraphFont"/>
    <w:link w:val="Header"/>
    <w:rsid w:val="001C220A"/>
    <w:rPr>
      <w:rFonts w:ascii="Times New Roman" w:eastAsia="Times New Roman" w:hAnsi="Times New Roman" w:cs="Times New Roman"/>
      <w:sz w:val="24"/>
      <w:szCs w:val="24"/>
      <w:lang w:val="en-US"/>
    </w:rPr>
  </w:style>
  <w:style w:type="paragraph" w:styleId="Footer">
    <w:name w:val="footer"/>
    <w:basedOn w:val="Normal"/>
    <w:link w:val="FooterChar"/>
    <w:uiPriority w:val="99"/>
    <w:rsid w:val="001C220A"/>
    <w:pPr>
      <w:tabs>
        <w:tab w:val="center" w:pos="4320"/>
        <w:tab w:val="right" w:pos="8640"/>
      </w:tabs>
    </w:pPr>
  </w:style>
  <w:style w:type="character" w:customStyle="1" w:styleId="FooterChar">
    <w:name w:val="Footer Char"/>
    <w:basedOn w:val="DefaultParagraphFont"/>
    <w:link w:val="Footer"/>
    <w:uiPriority w:val="99"/>
    <w:rsid w:val="001C220A"/>
    <w:rPr>
      <w:rFonts w:ascii="Times New Roman" w:eastAsia="Times New Roman" w:hAnsi="Times New Roman" w:cs="Times New Roman"/>
      <w:sz w:val="24"/>
      <w:szCs w:val="24"/>
      <w:lang w:val="en-US"/>
    </w:rPr>
  </w:style>
  <w:style w:type="paragraph" w:styleId="ListParagraph">
    <w:name w:val="List Paragraph"/>
    <w:basedOn w:val="Normal"/>
    <w:qFormat/>
    <w:rsid w:val="001C220A"/>
    <w:pPr>
      <w:ind w:left="720"/>
    </w:pPr>
    <w:rPr>
      <w:rFonts w:eastAsia="MS Mincho"/>
      <w:lang w:val="en-GB" w:eastAsia="ja-JP"/>
    </w:rPr>
  </w:style>
  <w:style w:type="paragraph" w:styleId="NormalWeb">
    <w:name w:val="Normal (Web)"/>
    <w:basedOn w:val="Normal"/>
    <w:uiPriority w:val="99"/>
    <w:unhideWhenUsed/>
    <w:rsid w:val="001C220A"/>
    <w:pPr>
      <w:spacing w:before="100" w:beforeAutospacing="1" w:after="100" w:afterAutospacing="1"/>
    </w:pPr>
    <w:rPr>
      <w:lang w:val="en-GB" w:eastAsia="en-GB"/>
    </w:rPr>
  </w:style>
  <w:style w:type="paragraph" w:styleId="BalloonText">
    <w:name w:val="Balloon Text"/>
    <w:basedOn w:val="Normal"/>
    <w:link w:val="BalloonTextChar"/>
    <w:uiPriority w:val="99"/>
    <w:semiHidden/>
    <w:unhideWhenUsed/>
    <w:rsid w:val="001C220A"/>
    <w:rPr>
      <w:rFonts w:ascii="Tahoma" w:hAnsi="Tahoma" w:cs="Tahoma"/>
      <w:sz w:val="16"/>
      <w:szCs w:val="16"/>
    </w:rPr>
  </w:style>
  <w:style w:type="character" w:customStyle="1" w:styleId="BalloonTextChar">
    <w:name w:val="Balloon Text Char"/>
    <w:basedOn w:val="DefaultParagraphFont"/>
    <w:link w:val="BalloonText"/>
    <w:uiPriority w:val="99"/>
    <w:semiHidden/>
    <w:rsid w:val="001C220A"/>
    <w:rPr>
      <w:rFonts w:ascii="Tahoma" w:eastAsia="Times New Roman" w:hAnsi="Tahoma" w:cs="Tahoma"/>
      <w:sz w:val="16"/>
      <w:szCs w:val="16"/>
      <w:lang w:val="en-US"/>
    </w:rPr>
  </w:style>
  <w:style w:type="table" w:styleId="TableGrid">
    <w:name w:val="Table Grid"/>
    <w:basedOn w:val="TableNormal"/>
    <w:uiPriority w:val="59"/>
    <w:rsid w:val="00107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A262BA"/>
    <w:pPr>
      <w:spacing w:after="120"/>
    </w:pPr>
    <w:rPr>
      <w:rFonts w:ascii="Century Gothic" w:hAnsi="Century Gothic" w:cs="Tahoma"/>
      <w:sz w:val="22"/>
      <w:szCs w:val="22"/>
    </w:rPr>
  </w:style>
  <w:style w:type="character" w:customStyle="1" w:styleId="BodyTextChar">
    <w:name w:val="Body Text Char"/>
    <w:basedOn w:val="DefaultParagraphFont"/>
    <w:link w:val="BodyText"/>
    <w:uiPriority w:val="99"/>
    <w:rsid w:val="00A262BA"/>
    <w:rPr>
      <w:rFonts w:ascii="Century Gothic" w:eastAsia="Times New Roman" w:hAnsi="Century Gothic" w:cs="Tahoma"/>
      <w:lang w:val="en-US"/>
    </w:rPr>
  </w:style>
  <w:style w:type="paragraph" w:styleId="CommentText">
    <w:name w:val="annotation text"/>
    <w:basedOn w:val="Normal"/>
    <w:link w:val="CommentTextChar"/>
    <w:uiPriority w:val="99"/>
    <w:semiHidden/>
    <w:unhideWhenUsed/>
    <w:rsid w:val="00A262BA"/>
    <w:rPr>
      <w:sz w:val="20"/>
      <w:szCs w:val="20"/>
    </w:rPr>
  </w:style>
  <w:style w:type="character" w:customStyle="1" w:styleId="CommentTextChar">
    <w:name w:val="Comment Text Char"/>
    <w:basedOn w:val="DefaultParagraphFont"/>
    <w:link w:val="CommentText"/>
    <w:uiPriority w:val="99"/>
    <w:semiHidden/>
    <w:rsid w:val="00A262B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semiHidden/>
    <w:rsid w:val="00A262BA"/>
    <w:rPr>
      <w:rFonts w:ascii="Century Gothic" w:hAnsi="Century Gothic" w:cs="Tahoma"/>
      <w:b/>
      <w:bCs/>
    </w:rPr>
  </w:style>
  <w:style w:type="character" w:customStyle="1" w:styleId="CommentSubjectChar">
    <w:name w:val="Comment Subject Char"/>
    <w:basedOn w:val="CommentTextChar"/>
    <w:link w:val="CommentSubject"/>
    <w:semiHidden/>
    <w:rsid w:val="00A262BA"/>
    <w:rPr>
      <w:rFonts w:ascii="Century Gothic" w:eastAsia="Times New Roman" w:hAnsi="Century Gothic" w:cs="Tahoma"/>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906878">
      <w:bodyDiv w:val="1"/>
      <w:marLeft w:val="0"/>
      <w:marRight w:val="0"/>
      <w:marTop w:val="0"/>
      <w:marBottom w:val="0"/>
      <w:divBdr>
        <w:top w:val="none" w:sz="0" w:space="0" w:color="auto"/>
        <w:left w:val="none" w:sz="0" w:space="0" w:color="auto"/>
        <w:bottom w:val="none" w:sz="0" w:space="0" w:color="auto"/>
        <w:right w:val="none" w:sz="0" w:space="0" w:color="auto"/>
      </w:divBdr>
    </w:div>
    <w:div w:id="517894670">
      <w:bodyDiv w:val="1"/>
      <w:marLeft w:val="0"/>
      <w:marRight w:val="0"/>
      <w:marTop w:val="0"/>
      <w:marBottom w:val="0"/>
      <w:divBdr>
        <w:top w:val="none" w:sz="0" w:space="0" w:color="auto"/>
        <w:left w:val="none" w:sz="0" w:space="0" w:color="auto"/>
        <w:bottom w:val="none" w:sz="0" w:space="0" w:color="auto"/>
        <w:right w:val="none" w:sz="0" w:space="0" w:color="auto"/>
      </w:divBdr>
    </w:div>
    <w:div w:id="911694028">
      <w:bodyDiv w:val="1"/>
      <w:marLeft w:val="0"/>
      <w:marRight w:val="0"/>
      <w:marTop w:val="0"/>
      <w:marBottom w:val="0"/>
      <w:divBdr>
        <w:top w:val="none" w:sz="0" w:space="0" w:color="auto"/>
        <w:left w:val="none" w:sz="0" w:space="0" w:color="auto"/>
        <w:bottom w:val="none" w:sz="0" w:space="0" w:color="auto"/>
        <w:right w:val="none" w:sz="0" w:space="0" w:color="auto"/>
      </w:divBdr>
    </w:div>
    <w:div w:id="1018897352">
      <w:bodyDiv w:val="1"/>
      <w:marLeft w:val="0"/>
      <w:marRight w:val="0"/>
      <w:marTop w:val="0"/>
      <w:marBottom w:val="0"/>
      <w:divBdr>
        <w:top w:val="none" w:sz="0" w:space="0" w:color="auto"/>
        <w:left w:val="none" w:sz="0" w:space="0" w:color="auto"/>
        <w:bottom w:val="none" w:sz="0" w:space="0" w:color="auto"/>
        <w:right w:val="none" w:sz="0" w:space="0" w:color="auto"/>
      </w:divBdr>
    </w:div>
    <w:div w:id="1050150084">
      <w:bodyDiv w:val="1"/>
      <w:marLeft w:val="0"/>
      <w:marRight w:val="0"/>
      <w:marTop w:val="0"/>
      <w:marBottom w:val="0"/>
      <w:divBdr>
        <w:top w:val="none" w:sz="0" w:space="0" w:color="auto"/>
        <w:left w:val="none" w:sz="0" w:space="0" w:color="auto"/>
        <w:bottom w:val="none" w:sz="0" w:space="0" w:color="auto"/>
        <w:right w:val="none" w:sz="0" w:space="0" w:color="auto"/>
      </w:divBdr>
    </w:div>
    <w:div w:id="1350253419">
      <w:bodyDiv w:val="1"/>
      <w:marLeft w:val="0"/>
      <w:marRight w:val="0"/>
      <w:marTop w:val="0"/>
      <w:marBottom w:val="0"/>
      <w:divBdr>
        <w:top w:val="none" w:sz="0" w:space="0" w:color="auto"/>
        <w:left w:val="none" w:sz="0" w:space="0" w:color="auto"/>
        <w:bottom w:val="none" w:sz="0" w:space="0" w:color="auto"/>
        <w:right w:val="none" w:sz="0" w:space="0" w:color="auto"/>
      </w:divBdr>
    </w:div>
    <w:div w:id="2076582561">
      <w:bodyDiv w:val="1"/>
      <w:marLeft w:val="0"/>
      <w:marRight w:val="0"/>
      <w:marTop w:val="0"/>
      <w:marBottom w:val="0"/>
      <w:divBdr>
        <w:top w:val="none" w:sz="0" w:space="0" w:color="auto"/>
        <w:left w:val="none" w:sz="0" w:space="0" w:color="auto"/>
        <w:bottom w:val="none" w:sz="0" w:space="0" w:color="auto"/>
        <w:right w:val="none" w:sz="0" w:space="0" w:color="auto"/>
      </w:divBdr>
    </w:div>
    <w:div w:id="2079088693">
      <w:bodyDiv w:val="1"/>
      <w:marLeft w:val="0"/>
      <w:marRight w:val="0"/>
      <w:marTop w:val="0"/>
      <w:marBottom w:val="0"/>
      <w:divBdr>
        <w:top w:val="none" w:sz="0" w:space="0" w:color="auto"/>
        <w:left w:val="none" w:sz="0" w:space="0" w:color="auto"/>
        <w:bottom w:val="none" w:sz="0" w:space="0" w:color="auto"/>
        <w:right w:val="none" w:sz="0" w:space="0" w:color="auto"/>
      </w:divBdr>
    </w:div>
    <w:div w:id="214272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4</Pages>
  <Words>1411</Words>
  <Characters>8043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Derbyshire Health United Limited</Company>
  <LinksUpToDate>false</LinksUpToDate>
  <CharactersWithSpaces>9436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Terri Tilley</dc:creator>
  <cp:lastModifiedBy>Victoria Palin</cp:lastModifiedBy>
  <cp:revision>7</cp:revision>
  <dcterms:created xsi:type="dcterms:W3CDTF">2019-08-01T11:17:00Z</dcterms:created>
  <dcterms:modified xsi:type="dcterms:W3CDTF">2024-07-25T09:46:00Z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-239701499</vt:i4>
  </property>
  <property fmtid="{D5CDD505-2E9C-101B-9397-08002B2CF9AE}" pid="3" name="_NewReviewCycle">
    <vt:lpwstr/>
  </property>
  <property fmtid="{D5CDD505-2E9C-101B-9397-08002B2CF9AE}" pid="4" name="_EmailSubject">
    <vt:lpwstr>New Documents</vt:lpwstr>
  </property>
  <property fmtid="{D5CDD505-2E9C-101B-9397-08002B2CF9AE}" pid="5" name="_AuthorEmail">
    <vt:lpwstr>Terri.Tilley@DHUHealthCare.nhs.uk</vt:lpwstr>
  </property>
  <property fmtid="{D5CDD505-2E9C-101B-9397-08002B2CF9AE}" pid="6" name="_AuthorEmailDisplayName">
    <vt:lpwstr>Terri Tilley</vt:lpwstr>
  </property>
  <property fmtid="{D5CDD505-2E9C-101B-9397-08002B2CF9AE}" pid="7" name="_ReviewingToolsShownOnce">
    <vt:lpwstr/>
  </property>
</Properties>
</file>