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0A0B7" w14:textId="77777777" w:rsidR="00EC14AA" w:rsidRDefault="00DA1E60">
      <w:pPr>
        <w:spacing w:after="0" w:line="259" w:lineRule="auto"/>
        <w:ind w:left="62" w:firstLine="0"/>
        <w:jc w:val="center"/>
      </w:pPr>
      <w:r>
        <w:rPr>
          <w:noProof/>
        </w:rPr>
        <w:drawing>
          <wp:inline distT="0" distB="0" distL="0" distR="0" wp14:anchorId="2D30704B" wp14:editId="3650B208">
            <wp:extent cx="1358773" cy="5797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1358773" cy="579755"/>
                    </a:xfrm>
                    <a:prstGeom prst="rect">
                      <a:avLst/>
                    </a:prstGeom>
                  </pic:spPr>
                </pic:pic>
              </a:graphicData>
            </a:graphic>
          </wp:inline>
        </w:drawing>
      </w:r>
      <w:r>
        <w:rPr>
          <w:rFonts w:ascii="Arial" w:eastAsia="Arial" w:hAnsi="Arial" w:cs="Arial"/>
          <w:b/>
          <w:sz w:val="24"/>
        </w:rPr>
        <w:t xml:space="preserve"> </w:t>
      </w:r>
    </w:p>
    <w:p w14:paraId="3FF26220" w14:textId="77777777" w:rsidR="00EC14AA" w:rsidRDefault="00DA1E60">
      <w:pPr>
        <w:spacing w:after="0" w:line="259" w:lineRule="auto"/>
        <w:ind w:left="36" w:firstLine="0"/>
        <w:jc w:val="center"/>
      </w:pPr>
      <w:r>
        <w:rPr>
          <w:b/>
        </w:rPr>
        <w:t xml:space="preserve"> </w:t>
      </w:r>
    </w:p>
    <w:p w14:paraId="50AB30B4" w14:textId="77777777" w:rsidR="00EC14AA" w:rsidRDefault="00DA1E60">
      <w:pPr>
        <w:spacing w:after="0" w:line="259" w:lineRule="auto"/>
        <w:ind w:left="0" w:right="9" w:firstLine="0"/>
        <w:jc w:val="center"/>
      </w:pPr>
      <w:r>
        <w:rPr>
          <w:b/>
          <w:u w:val="single" w:color="000000"/>
        </w:rPr>
        <w:t>Job Description &amp; Person Specification</w:t>
      </w:r>
      <w:r>
        <w:rPr>
          <w:b/>
        </w:rPr>
        <w:t xml:space="preserve"> </w:t>
      </w:r>
    </w:p>
    <w:p w14:paraId="52784361" w14:textId="77777777" w:rsidR="00EC14AA" w:rsidRDefault="00DA1E60">
      <w:pPr>
        <w:spacing w:after="0" w:line="259" w:lineRule="auto"/>
        <w:ind w:left="36" w:firstLine="0"/>
        <w:jc w:val="center"/>
      </w:pPr>
      <w:r>
        <w:t xml:space="preserve"> </w:t>
      </w:r>
    </w:p>
    <w:tbl>
      <w:tblPr>
        <w:tblStyle w:val="TableGrid"/>
        <w:tblW w:w="9668" w:type="dxa"/>
        <w:tblInd w:w="-107" w:type="dxa"/>
        <w:tblCellMar>
          <w:top w:w="39" w:type="dxa"/>
          <w:left w:w="107" w:type="dxa"/>
          <w:bottom w:w="0" w:type="dxa"/>
          <w:right w:w="115" w:type="dxa"/>
        </w:tblCellMar>
        <w:tblLook w:val="04A0" w:firstRow="1" w:lastRow="0" w:firstColumn="1" w:lastColumn="0" w:noHBand="0" w:noVBand="1"/>
      </w:tblPr>
      <w:tblGrid>
        <w:gridCol w:w="2415"/>
        <w:gridCol w:w="2420"/>
        <w:gridCol w:w="2415"/>
        <w:gridCol w:w="2418"/>
      </w:tblGrid>
      <w:tr w:rsidR="00EC14AA" w14:paraId="45F80C70" w14:textId="77777777">
        <w:trPr>
          <w:trHeight w:val="280"/>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ABDBFD8" w14:textId="77777777" w:rsidR="00EC14AA" w:rsidRDefault="00DA1E60">
            <w:pPr>
              <w:spacing w:after="0" w:line="259" w:lineRule="auto"/>
              <w:ind w:left="0" w:firstLine="0"/>
              <w:jc w:val="left"/>
            </w:pPr>
            <w:r>
              <w:rPr>
                <w:color w:val="FFFFFF"/>
              </w:rPr>
              <w:t xml:space="preserve">Position: </w:t>
            </w:r>
          </w:p>
        </w:tc>
        <w:tc>
          <w:tcPr>
            <w:tcW w:w="2420" w:type="dxa"/>
            <w:tcBorders>
              <w:top w:val="single" w:sz="4" w:space="0" w:color="000000"/>
              <w:left w:val="single" w:sz="4" w:space="0" w:color="000000"/>
              <w:bottom w:val="single" w:sz="4" w:space="0" w:color="000000"/>
              <w:right w:val="single" w:sz="4" w:space="0" w:color="000000"/>
            </w:tcBorders>
          </w:tcPr>
          <w:p w14:paraId="0C75B8FC" w14:textId="77777777" w:rsidR="00EC14AA" w:rsidRDefault="00DA1E60">
            <w:pPr>
              <w:spacing w:after="0" w:line="259" w:lineRule="auto"/>
              <w:ind w:left="2" w:firstLine="0"/>
              <w:jc w:val="left"/>
            </w:pPr>
            <w:r>
              <w:t xml:space="preserve">Salaried GP </w:t>
            </w:r>
          </w:p>
        </w:tc>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B464429" w14:textId="77777777" w:rsidR="00EC14AA" w:rsidRDefault="00DA1E60">
            <w:pPr>
              <w:spacing w:after="0" w:line="259" w:lineRule="auto"/>
              <w:ind w:left="0" w:firstLine="0"/>
              <w:jc w:val="left"/>
            </w:pPr>
            <w:r>
              <w:rPr>
                <w:color w:val="FFFFFF"/>
              </w:rPr>
              <w:t xml:space="preserve">Division: </w:t>
            </w:r>
          </w:p>
        </w:tc>
        <w:tc>
          <w:tcPr>
            <w:tcW w:w="2418" w:type="dxa"/>
            <w:tcBorders>
              <w:top w:val="single" w:sz="4" w:space="0" w:color="000000"/>
              <w:left w:val="single" w:sz="4" w:space="0" w:color="000000"/>
              <w:bottom w:val="single" w:sz="4" w:space="0" w:color="000000"/>
              <w:right w:val="single" w:sz="4" w:space="0" w:color="000000"/>
            </w:tcBorders>
          </w:tcPr>
          <w:p w14:paraId="71B19D9A" w14:textId="77777777" w:rsidR="00EC14AA" w:rsidRDefault="00DA1E60">
            <w:pPr>
              <w:spacing w:after="0" w:line="259" w:lineRule="auto"/>
              <w:ind w:left="3" w:firstLine="0"/>
              <w:jc w:val="left"/>
            </w:pPr>
            <w:r>
              <w:t xml:space="preserve">LLR </w:t>
            </w:r>
          </w:p>
        </w:tc>
      </w:tr>
      <w:tr w:rsidR="00EC14AA" w14:paraId="3E36910C" w14:textId="77777777">
        <w:trPr>
          <w:trHeight w:val="266"/>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58020951" w14:textId="77777777" w:rsidR="00EC14AA" w:rsidRDefault="00DA1E60">
            <w:pPr>
              <w:spacing w:after="0" w:line="259" w:lineRule="auto"/>
              <w:ind w:left="0" w:firstLine="0"/>
              <w:jc w:val="left"/>
            </w:pPr>
            <w:r>
              <w:rPr>
                <w:color w:val="FFFFFF"/>
              </w:rPr>
              <w:t xml:space="preserve">Location: </w:t>
            </w:r>
          </w:p>
        </w:tc>
        <w:tc>
          <w:tcPr>
            <w:tcW w:w="2420" w:type="dxa"/>
            <w:tcBorders>
              <w:top w:val="single" w:sz="4" w:space="0" w:color="000000"/>
              <w:left w:val="single" w:sz="4" w:space="0" w:color="000000"/>
              <w:bottom w:val="single" w:sz="4" w:space="0" w:color="000000"/>
              <w:right w:val="single" w:sz="4" w:space="0" w:color="000000"/>
            </w:tcBorders>
          </w:tcPr>
          <w:p w14:paraId="612C4017" w14:textId="77777777" w:rsidR="00EC14AA" w:rsidRDefault="00DA1E60">
            <w:pPr>
              <w:spacing w:after="0" w:line="259" w:lineRule="auto"/>
              <w:ind w:left="2" w:firstLine="0"/>
              <w:jc w:val="left"/>
            </w:pPr>
            <w:r>
              <w:t xml:space="preserve"> </w:t>
            </w:r>
          </w:p>
        </w:tc>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79A3A01F" w14:textId="77777777" w:rsidR="00EC14AA" w:rsidRDefault="00DA1E60">
            <w:pPr>
              <w:spacing w:after="0" w:line="259" w:lineRule="auto"/>
              <w:ind w:left="0" w:firstLine="0"/>
              <w:jc w:val="left"/>
            </w:pPr>
            <w:r>
              <w:rPr>
                <w:color w:val="FFFFFF"/>
              </w:rPr>
              <w:t xml:space="preserve">Reporting to: </w:t>
            </w:r>
          </w:p>
        </w:tc>
        <w:tc>
          <w:tcPr>
            <w:tcW w:w="2418" w:type="dxa"/>
            <w:tcBorders>
              <w:top w:val="single" w:sz="4" w:space="0" w:color="000000"/>
              <w:left w:val="single" w:sz="4" w:space="0" w:color="000000"/>
              <w:bottom w:val="single" w:sz="4" w:space="0" w:color="000000"/>
              <w:right w:val="single" w:sz="4" w:space="0" w:color="000000"/>
            </w:tcBorders>
          </w:tcPr>
          <w:p w14:paraId="1542C970" w14:textId="77777777" w:rsidR="00EC14AA" w:rsidRDefault="00DA1E60">
            <w:pPr>
              <w:spacing w:after="0" w:line="259" w:lineRule="auto"/>
              <w:ind w:left="3" w:firstLine="0"/>
              <w:jc w:val="left"/>
            </w:pPr>
            <w:r>
              <w:t xml:space="preserve">Clinical Director  </w:t>
            </w:r>
          </w:p>
        </w:tc>
      </w:tr>
    </w:tbl>
    <w:p w14:paraId="4E675E83" w14:textId="77777777" w:rsidR="00EC14AA" w:rsidRDefault="00DA1E60">
      <w:pPr>
        <w:spacing w:after="0" w:line="259" w:lineRule="auto"/>
        <w:ind w:left="36" w:firstLine="0"/>
        <w:jc w:val="center"/>
      </w:pPr>
      <w:r>
        <w:rPr>
          <w:b/>
        </w:rPr>
        <w:t xml:space="preserve"> </w:t>
      </w:r>
    </w:p>
    <w:p w14:paraId="6EA1A9AB" w14:textId="77777777" w:rsidR="00EC14AA" w:rsidRDefault="00DA1E60">
      <w:pPr>
        <w:pStyle w:val="Heading1"/>
        <w:ind w:left="-5"/>
      </w:pPr>
      <w:r>
        <w:t>Purpose of the Role</w:t>
      </w:r>
      <w:r>
        <w:rPr>
          <w:u w:val="none"/>
        </w:rPr>
        <w:t xml:space="preserve"> </w:t>
      </w:r>
    </w:p>
    <w:p w14:paraId="4AF6FC68" w14:textId="77777777" w:rsidR="00EC14AA" w:rsidRDefault="00DA1E60">
      <w:pPr>
        <w:spacing w:after="0" w:line="259" w:lineRule="auto"/>
        <w:ind w:left="0" w:firstLine="0"/>
        <w:jc w:val="left"/>
      </w:pPr>
      <w:r>
        <w:t xml:space="preserve"> </w:t>
      </w:r>
    </w:p>
    <w:p w14:paraId="003E0238" w14:textId="77777777" w:rsidR="00EC14AA" w:rsidRDefault="00DA1E60">
      <w:r>
        <w:t>DHU Health Care (LLR) is a non-</w:t>
      </w:r>
      <w:r>
        <w:t xml:space="preserve">profit making provider of urgent care and out of hour’s services within Leicester, Leicestershire and Rutland (LLR). </w:t>
      </w:r>
    </w:p>
    <w:p w14:paraId="65E7C90D" w14:textId="77777777" w:rsidR="00EC14AA" w:rsidRDefault="00DA1E60">
      <w:pPr>
        <w:spacing w:after="0" w:line="259" w:lineRule="auto"/>
        <w:ind w:left="0" w:firstLine="0"/>
        <w:jc w:val="left"/>
      </w:pPr>
      <w:r>
        <w:t xml:space="preserve"> </w:t>
      </w:r>
    </w:p>
    <w:p w14:paraId="0818E619" w14:textId="77777777" w:rsidR="00EC14AA" w:rsidRDefault="00DA1E60">
      <w:pPr>
        <w:spacing w:after="33"/>
      </w:pPr>
      <w:r>
        <w:t xml:space="preserve">The post holder  will hold a salaried position in one of our services, with the chance of having a portfolio career within the many services that DHU provides in LLR: </w:t>
      </w:r>
    </w:p>
    <w:p w14:paraId="3E3FFDF0" w14:textId="77777777" w:rsidR="00EC14AA" w:rsidRDefault="00DA1E60">
      <w:pPr>
        <w:numPr>
          <w:ilvl w:val="0"/>
          <w:numId w:val="1"/>
        </w:numPr>
        <w:ind w:hanging="360"/>
      </w:pPr>
      <w:r>
        <w:t xml:space="preserve">GP Surgeries in Leicester City within the DHU Urgent Care (LLR) CIC and Leicester City Health joint venture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24/7 Home Visiting Service </w:t>
      </w:r>
    </w:p>
    <w:p w14:paraId="37FDA426" w14:textId="77777777" w:rsidR="00EC14AA" w:rsidRDefault="00DA1E60">
      <w:pPr>
        <w:numPr>
          <w:ilvl w:val="0"/>
          <w:numId w:val="1"/>
        </w:numPr>
        <w:ind w:hanging="360"/>
      </w:pPr>
      <w:r>
        <w:t xml:space="preserve">Telephone triage in the Clinical Navigation Hub </w:t>
      </w:r>
    </w:p>
    <w:p w14:paraId="188F15FB" w14:textId="77777777" w:rsidR="00EC14AA" w:rsidRDefault="00DA1E60">
      <w:pPr>
        <w:numPr>
          <w:ilvl w:val="0"/>
          <w:numId w:val="1"/>
        </w:numPr>
        <w:ind w:hanging="360"/>
      </w:pPr>
      <w:r>
        <w:t xml:space="preserve">Loughborough Urgent Treatment Centre and various Primary Care Centres  </w:t>
      </w:r>
    </w:p>
    <w:p w14:paraId="444AFF4C" w14:textId="77777777" w:rsidR="00EC14AA" w:rsidRDefault="00DA1E60">
      <w:pPr>
        <w:tabs>
          <w:tab w:val="center" w:pos="401"/>
          <w:tab w:val="center" w:pos="720"/>
        </w:tabs>
        <w:spacing w:after="3" w:line="259" w:lineRule="auto"/>
        <w:ind w:left="0" w:firstLine="0"/>
        <w:jc w:val="left"/>
      </w:pPr>
      <w:r>
        <w:rPr>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p w14:paraId="0C30DA88" w14:textId="77777777" w:rsidR="00EC14AA" w:rsidRDefault="00DA1E60">
      <w:pPr>
        <w:spacing w:after="0" w:line="259" w:lineRule="auto"/>
        <w:ind w:left="0" w:firstLine="0"/>
        <w:jc w:val="left"/>
      </w:pPr>
      <w:r>
        <w:t xml:space="preserve"> </w:t>
      </w:r>
    </w:p>
    <w:p w14:paraId="493C57AA" w14:textId="77777777" w:rsidR="00EC14AA" w:rsidRDefault="00DA1E60">
      <w:pPr>
        <w:pStyle w:val="Heading1"/>
        <w:ind w:left="-5"/>
      </w:pPr>
      <w:r>
        <w:t>Key Success Measures</w:t>
      </w:r>
      <w:r>
        <w:rPr>
          <w:b/>
          <w:u w:val="none"/>
        </w:rPr>
        <w:t xml:space="preserve">  </w:t>
      </w:r>
    </w:p>
    <w:p w14:paraId="2AFC00CE" w14:textId="77777777" w:rsidR="00EC14AA" w:rsidRDefault="00DA1E60">
      <w:pPr>
        <w:numPr>
          <w:ilvl w:val="0"/>
          <w:numId w:val="2"/>
        </w:numPr>
        <w:spacing w:after="32"/>
        <w:ind w:hanging="360"/>
      </w:pPr>
      <w:r>
        <w:t xml:space="preserve">Caring &amp; Compassion - We will actively listen,understand and empathise with others; with a desire support both patients and colleagues. </w:t>
      </w:r>
    </w:p>
    <w:p w14:paraId="20B7B5D4" w14:textId="77777777" w:rsidR="00EC14AA" w:rsidRDefault="00DA1E60">
      <w:pPr>
        <w:numPr>
          <w:ilvl w:val="0"/>
          <w:numId w:val="2"/>
        </w:numPr>
        <w:ind w:hanging="360"/>
      </w:pPr>
      <w:r>
        <w:t xml:space="preserve">Always Professional - </w:t>
      </w:r>
      <w:r>
        <w:t xml:space="preserve">We will be accountable for consistently delivering high quality healthcare for our patients </w:t>
      </w:r>
    </w:p>
    <w:p w14:paraId="42C75B6F" w14:textId="77777777" w:rsidR="00EC14AA" w:rsidRDefault="00DA1E60">
      <w:pPr>
        <w:numPr>
          <w:ilvl w:val="0"/>
          <w:numId w:val="2"/>
        </w:numPr>
        <w:spacing w:after="32"/>
        <w:ind w:hanging="360"/>
      </w:pPr>
      <w:r>
        <w:t xml:space="preserve">Respect &amp; Dignity - We will actively listen to each other and our patients to answer their concerns or questions. We will maintain and respect patient dignity and will ensure it is never compromised.  </w:t>
      </w:r>
    </w:p>
    <w:p w14:paraId="750B8DDC" w14:textId="77777777" w:rsidR="00EC14AA" w:rsidRDefault="00DA1E60">
      <w:pPr>
        <w:numPr>
          <w:ilvl w:val="0"/>
          <w:numId w:val="2"/>
        </w:numPr>
        <w:ind w:hanging="360"/>
      </w:pPr>
      <w:r>
        <w:t xml:space="preserve">Everyone Matters - We will actively encourage feedback from both patients and colleagues to continually improve our services, ensure everyone has an opportunity to have their voice heard, and everyone has an opportunity to further develop their skills and competencies. </w:t>
      </w:r>
    </w:p>
    <w:p w14:paraId="574E1746" w14:textId="77777777" w:rsidR="00EC14AA" w:rsidRDefault="00DA1E60">
      <w:pPr>
        <w:spacing w:after="0" w:line="259" w:lineRule="auto"/>
        <w:ind w:left="720" w:firstLine="0"/>
        <w:jc w:val="left"/>
      </w:pPr>
      <w:r>
        <w:t xml:space="preserve"> </w:t>
      </w:r>
    </w:p>
    <w:p w14:paraId="69DFB710" w14:textId="77777777" w:rsidR="00EC14AA" w:rsidRDefault="00DA1E60">
      <w:pPr>
        <w:spacing w:after="20" w:line="259" w:lineRule="auto"/>
        <w:ind w:left="-5"/>
        <w:jc w:val="left"/>
      </w:pPr>
      <w:r>
        <w:rPr>
          <w:u w:val="single" w:color="000000"/>
        </w:rPr>
        <w:t>Key Areas of Responsibility &amp; Accountability</w:t>
      </w:r>
      <w:r>
        <w:t xml:space="preserve">      </w:t>
      </w:r>
    </w:p>
    <w:p w14:paraId="467ECA76" w14:textId="77777777" w:rsidR="00EC14AA" w:rsidRDefault="00DA1E60">
      <w:pPr>
        <w:spacing w:after="0" w:line="259" w:lineRule="auto"/>
        <w:ind w:left="0" w:firstLine="0"/>
        <w:jc w:val="left"/>
      </w:pPr>
      <w:r>
        <w:rPr>
          <w:i/>
        </w:rPr>
        <w:t xml:space="preserve"> </w:t>
      </w:r>
    </w:p>
    <w:p w14:paraId="0929EF0E" w14:textId="77777777" w:rsidR="00EC14AA" w:rsidRDefault="00DA1E60">
      <w:pPr>
        <w:pStyle w:val="Heading1"/>
        <w:ind w:left="-5"/>
      </w:pPr>
      <w:r>
        <w:t>GP Practice</w:t>
      </w:r>
      <w:r>
        <w:rPr>
          <w:u w:val="none"/>
        </w:rPr>
        <w:t xml:space="preserve"> </w:t>
      </w:r>
    </w:p>
    <w:p w14:paraId="28C4ABED" w14:textId="77777777" w:rsidR="00EC14AA" w:rsidRDefault="00DA1E60">
      <w:pPr>
        <w:spacing w:after="28" w:line="250" w:lineRule="auto"/>
      </w:pPr>
      <w:r>
        <w:rPr>
          <w:i/>
        </w:rPr>
        <w:t xml:space="preserve">You will work in our GP practices covering a diverse population with significant health needs. The work will include: </w:t>
      </w:r>
    </w:p>
    <w:p w14:paraId="1C0473A6" w14:textId="77777777" w:rsidR="00EC14AA" w:rsidRDefault="00DA1E60">
      <w:pPr>
        <w:numPr>
          <w:ilvl w:val="0"/>
          <w:numId w:val="3"/>
        </w:numPr>
        <w:spacing w:line="250" w:lineRule="auto"/>
        <w:ind w:hanging="360"/>
      </w:pPr>
      <w:r>
        <w:rPr>
          <w:i/>
        </w:rPr>
        <w:t xml:space="preserve">Routine and urgent acute appointments. </w:t>
      </w:r>
    </w:p>
    <w:p w14:paraId="71D564E5" w14:textId="77777777" w:rsidR="00EC14AA" w:rsidRDefault="00DA1E60">
      <w:pPr>
        <w:numPr>
          <w:ilvl w:val="0"/>
          <w:numId w:val="3"/>
        </w:numPr>
        <w:spacing w:line="250" w:lineRule="auto"/>
        <w:ind w:hanging="360"/>
      </w:pPr>
      <w:r>
        <w:rPr>
          <w:i/>
        </w:rPr>
        <w:t xml:space="preserve">Managing patients with long term conditions and at end of life, including care planning. </w:t>
      </w:r>
    </w:p>
    <w:p w14:paraId="228C8ADF" w14:textId="77777777" w:rsidR="00EC14AA" w:rsidRDefault="00DA1E60">
      <w:pPr>
        <w:numPr>
          <w:ilvl w:val="0"/>
          <w:numId w:val="3"/>
        </w:numPr>
        <w:spacing w:line="250" w:lineRule="auto"/>
        <w:ind w:hanging="360"/>
      </w:pPr>
      <w:r>
        <w:rPr>
          <w:i/>
        </w:rPr>
        <w:t xml:space="preserve">Visiting patients at home where appropriate. </w:t>
      </w:r>
    </w:p>
    <w:p w14:paraId="04B85339" w14:textId="77777777" w:rsidR="00EC14AA" w:rsidRDefault="00DA1E60">
      <w:pPr>
        <w:numPr>
          <w:ilvl w:val="0"/>
          <w:numId w:val="3"/>
        </w:numPr>
        <w:spacing w:line="250" w:lineRule="auto"/>
        <w:ind w:hanging="360"/>
      </w:pPr>
      <w:r>
        <w:rPr>
          <w:i/>
        </w:rPr>
        <w:t xml:space="preserve">Supporting on call arrangements to ensure medical cover is available throughout the day. </w:t>
      </w:r>
    </w:p>
    <w:p w14:paraId="2E5D6CC0" w14:textId="77777777" w:rsidR="00EC14AA" w:rsidRDefault="00DA1E60">
      <w:pPr>
        <w:numPr>
          <w:ilvl w:val="0"/>
          <w:numId w:val="3"/>
        </w:numPr>
        <w:spacing w:line="250" w:lineRule="auto"/>
        <w:ind w:hanging="360"/>
      </w:pPr>
      <w:r>
        <w:rPr>
          <w:i/>
        </w:rPr>
        <w:t xml:space="preserve">Undertaking paperwork, including pathology results, prescriptions and hospital letters. </w:t>
      </w:r>
    </w:p>
    <w:p w14:paraId="5121E0AF" w14:textId="77777777" w:rsidR="00EC14AA" w:rsidRDefault="00DA1E60">
      <w:pPr>
        <w:numPr>
          <w:ilvl w:val="0"/>
          <w:numId w:val="3"/>
        </w:numPr>
        <w:spacing w:line="250" w:lineRule="auto"/>
        <w:ind w:hanging="360"/>
      </w:pPr>
      <w:r>
        <w:rPr>
          <w:i/>
        </w:rPr>
        <w:t xml:space="preserve">Participate in audits and multidisciplinary team meetings. </w:t>
      </w:r>
    </w:p>
    <w:p w14:paraId="1BB578BC" w14:textId="77777777" w:rsidR="00EC14AA" w:rsidRDefault="00DA1E60">
      <w:pPr>
        <w:numPr>
          <w:ilvl w:val="0"/>
          <w:numId w:val="3"/>
        </w:numPr>
        <w:spacing w:line="250" w:lineRule="auto"/>
        <w:ind w:hanging="360"/>
      </w:pPr>
      <w:r>
        <w:rPr>
          <w:i/>
        </w:rPr>
        <w:t xml:space="preserve">There may also be the opportunity for you to deliver enhanced services such as minor surgery, anti-coagulation initiation and monitoring and substance misuse. We will support your training, where required, to deliver these services if required. </w:t>
      </w:r>
    </w:p>
    <w:p w14:paraId="1BE59200" w14:textId="77777777" w:rsidR="00EC14AA" w:rsidRDefault="00DA1E60">
      <w:pPr>
        <w:spacing w:after="0" w:line="259" w:lineRule="auto"/>
        <w:ind w:left="0" w:firstLine="0"/>
        <w:jc w:val="left"/>
      </w:pPr>
      <w:r>
        <w:rPr>
          <w:i/>
        </w:rPr>
        <w:t xml:space="preserve"> </w:t>
      </w:r>
    </w:p>
    <w:p w14:paraId="511ECB56" w14:textId="77777777" w:rsidR="00EC14AA" w:rsidRDefault="00DA1E60">
      <w:pPr>
        <w:pStyle w:val="Heading1"/>
        <w:ind w:left="-5"/>
      </w:pPr>
      <w:r>
        <w:t>24/7 Home Visiting Service</w:t>
      </w:r>
      <w:r>
        <w:rPr>
          <w:u w:val="none"/>
        </w:rPr>
        <w:t xml:space="preserve">  </w:t>
      </w:r>
    </w:p>
    <w:p w14:paraId="256B8B12" w14:textId="77777777" w:rsidR="00EC14AA" w:rsidRDefault="00DA1E60">
      <w:pPr>
        <w:numPr>
          <w:ilvl w:val="0"/>
          <w:numId w:val="4"/>
        </w:numPr>
        <w:spacing w:after="29" w:line="250" w:lineRule="auto"/>
        <w:ind w:hanging="360"/>
      </w:pPr>
      <w:r>
        <w:rPr>
          <w:i/>
        </w:rPr>
        <w:t xml:space="preserve">Provide as part of a core team of Advanced Practitioners and Clinical Practitioners a high quality urgent home visiting service to the population of Leicester, Leicestershire &amp; Rutland in line with local and national priorities. </w:t>
      </w:r>
    </w:p>
    <w:p w14:paraId="29C2E970" w14:textId="77777777" w:rsidR="00EC14AA" w:rsidRDefault="00DA1E60">
      <w:pPr>
        <w:numPr>
          <w:ilvl w:val="0"/>
          <w:numId w:val="4"/>
        </w:numPr>
        <w:spacing w:after="26" w:line="250" w:lineRule="auto"/>
        <w:ind w:hanging="360"/>
      </w:pPr>
      <w:r>
        <w:rPr>
          <w:i/>
        </w:rPr>
        <w:t xml:space="preserve">Provide consultation and appropriate clinical management of patients:Assess, diagnose and treat at first point of contact by attending to patients according to the patients’ needs. </w:t>
      </w:r>
    </w:p>
    <w:p w14:paraId="3582347F" w14:textId="77777777" w:rsidR="00EC14AA" w:rsidRDefault="00DA1E60">
      <w:pPr>
        <w:tabs>
          <w:tab w:val="center" w:pos="401"/>
          <w:tab w:val="center" w:pos="720"/>
        </w:tabs>
        <w:spacing w:after="3" w:line="259" w:lineRule="auto"/>
        <w:ind w:left="0" w:firstLine="0"/>
        <w:jc w:val="left"/>
      </w:pPr>
      <w:r>
        <w:rPr>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 </w:t>
      </w:r>
    </w:p>
    <w:p w14:paraId="5F24B890" w14:textId="77777777" w:rsidR="00EC14AA" w:rsidRDefault="00DA1E60">
      <w:pPr>
        <w:numPr>
          <w:ilvl w:val="0"/>
          <w:numId w:val="4"/>
        </w:numPr>
        <w:spacing w:line="250" w:lineRule="auto"/>
        <w:ind w:hanging="360"/>
      </w:pPr>
      <w:r>
        <w:rPr>
          <w:i/>
        </w:rPr>
        <w:t xml:space="preserve">Provide holistic health care with appropriate self-care and lifestyle advice . </w:t>
      </w:r>
    </w:p>
    <w:p w14:paraId="1EC950A5" w14:textId="77777777" w:rsidR="00EC14AA" w:rsidRDefault="00DA1E60">
      <w:pPr>
        <w:numPr>
          <w:ilvl w:val="0"/>
          <w:numId w:val="4"/>
        </w:numPr>
        <w:spacing w:line="250" w:lineRule="auto"/>
        <w:ind w:hanging="360"/>
      </w:pPr>
      <w:r>
        <w:rPr>
          <w:i/>
        </w:rPr>
        <w:t xml:space="preserve">Avoid unnecessary admissions and ambulance attendances by utilising the full range of community health and social support services, and clinical care pathways. </w:t>
      </w:r>
    </w:p>
    <w:p w14:paraId="2C2785BC" w14:textId="77777777" w:rsidR="00EC14AA" w:rsidRDefault="00DA1E60">
      <w:pPr>
        <w:spacing w:after="0" w:line="259" w:lineRule="auto"/>
        <w:ind w:left="0" w:firstLine="0"/>
        <w:jc w:val="left"/>
      </w:pPr>
      <w:r>
        <w:t xml:space="preserve"> </w:t>
      </w:r>
    </w:p>
    <w:p w14:paraId="03425531" w14:textId="77777777" w:rsidR="00EC14AA" w:rsidRDefault="00DA1E60">
      <w:pPr>
        <w:pStyle w:val="Heading1"/>
        <w:ind w:left="-5"/>
      </w:pPr>
      <w:r>
        <w:lastRenderedPageBreak/>
        <w:t>Telephone Advice</w:t>
      </w:r>
      <w:r>
        <w:rPr>
          <w:u w:val="none"/>
        </w:rPr>
        <w:t xml:space="preserve">   </w:t>
      </w:r>
    </w:p>
    <w:p w14:paraId="22CAEEC0" w14:textId="77777777" w:rsidR="00EC14AA" w:rsidRDefault="00DA1E60">
      <w:pPr>
        <w:numPr>
          <w:ilvl w:val="0"/>
          <w:numId w:val="5"/>
        </w:numPr>
        <w:spacing w:after="322" w:line="250" w:lineRule="auto"/>
        <w:ind w:hanging="360"/>
      </w:pPr>
      <w:r>
        <w:rPr>
          <w:i/>
        </w:rPr>
        <w:t xml:space="preserve">Provide telephone advice to patients and other health care professionals about their patients, such as staff in care homes and residential homes, community nurses and ambulance crews. </w:t>
      </w:r>
    </w:p>
    <w:p w14:paraId="5E360D33" w14:textId="77777777" w:rsidR="00EC14AA" w:rsidRDefault="00DA1E60">
      <w:pPr>
        <w:tabs>
          <w:tab w:val="right" w:pos="9386"/>
        </w:tabs>
        <w:spacing w:after="0" w:line="259" w:lineRule="auto"/>
        <w:ind w:left="0" w:firstLine="0"/>
        <w:jc w:val="left"/>
      </w:pPr>
      <w:r>
        <w:rPr>
          <w:sz w:val="16"/>
        </w:rPr>
        <w:t xml:space="preserve"> </w:t>
      </w:r>
      <w:r>
        <w:rPr>
          <w:sz w:val="16"/>
        </w:rPr>
        <w:tab/>
        <w:t xml:space="preserve">Page 1 </w:t>
      </w:r>
    </w:p>
    <w:p w14:paraId="5AA53903" w14:textId="77777777" w:rsidR="00EC14AA" w:rsidRDefault="00DA1E60">
      <w:pPr>
        <w:spacing w:after="0" w:line="259" w:lineRule="auto"/>
        <w:ind w:left="0" w:firstLine="0"/>
        <w:jc w:val="left"/>
      </w:pPr>
      <w:r>
        <w:rPr>
          <w:sz w:val="16"/>
        </w:rPr>
        <w:t xml:space="preserve"> </w:t>
      </w:r>
    </w:p>
    <w:tbl>
      <w:tblPr>
        <w:tblStyle w:val="TableGrid"/>
        <w:tblW w:w="5358" w:type="dxa"/>
        <w:tblInd w:w="4112" w:type="dxa"/>
        <w:tblCellMar>
          <w:top w:w="6" w:type="dxa"/>
          <w:left w:w="106" w:type="dxa"/>
          <w:bottom w:w="0" w:type="dxa"/>
          <w:right w:w="115" w:type="dxa"/>
        </w:tblCellMar>
        <w:tblLook w:val="04A0" w:firstRow="1" w:lastRow="0" w:firstColumn="1" w:lastColumn="0" w:noHBand="0" w:noVBand="1"/>
      </w:tblPr>
      <w:tblGrid>
        <w:gridCol w:w="1786"/>
        <w:gridCol w:w="1786"/>
        <w:gridCol w:w="1786"/>
      </w:tblGrid>
      <w:tr w:rsidR="00EC14AA" w14:paraId="170FD690"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0F891FFA" w14:textId="77777777" w:rsidR="00EC14AA" w:rsidRDefault="00DA1E60">
            <w:pPr>
              <w:spacing w:after="0" w:line="259" w:lineRule="auto"/>
              <w:ind w:left="2"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1A9C8547" w14:textId="77777777" w:rsidR="00EC14AA" w:rsidRDefault="00DA1E60">
            <w:pPr>
              <w:spacing w:after="0" w:line="259" w:lineRule="auto"/>
              <w:ind w:lef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01B1A4E7" w14:textId="77777777" w:rsidR="00EC14AA" w:rsidRDefault="00DA1E60">
            <w:pPr>
              <w:spacing w:after="0" w:line="259" w:lineRule="auto"/>
              <w:ind w:left="2" w:firstLine="0"/>
              <w:jc w:val="left"/>
            </w:pPr>
            <w:r>
              <w:rPr>
                <w:rFonts w:ascii="Arial" w:eastAsia="Arial" w:hAnsi="Arial" w:cs="Arial"/>
                <w:sz w:val="16"/>
              </w:rPr>
              <w:t xml:space="preserve">Date: 12-2018 </w:t>
            </w:r>
          </w:p>
        </w:tc>
      </w:tr>
    </w:tbl>
    <w:p w14:paraId="55A6FEF9" w14:textId="77777777" w:rsidR="00EC14AA" w:rsidRDefault="00DA1E60">
      <w:pPr>
        <w:spacing w:after="0" w:line="259" w:lineRule="auto"/>
        <w:ind w:left="0" w:firstLine="0"/>
        <w:jc w:val="left"/>
      </w:pPr>
      <w:r>
        <w:rPr>
          <w:rFonts w:ascii="Times New Roman" w:eastAsia="Times New Roman" w:hAnsi="Times New Roman" w:cs="Times New Roman"/>
          <w:sz w:val="24"/>
        </w:rPr>
        <w:t xml:space="preserve"> </w:t>
      </w:r>
    </w:p>
    <w:p w14:paraId="02906AD5" w14:textId="77777777" w:rsidR="00EC14AA" w:rsidRDefault="00DA1E60">
      <w:pPr>
        <w:numPr>
          <w:ilvl w:val="0"/>
          <w:numId w:val="5"/>
        </w:numPr>
        <w:spacing w:after="31" w:line="250" w:lineRule="auto"/>
        <w:ind w:hanging="360"/>
      </w:pPr>
      <w:r>
        <w:rPr>
          <w:i/>
        </w:rPr>
        <w:t xml:space="preserve">Use of a variety of techniques to elicit the history of the presenting complaint and document a full history including the past medical history and drug history. </w:t>
      </w:r>
    </w:p>
    <w:p w14:paraId="795F0EB8" w14:textId="77777777" w:rsidR="00EC14AA" w:rsidRDefault="00DA1E60">
      <w:pPr>
        <w:numPr>
          <w:ilvl w:val="0"/>
          <w:numId w:val="5"/>
        </w:numPr>
        <w:spacing w:line="250" w:lineRule="auto"/>
        <w:ind w:hanging="360"/>
      </w:pPr>
      <w:r>
        <w:rPr>
          <w:i/>
        </w:rPr>
        <w:t xml:space="preserve">Access the patient’s GP records (with the appropriate consent). </w:t>
      </w:r>
    </w:p>
    <w:p w14:paraId="4EC4A287" w14:textId="77777777" w:rsidR="00EC14AA" w:rsidRDefault="00DA1E60">
      <w:pPr>
        <w:numPr>
          <w:ilvl w:val="0"/>
          <w:numId w:val="5"/>
        </w:numPr>
        <w:spacing w:line="250" w:lineRule="auto"/>
        <w:ind w:hanging="360"/>
      </w:pPr>
      <w:r>
        <w:rPr>
          <w:i/>
        </w:rPr>
        <w:t xml:space="preserve">Provide appropriate self-care advice. </w:t>
      </w:r>
    </w:p>
    <w:p w14:paraId="689C055C" w14:textId="77777777" w:rsidR="00EC14AA" w:rsidRDefault="00DA1E60">
      <w:pPr>
        <w:numPr>
          <w:ilvl w:val="0"/>
          <w:numId w:val="5"/>
        </w:numPr>
        <w:spacing w:line="250" w:lineRule="auto"/>
        <w:ind w:hanging="360"/>
      </w:pPr>
      <w:r>
        <w:rPr>
          <w:i/>
        </w:rPr>
        <w:t xml:space="preserve">Refer patients to other services as necessary, such as: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rPr>
          <w:i/>
        </w:rPr>
        <w:t xml:space="preserve">Community health and social support services </w:t>
      </w:r>
    </w:p>
    <w:p w14:paraId="44867EFA" w14:textId="77777777" w:rsidR="00EC14AA" w:rsidRDefault="00DA1E60">
      <w:pPr>
        <w:numPr>
          <w:ilvl w:val="1"/>
          <w:numId w:val="5"/>
        </w:numPr>
        <w:spacing w:line="250" w:lineRule="auto"/>
        <w:ind w:right="810" w:hanging="360"/>
      </w:pPr>
      <w:r>
        <w:rPr>
          <w:i/>
        </w:rPr>
        <w:t xml:space="preserve">Ambulatory care pathways </w:t>
      </w:r>
    </w:p>
    <w:p w14:paraId="76C20D84" w14:textId="77777777" w:rsidR="00EC14AA" w:rsidRDefault="00DA1E60">
      <w:pPr>
        <w:numPr>
          <w:ilvl w:val="1"/>
          <w:numId w:val="5"/>
        </w:numPr>
        <w:spacing w:after="28" w:line="250" w:lineRule="auto"/>
        <w:ind w:right="810" w:hanging="360"/>
      </w:pPr>
      <w:r>
        <w:rPr>
          <w:i/>
        </w:rPr>
        <w:t xml:space="preserve">Primary care or urgent treatment centres, and where possible booking appointments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rPr>
          <w:i/>
        </w:rPr>
        <w:t xml:space="preserve">The 24 7 home visiting service </w:t>
      </w:r>
    </w:p>
    <w:p w14:paraId="0D8D72D9" w14:textId="77777777" w:rsidR="00EC14AA" w:rsidRDefault="00DA1E60">
      <w:pPr>
        <w:numPr>
          <w:ilvl w:val="0"/>
          <w:numId w:val="5"/>
        </w:numPr>
        <w:spacing w:line="250" w:lineRule="auto"/>
        <w:ind w:hanging="360"/>
      </w:pPr>
      <w:r>
        <w:rPr>
          <w:i/>
        </w:rPr>
        <w:t xml:space="preserve">Avoid unnecessary admissions and referrals to the ambulance service </w:t>
      </w:r>
    </w:p>
    <w:p w14:paraId="067BA5E8" w14:textId="77777777" w:rsidR="00EC14AA" w:rsidRDefault="00DA1E60">
      <w:pPr>
        <w:numPr>
          <w:ilvl w:val="0"/>
          <w:numId w:val="5"/>
        </w:numPr>
        <w:spacing w:line="250" w:lineRule="auto"/>
        <w:ind w:hanging="360"/>
      </w:pPr>
      <w:r>
        <w:rPr>
          <w:i/>
        </w:rPr>
        <w:t xml:space="preserve">Provide worsening and safety netting advice to all patients   </w:t>
      </w:r>
    </w:p>
    <w:p w14:paraId="50987C2A" w14:textId="77777777" w:rsidR="00EC14AA" w:rsidRDefault="00DA1E60">
      <w:pPr>
        <w:spacing w:after="0" w:line="259" w:lineRule="auto"/>
        <w:ind w:left="360" w:firstLine="0"/>
        <w:jc w:val="left"/>
      </w:pPr>
      <w:r>
        <w:rPr>
          <w:i/>
        </w:rPr>
        <w:t xml:space="preserve"> </w:t>
      </w:r>
    </w:p>
    <w:p w14:paraId="04E02AA8" w14:textId="77777777" w:rsidR="00EC14AA" w:rsidRDefault="00DA1E60">
      <w:pPr>
        <w:pStyle w:val="Heading1"/>
        <w:ind w:left="-5"/>
      </w:pPr>
      <w:r>
        <w:t>Loughborough Urgent Treatment Centre (LUTC)</w:t>
      </w:r>
      <w:r>
        <w:rPr>
          <w:u w:val="none"/>
        </w:rPr>
        <w:t xml:space="preserve"> </w:t>
      </w:r>
    </w:p>
    <w:p w14:paraId="26D128E1" w14:textId="77777777" w:rsidR="00EC14AA" w:rsidRDefault="00DA1E60">
      <w:pPr>
        <w:numPr>
          <w:ilvl w:val="0"/>
          <w:numId w:val="6"/>
        </w:numPr>
        <w:spacing w:line="250" w:lineRule="auto"/>
        <w:ind w:hanging="360"/>
      </w:pPr>
      <w:r>
        <w:rPr>
          <w:i/>
        </w:rPr>
        <w:t xml:space="preserve">Support all staff working within Centre to ensure high quality, safe and effective qua patient care.  </w:t>
      </w:r>
    </w:p>
    <w:p w14:paraId="4119FBE8" w14:textId="77777777" w:rsidR="00EC14AA" w:rsidRDefault="00DA1E60">
      <w:pPr>
        <w:numPr>
          <w:ilvl w:val="0"/>
          <w:numId w:val="6"/>
        </w:numPr>
        <w:spacing w:after="0" w:line="258" w:lineRule="auto"/>
        <w:ind w:hanging="360"/>
      </w:pPr>
      <w:r>
        <w:rPr>
          <w:i/>
        </w:rPr>
        <w:t xml:space="preserve">Receive patients with undifferentiated and undiagnosed problems and make assessment of their health care needs.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Manage patients referred to the Health Care Professional pathwayavailable at the LUTC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Provide consultation and appropriate clinical management of patients. </w:t>
      </w:r>
    </w:p>
    <w:p w14:paraId="1CE1C7A7" w14:textId="77777777" w:rsidR="00EC14AA" w:rsidRDefault="00DA1E60">
      <w:pPr>
        <w:spacing w:after="26" w:line="250" w:lineRule="auto"/>
      </w:pPr>
      <w:r>
        <w:rPr>
          <w:i/>
        </w:rPr>
        <w:t xml:space="preserve">Assess, diagnose and treat at first point of contact by attending to patients according to the patients’ needs. </w:t>
      </w:r>
    </w:p>
    <w:p w14:paraId="1CB51960" w14:textId="77777777" w:rsidR="00EC14AA" w:rsidRDefault="00DA1E60">
      <w:pPr>
        <w:numPr>
          <w:ilvl w:val="0"/>
          <w:numId w:val="6"/>
        </w:numPr>
        <w:spacing w:line="250" w:lineRule="auto"/>
        <w:ind w:hanging="360"/>
      </w:pPr>
      <w:r>
        <w:rPr>
          <w:i/>
        </w:rPr>
        <w:t xml:space="preserve">Access the patient’s GP records (with the appropriate consent). </w:t>
      </w:r>
    </w:p>
    <w:p w14:paraId="6A9B4B31" w14:textId="77777777" w:rsidR="00EC14AA" w:rsidRDefault="00DA1E60">
      <w:pPr>
        <w:numPr>
          <w:ilvl w:val="0"/>
          <w:numId w:val="6"/>
        </w:numPr>
        <w:spacing w:after="29" w:line="250" w:lineRule="auto"/>
        <w:ind w:hanging="360"/>
      </w:pPr>
      <w:r>
        <w:rPr>
          <w:i/>
        </w:rPr>
        <w:t xml:space="preserve">Provide holistic health care with appropriate self-care and lifestyle advice .Avoid unnecessary admissions and ambulance attendances by utilising the full range of community health and social support services, and clinicalcare pathways, including referrals to in-hospital specialisms.  </w:t>
      </w:r>
    </w:p>
    <w:p w14:paraId="62A09667" w14:textId="77777777" w:rsidR="00EC14AA" w:rsidRDefault="00DA1E60">
      <w:pPr>
        <w:numPr>
          <w:ilvl w:val="0"/>
          <w:numId w:val="6"/>
        </w:numPr>
        <w:spacing w:line="250" w:lineRule="auto"/>
        <w:ind w:hanging="360"/>
      </w:pPr>
      <w:r>
        <w:rPr>
          <w:i/>
        </w:rPr>
        <w:t xml:space="preserve">Provide worsening and safety netting advice to all patients   </w:t>
      </w:r>
    </w:p>
    <w:p w14:paraId="45B6D412" w14:textId="77777777" w:rsidR="00EC14AA" w:rsidRDefault="00DA1E60">
      <w:pPr>
        <w:spacing w:after="0" w:line="259" w:lineRule="auto"/>
        <w:ind w:left="0" w:firstLine="0"/>
        <w:jc w:val="left"/>
      </w:pPr>
      <w:r>
        <w:rPr>
          <w:i/>
        </w:rPr>
        <w:t xml:space="preserve"> </w:t>
      </w:r>
    </w:p>
    <w:p w14:paraId="11F28A89" w14:textId="77777777" w:rsidR="00EC14AA" w:rsidRDefault="00DA1E60">
      <w:pPr>
        <w:pStyle w:val="Heading1"/>
        <w:ind w:left="-5"/>
      </w:pPr>
      <w:r>
        <w:t>Primary Care Centres</w:t>
      </w:r>
      <w:r>
        <w:rPr>
          <w:u w:val="none"/>
        </w:rPr>
        <w:t xml:space="preserve"> </w:t>
      </w:r>
    </w:p>
    <w:p w14:paraId="20B97500" w14:textId="77777777" w:rsidR="00EC14AA" w:rsidRDefault="00DA1E60">
      <w:pPr>
        <w:numPr>
          <w:ilvl w:val="0"/>
          <w:numId w:val="7"/>
        </w:numPr>
        <w:spacing w:line="250" w:lineRule="auto"/>
        <w:ind w:hanging="360"/>
      </w:pPr>
      <w:r>
        <w:rPr>
          <w:i/>
        </w:rPr>
        <w:t xml:space="preserve">Provide consultation and appropriate clinical management of patients. </w:t>
      </w:r>
    </w:p>
    <w:p w14:paraId="05CA4291" w14:textId="77777777" w:rsidR="00EC14AA" w:rsidRDefault="00DA1E60">
      <w:pPr>
        <w:spacing w:line="250" w:lineRule="auto"/>
        <w:ind w:left="360" w:right="1434" w:hanging="360"/>
      </w:pPr>
      <w:r>
        <w:rPr>
          <w:i/>
        </w:rPr>
        <w:t xml:space="preserve">Assess, diagnose and treat at first point of contact by attending to patients according to the patients’ needs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i/>
        </w:rPr>
        <w:t xml:space="preserve">Access the patient’s GP records (with the appropriate consent). </w:t>
      </w:r>
    </w:p>
    <w:p w14:paraId="3B6865AE" w14:textId="77777777" w:rsidR="00EC14AA" w:rsidRDefault="00DA1E60">
      <w:pPr>
        <w:numPr>
          <w:ilvl w:val="0"/>
          <w:numId w:val="7"/>
        </w:numPr>
        <w:spacing w:line="250" w:lineRule="auto"/>
        <w:ind w:hanging="360"/>
      </w:pPr>
      <w:r>
        <w:rPr>
          <w:i/>
        </w:rPr>
        <w:t xml:space="preserve">Provide holistic health care with appropriate self-care and lifestyle </w:t>
      </w:r>
    </w:p>
    <w:p w14:paraId="2F11961C" w14:textId="77777777" w:rsidR="00EC14AA" w:rsidRDefault="00DA1E60">
      <w:pPr>
        <w:spacing w:line="250" w:lineRule="auto"/>
        <w:ind w:left="355"/>
      </w:pPr>
      <w:r>
        <w:rPr>
          <w:i/>
        </w:rPr>
        <w:t xml:space="preserve">Avoid unnecessary admissions and ambulance attendances by utilising the full range of community health and social support services, and clinical care pathways, including referral to in-hospital specialisms. Provide worsening and safety netting advice to all patients. </w:t>
      </w:r>
    </w:p>
    <w:p w14:paraId="50B8781A" w14:textId="77777777" w:rsidR="00EC14AA" w:rsidRDefault="00DA1E60">
      <w:pPr>
        <w:spacing w:after="0" w:line="259" w:lineRule="auto"/>
        <w:ind w:left="360" w:firstLine="0"/>
        <w:jc w:val="left"/>
      </w:pPr>
      <w:r>
        <w:rPr>
          <w:i/>
        </w:rPr>
        <w:t xml:space="preserve"> </w:t>
      </w:r>
    </w:p>
    <w:p w14:paraId="4FE465AB" w14:textId="77777777" w:rsidR="00EC14AA" w:rsidRDefault="00DA1E60">
      <w:pPr>
        <w:spacing w:after="32"/>
      </w:pPr>
      <w:r>
        <w:t xml:space="preserve">In general the post holder will be expected to undertake all the normal duties and responsibilities associated with a GP working in Primary / Urgent Care, such as: </w:t>
      </w:r>
    </w:p>
    <w:p w14:paraId="081D445D" w14:textId="77777777" w:rsidR="00EC14AA" w:rsidRDefault="00DA1E60">
      <w:pPr>
        <w:numPr>
          <w:ilvl w:val="0"/>
          <w:numId w:val="7"/>
        </w:numPr>
        <w:spacing w:after="32"/>
        <w:ind w:hanging="360"/>
      </w:pPr>
      <w:r>
        <w:t xml:space="preserve">Keep contemporaneous, accurate and legible records of all patient contacts and contribute to electronic data recording and audit as directed by the service. </w:t>
      </w:r>
    </w:p>
    <w:p w14:paraId="65D46532" w14:textId="77777777" w:rsidR="00EC14AA" w:rsidRDefault="00DA1E60">
      <w:pPr>
        <w:numPr>
          <w:ilvl w:val="0"/>
          <w:numId w:val="7"/>
        </w:numPr>
        <w:spacing w:after="32"/>
        <w:ind w:hanging="360"/>
      </w:pPr>
      <w:r>
        <w:t xml:space="preserve">Prescribe, issue prescription and treatments according to agreed protocols and local guidance, within scope of competence. </w:t>
      </w:r>
    </w:p>
    <w:p w14:paraId="203B1EF6" w14:textId="77777777" w:rsidR="00EC14AA" w:rsidRDefault="00DA1E60">
      <w:pPr>
        <w:numPr>
          <w:ilvl w:val="0"/>
          <w:numId w:val="7"/>
        </w:numPr>
        <w:ind w:hanging="360"/>
      </w:pPr>
      <w:r>
        <w:t xml:space="preserve">Contribute to evaluation / audit, significant event reporting and clinical standard setting within the service. </w:t>
      </w:r>
    </w:p>
    <w:p w14:paraId="171F7725" w14:textId="77777777" w:rsidR="00EC14AA" w:rsidRDefault="00DA1E60">
      <w:pPr>
        <w:numPr>
          <w:ilvl w:val="0"/>
          <w:numId w:val="7"/>
        </w:numPr>
        <w:spacing w:after="29"/>
        <w:ind w:hanging="360"/>
      </w:pPr>
      <w:r>
        <w:t xml:space="preserve">Develop and encourage positive working relationships with local GP Practices, housing, social work, voluntary services, drug and alcohol, mental health, dental, secondary care and other appropriate services. </w:t>
      </w:r>
    </w:p>
    <w:p w14:paraId="2D2A8DA0" w14:textId="77777777" w:rsidR="00EC14AA" w:rsidRDefault="00DA1E60">
      <w:pPr>
        <w:numPr>
          <w:ilvl w:val="0"/>
          <w:numId w:val="7"/>
        </w:numPr>
        <w:spacing w:after="29"/>
        <w:ind w:hanging="360"/>
      </w:pPr>
      <w:r>
        <w:lastRenderedPageBreak/>
        <w:t xml:space="preserve">Pursue continuing professional and personal development. Eight days study leave per year will be provided, pro rata, for CPD following discussion with the Clinical Director during the appraisal process. The post holder’s line manager must approve all study leave.  </w:t>
      </w:r>
    </w:p>
    <w:p w14:paraId="5487FC08" w14:textId="77777777" w:rsidR="00EC14AA" w:rsidRDefault="00DA1E60">
      <w:pPr>
        <w:numPr>
          <w:ilvl w:val="0"/>
          <w:numId w:val="7"/>
        </w:numPr>
        <w:spacing w:after="29"/>
        <w:ind w:hanging="360"/>
      </w:pPr>
      <w:r>
        <w:t xml:space="preserve">Significant event analysis will be undertaken with the Clinical Director or nominated deputy.  The Clinical / Medical Director or nominated deputy will provide the appropriate clinical support as requested /required.    </w:t>
      </w:r>
    </w:p>
    <w:p w14:paraId="7FDC8EA0" w14:textId="77777777" w:rsidR="00EC14AA" w:rsidRDefault="00DA1E60">
      <w:pPr>
        <w:numPr>
          <w:ilvl w:val="0"/>
          <w:numId w:val="7"/>
        </w:numPr>
        <w:spacing w:after="29"/>
        <w:ind w:hanging="360"/>
      </w:pPr>
      <w:r>
        <w:t xml:space="preserve">Participate in operational and strategic planning for the development of DHU Health Care (LLR)  division where appropriate </w:t>
      </w:r>
    </w:p>
    <w:p w14:paraId="4B589A84" w14:textId="77777777" w:rsidR="00EC14AA" w:rsidRDefault="00DA1E60">
      <w:pPr>
        <w:numPr>
          <w:ilvl w:val="0"/>
          <w:numId w:val="7"/>
        </w:numPr>
        <w:spacing w:after="29"/>
        <w:ind w:hanging="360"/>
      </w:pPr>
      <w:r>
        <w:t xml:space="preserve">Participate in development activity and projects within the DHU Health Care (LLR) division including development / review of protocols, documentation, clinical governance, audit activity, training and research. </w:t>
      </w:r>
    </w:p>
    <w:p w14:paraId="212CA6AD" w14:textId="77777777" w:rsidR="00EC14AA" w:rsidRDefault="00DA1E60">
      <w:pPr>
        <w:numPr>
          <w:ilvl w:val="0"/>
          <w:numId w:val="7"/>
        </w:numPr>
        <w:ind w:hanging="360"/>
      </w:pPr>
      <w:r>
        <w:t xml:space="preserve">Maintains GMC registration and license to practice.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Ensure inclusion on a local Performer’s List. </w:t>
      </w:r>
    </w:p>
    <w:p w14:paraId="490303D4" w14:textId="77777777" w:rsidR="00EC14AA" w:rsidRDefault="00DA1E60">
      <w:pPr>
        <w:spacing w:after="0" w:line="259" w:lineRule="auto"/>
        <w:ind w:left="720" w:firstLine="0"/>
        <w:jc w:val="left"/>
      </w:pPr>
      <w:r>
        <w:rPr>
          <w:i/>
        </w:rPr>
        <w:t xml:space="preserve"> </w:t>
      </w:r>
    </w:p>
    <w:p w14:paraId="13B6B2B6" w14:textId="77777777" w:rsidR="00EC14AA" w:rsidRDefault="00DA1E60">
      <w:pPr>
        <w:pStyle w:val="Heading1"/>
        <w:ind w:left="-5"/>
      </w:pPr>
      <w:r>
        <w:t>GOVERNANCE ARRANGEMENTS</w:t>
      </w:r>
      <w:r>
        <w:rPr>
          <w:u w:val="none"/>
        </w:rPr>
        <w:t xml:space="preserve"> </w:t>
      </w:r>
    </w:p>
    <w:p w14:paraId="62F2A9A9" w14:textId="77777777" w:rsidR="00EC14AA" w:rsidRDefault="00DA1E60">
      <w:pPr>
        <w:numPr>
          <w:ilvl w:val="0"/>
          <w:numId w:val="8"/>
        </w:numPr>
        <w:ind w:hanging="360"/>
      </w:pPr>
      <w:r>
        <w:t xml:space="preserve">To take part in the medical response to major incidents as required. </w:t>
      </w:r>
    </w:p>
    <w:p w14:paraId="1263A56B" w14:textId="77777777" w:rsidR="00EC14AA" w:rsidRDefault="00DA1E60">
      <w:pPr>
        <w:numPr>
          <w:ilvl w:val="0"/>
          <w:numId w:val="8"/>
        </w:numPr>
        <w:ind w:hanging="360"/>
      </w:pPr>
      <w:r>
        <w:t xml:space="preserve">To share responsibility for ensuring the most effective use of resources. </w:t>
      </w:r>
    </w:p>
    <w:p w14:paraId="13CDB85D" w14:textId="77777777" w:rsidR="00EC14AA" w:rsidRDefault="00DA1E60">
      <w:pPr>
        <w:numPr>
          <w:ilvl w:val="0"/>
          <w:numId w:val="8"/>
        </w:numPr>
        <w:ind w:hanging="360"/>
      </w:pPr>
      <w:r>
        <w:t xml:space="preserve">Participate in the integrated governance requirements within the work of the organisation. </w:t>
      </w:r>
    </w:p>
    <w:p w14:paraId="56268DFE" w14:textId="77777777" w:rsidR="00EC14AA" w:rsidRDefault="00DA1E60">
      <w:pPr>
        <w:numPr>
          <w:ilvl w:val="0"/>
          <w:numId w:val="8"/>
        </w:numPr>
        <w:ind w:hanging="360"/>
      </w:pPr>
      <w:r>
        <w:t xml:space="preserve">Participate in quality improvements within the organisation. </w:t>
      </w:r>
    </w:p>
    <w:p w14:paraId="20222AAF" w14:textId="77777777" w:rsidR="00EC14AA" w:rsidRDefault="00DA1E60">
      <w:pPr>
        <w:numPr>
          <w:ilvl w:val="0"/>
          <w:numId w:val="8"/>
        </w:numPr>
        <w:ind w:hanging="360"/>
      </w:pPr>
      <w:r>
        <w:t xml:space="preserve">Practice within the parameters of company and national policies, protocols and guidelines. </w:t>
      </w:r>
    </w:p>
    <w:p w14:paraId="59CC3425" w14:textId="77777777" w:rsidR="00EC14AA" w:rsidRDefault="00DA1E60">
      <w:pPr>
        <w:numPr>
          <w:ilvl w:val="0"/>
          <w:numId w:val="8"/>
        </w:numPr>
        <w:spacing w:after="29"/>
        <w:ind w:hanging="360"/>
      </w:pPr>
      <w:r>
        <w:t xml:space="preserve">Assess and evaluate outcomes of own practice, service intervention and treatment and identify any short falls in service reporting these to the relevant managers. </w:t>
      </w:r>
    </w:p>
    <w:p w14:paraId="09F94E9B" w14:textId="77777777" w:rsidR="00EC14AA" w:rsidRDefault="00DA1E60">
      <w:pPr>
        <w:numPr>
          <w:ilvl w:val="0"/>
          <w:numId w:val="8"/>
        </w:numPr>
        <w:spacing w:after="29"/>
        <w:ind w:hanging="360"/>
      </w:pPr>
      <w:r>
        <w:t xml:space="preserve">Ensure the requirements of health and safety legislation appropriate to EU Directives and COSHH regulations are monitored. </w:t>
      </w:r>
    </w:p>
    <w:p w14:paraId="3C4937A6" w14:textId="77777777" w:rsidR="00EC14AA" w:rsidRDefault="00DA1E60">
      <w:pPr>
        <w:numPr>
          <w:ilvl w:val="0"/>
          <w:numId w:val="8"/>
        </w:numPr>
        <w:ind w:hanging="360"/>
      </w:pPr>
      <w:r>
        <w:t xml:space="preserve">Participate in research and development activities of DHU Health Care. </w:t>
      </w:r>
    </w:p>
    <w:p w14:paraId="5FE89CA4" w14:textId="77777777" w:rsidR="00EC14AA" w:rsidRDefault="00DA1E60">
      <w:pPr>
        <w:numPr>
          <w:ilvl w:val="0"/>
          <w:numId w:val="8"/>
        </w:numPr>
        <w:spacing w:after="29"/>
        <w:ind w:hanging="360"/>
      </w:pPr>
      <w:r>
        <w:t xml:space="preserve">Contribute to the Care Quality Commission (CQC) registration ensuring that the services meet all CQC standards and that the evidence required is robust and visible. </w:t>
      </w:r>
    </w:p>
    <w:p w14:paraId="79CE2866" w14:textId="77777777" w:rsidR="00EC14AA" w:rsidRDefault="00DA1E60">
      <w:pPr>
        <w:numPr>
          <w:ilvl w:val="0"/>
          <w:numId w:val="8"/>
        </w:numPr>
        <w:ind w:hanging="360"/>
      </w:pPr>
      <w:r>
        <w:t xml:space="preserve">Ensure that joint operational and clinical processes are evaluated and the outcomes for the service are safe and appropriate. </w:t>
      </w:r>
    </w:p>
    <w:p w14:paraId="74F0D5AD" w14:textId="77777777" w:rsidR="00EC14AA" w:rsidRDefault="00DA1E60">
      <w:pPr>
        <w:spacing w:after="0" w:line="259" w:lineRule="auto"/>
        <w:ind w:left="720" w:firstLine="0"/>
        <w:jc w:val="left"/>
      </w:pPr>
      <w:r>
        <w:rPr>
          <w:i/>
        </w:rPr>
        <w:t xml:space="preserve"> </w:t>
      </w:r>
    </w:p>
    <w:p w14:paraId="56423B2B" w14:textId="77777777" w:rsidR="00EC14AA" w:rsidRDefault="00DA1E60">
      <w:pPr>
        <w:pStyle w:val="Heading1"/>
        <w:ind w:left="-5"/>
      </w:pPr>
      <w:r>
        <w:t>PROFESSIONAL</w:t>
      </w:r>
      <w:r>
        <w:rPr>
          <w:u w:val="none"/>
        </w:rPr>
        <w:t xml:space="preserve"> </w:t>
      </w:r>
    </w:p>
    <w:p w14:paraId="45E4BB0F" w14:textId="77777777" w:rsidR="00EC14AA" w:rsidRDefault="00DA1E60">
      <w:pPr>
        <w:numPr>
          <w:ilvl w:val="0"/>
          <w:numId w:val="9"/>
        </w:numPr>
        <w:spacing w:after="32"/>
        <w:ind w:hanging="360"/>
      </w:pPr>
      <w:r>
        <w:t xml:space="preserve">Ensure full accreditation and requirements of practice to include full registration with GMC licence to practice, membership of an appropriate defence body (if required) and delivery of annual evidence for appraisal or accreditation purposes in keeping with national requirements. </w:t>
      </w:r>
    </w:p>
    <w:p w14:paraId="72E91180" w14:textId="77777777" w:rsidR="00EC14AA" w:rsidRDefault="00DA1E60">
      <w:pPr>
        <w:numPr>
          <w:ilvl w:val="0"/>
          <w:numId w:val="9"/>
        </w:numPr>
        <w:ind w:hanging="360"/>
      </w:pPr>
      <w:r>
        <w:t xml:space="preserve">A commitment to lifelong learning and audit to ensure evidence based best practice.   </w:t>
      </w:r>
    </w:p>
    <w:p w14:paraId="725160A5" w14:textId="77777777" w:rsidR="00EC14AA" w:rsidRDefault="00DA1E60">
      <w:pPr>
        <w:numPr>
          <w:ilvl w:val="0"/>
          <w:numId w:val="9"/>
        </w:numPr>
        <w:ind w:hanging="360"/>
      </w:pPr>
      <w:r>
        <w:t xml:space="preserve">Attend training, professional meetings and events organised. </w:t>
      </w:r>
    </w:p>
    <w:p w14:paraId="36F5919A" w14:textId="77777777" w:rsidR="00EC14AA" w:rsidRDefault="00DA1E60">
      <w:pPr>
        <w:numPr>
          <w:ilvl w:val="0"/>
          <w:numId w:val="9"/>
        </w:numPr>
        <w:spacing w:after="29"/>
        <w:ind w:hanging="360"/>
      </w:pPr>
      <w:r>
        <w:t xml:space="preserve">Maintain the highest standard of cleanliness and hygiene at all times; be aware of and compliant with Infection Prevention and Control guidelines. </w:t>
      </w:r>
    </w:p>
    <w:p w14:paraId="05DF9DEF" w14:textId="77777777" w:rsidR="00EC14AA" w:rsidRDefault="00DA1E60">
      <w:pPr>
        <w:numPr>
          <w:ilvl w:val="0"/>
          <w:numId w:val="9"/>
        </w:numPr>
        <w:spacing w:after="30"/>
        <w:ind w:hanging="360"/>
      </w:pPr>
      <w:r>
        <w:t xml:space="preserve">To work within the boundaries of your relevant professional Code of ConductEvolve with the organisation to ensure the operational requirements are met. </w:t>
      </w:r>
    </w:p>
    <w:p w14:paraId="6EBA9D42" w14:textId="77777777" w:rsidR="00EC14AA" w:rsidRDefault="00DA1E60">
      <w:pPr>
        <w:numPr>
          <w:ilvl w:val="0"/>
          <w:numId w:val="9"/>
        </w:numPr>
        <w:ind w:hanging="360"/>
      </w:pPr>
      <w:r>
        <w:t>Any other reasonable duties as required.</w:t>
      </w:r>
      <w:r>
        <w:rPr>
          <w:i/>
        </w:rPr>
        <w:t xml:space="preserve"> </w:t>
      </w:r>
    </w:p>
    <w:p w14:paraId="082FD91A" w14:textId="77777777" w:rsidR="00EC14AA" w:rsidRDefault="00DA1E60">
      <w:pPr>
        <w:spacing w:after="0" w:line="259" w:lineRule="auto"/>
        <w:ind w:left="0" w:firstLine="0"/>
        <w:jc w:val="left"/>
      </w:pPr>
      <w:r>
        <w:t xml:space="preserve"> </w:t>
      </w:r>
    </w:p>
    <w:p w14:paraId="2EA8721E" w14:textId="77777777" w:rsidR="00EC14AA" w:rsidRDefault="00DA1E60">
      <w:pPr>
        <w:spacing w:after="20" w:line="259" w:lineRule="auto"/>
        <w:ind w:left="-5"/>
        <w:jc w:val="left"/>
      </w:pPr>
      <w:r>
        <w:rPr>
          <w:u w:val="single" w:color="000000"/>
        </w:rPr>
        <w:t>Person Specification</w:t>
      </w:r>
      <w:r>
        <w:t xml:space="preserve">  </w:t>
      </w:r>
    </w:p>
    <w:p w14:paraId="0F2EC12B" w14:textId="77777777" w:rsidR="00EC14AA" w:rsidRDefault="00DA1E60">
      <w:pPr>
        <w:spacing w:after="39"/>
      </w:pPr>
      <w:r>
        <w:t xml:space="preserve">The job holder will have; </w:t>
      </w:r>
    </w:p>
    <w:p w14:paraId="0FB5410D" w14:textId="77777777" w:rsidR="00EC14AA" w:rsidRDefault="00DA1E60">
      <w:pPr>
        <w:pStyle w:val="Heading1"/>
        <w:spacing w:after="61"/>
        <w:ind w:left="-5"/>
      </w:pPr>
      <w:r>
        <w:t>Qualifications</w:t>
      </w:r>
      <w:r>
        <w:rPr>
          <w:u w:val="none"/>
        </w:rPr>
        <w:t xml:space="preserve"> </w:t>
      </w:r>
    </w:p>
    <w:p w14:paraId="378D4C91" w14:textId="77777777" w:rsidR="00EC14AA" w:rsidRDefault="00DA1E60">
      <w:pPr>
        <w:numPr>
          <w:ilvl w:val="0"/>
          <w:numId w:val="10"/>
        </w:numPr>
        <w:spacing w:after="46"/>
        <w:ind w:hanging="360"/>
      </w:pPr>
      <w:r>
        <w:t xml:space="preserve">MRCGP or equivalent. </w:t>
      </w:r>
    </w:p>
    <w:p w14:paraId="42BF1D09" w14:textId="77777777" w:rsidR="00EC14AA" w:rsidRDefault="00DA1E60">
      <w:pPr>
        <w:numPr>
          <w:ilvl w:val="0"/>
          <w:numId w:val="10"/>
        </w:numPr>
        <w:spacing w:after="48"/>
        <w:ind w:hanging="360"/>
      </w:pPr>
      <w:r>
        <w:t xml:space="preserve">Must be currently registered on a performers list.  </w:t>
      </w:r>
    </w:p>
    <w:p w14:paraId="38C9AB40" w14:textId="77777777" w:rsidR="00EC14AA" w:rsidRDefault="00DA1E60">
      <w:pPr>
        <w:numPr>
          <w:ilvl w:val="0"/>
          <w:numId w:val="10"/>
        </w:numPr>
        <w:spacing w:after="46"/>
        <w:ind w:hanging="360"/>
      </w:pPr>
      <w:r>
        <w:t xml:space="preserve">Valid registration with the GMC. </w:t>
      </w:r>
    </w:p>
    <w:p w14:paraId="2BBB8CF2" w14:textId="77777777" w:rsidR="00EC14AA" w:rsidRDefault="00DA1E60">
      <w:pPr>
        <w:numPr>
          <w:ilvl w:val="0"/>
          <w:numId w:val="10"/>
        </w:numPr>
        <w:spacing w:after="49"/>
        <w:ind w:hanging="360"/>
      </w:pPr>
      <w:r>
        <w:t xml:space="preserve">License to Practice. </w:t>
      </w:r>
    </w:p>
    <w:p w14:paraId="551AD975" w14:textId="77777777" w:rsidR="00EC14AA" w:rsidRDefault="00DA1E60">
      <w:pPr>
        <w:numPr>
          <w:ilvl w:val="0"/>
          <w:numId w:val="10"/>
        </w:numPr>
        <w:ind w:hanging="360"/>
      </w:pPr>
      <w:r>
        <w:t xml:space="preserve">Recent evidence of continued academic and professional development. </w:t>
      </w:r>
    </w:p>
    <w:p w14:paraId="02154A87" w14:textId="77777777" w:rsidR="00EC14AA" w:rsidRDefault="00DA1E60">
      <w:pPr>
        <w:pStyle w:val="Heading1"/>
        <w:spacing w:after="62"/>
        <w:ind w:left="-5"/>
      </w:pPr>
      <w:r>
        <w:t>Experience</w:t>
      </w:r>
      <w:r>
        <w:rPr>
          <w:u w:val="none"/>
        </w:rPr>
        <w:t xml:space="preserve"> </w:t>
      </w:r>
    </w:p>
    <w:p w14:paraId="05D8DB89" w14:textId="77777777" w:rsidR="00EC14AA" w:rsidRDefault="00DA1E60">
      <w:pPr>
        <w:numPr>
          <w:ilvl w:val="0"/>
          <w:numId w:val="11"/>
        </w:numPr>
        <w:spacing w:after="47"/>
        <w:ind w:hanging="360"/>
      </w:pPr>
      <w:r>
        <w:t xml:space="preserve">Experience in Primary/ Urgent Care with a good understanding of issues surrounding Urgent Care Service. </w:t>
      </w:r>
    </w:p>
    <w:p w14:paraId="6B6ADCFA" w14:textId="77777777" w:rsidR="00EC14AA" w:rsidRDefault="00DA1E60">
      <w:pPr>
        <w:numPr>
          <w:ilvl w:val="0"/>
          <w:numId w:val="11"/>
        </w:numPr>
        <w:ind w:hanging="360"/>
      </w:pPr>
      <w:r>
        <w:lastRenderedPageBreak/>
        <w:t xml:space="preserve">Previous experience of working in an Urgent Care &amp; GP setting dependent on area looking to work.  </w:t>
      </w:r>
    </w:p>
    <w:p w14:paraId="7DAC5B38" w14:textId="77777777" w:rsidR="00EC14AA" w:rsidRDefault="00DA1E60">
      <w:pPr>
        <w:pStyle w:val="Heading1"/>
        <w:spacing w:after="59"/>
        <w:ind w:left="-5"/>
      </w:pPr>
      <w:r>
        <w:t>Skills and Knowledge</w:t>
      </w:r>
      <w:r>
        <w:rPr>
          <w:u w:val="none"/>
        </w:rPr>
        <w:t xml:space="preserve">  </w:t>
      </w:r>
    </w:p>
    <w:p w14:paraId="5834605D" w14:textId="77777777" w:rsidR="00EC14AA" w:rsidRDefault="00DA1E60">
      <w:pPr>
        <w:numPr>
          <w:ilvl w:val="0"/>
          <w:numId w:val="12"/>
        </w:numPr>
        <w:spacing w:after="48"/>
        <w:ind w:hanging="360"/>
      </w:pPr>
      <w:r>
        <w:t>Self-</w:t>
      </w:r>
      <w:r>
        <w:t xml:space="preserve">motivated, able to work without supervision, using own initiative to complete tasks. </w:t>
      </w:r>
    </w:p>
    <w:p w14:paraId="6C61B4B6" w14:textId="77777777" w:rsidR="00EC14AA" w:rsidRDefault="00DA1E60">
      <w:pPr>
        <w:numPr>
          <w:ilvl w:val="0"/>
          <w:numId w:val="12"/>
        </w:numPr>
        <w:spacing w:after="46"/>
        <w:ind w:hanging="360"/>
      </w:pPr>
      <w:r>
        <w:t xml:space="preserve">Well-developed influencing skills combined with a facilitative and supportive style of working. </w:t>
      </w:r>
    </w:p>
    <w:p w14:paraId="7B5E9DA7" w14:textId="77777777" w:rsidR="00EC14AA" w:rsidRDefault="00DA1E60">
      <w:pPr>
        <w:numPr>
          <w:ilvl w:val="0"/>
          <w:numId w:val="12"/>
        </w:numPr>
        <w:spacing w:after="48"/>
        <w:ind w:hanging="360"/>
      </w:pPr>
      <w:r>
        <w:t xml:space="preserve">Ability to prioritise work and meet deadlines. </w:t>
      </w:r>
    </w:p>
    <w:p w14:paraId="77D31377" w14:textId="77777777" w:rsidR="00EC14AA" w:rsidRDefault="00DA1E60">
      <w:pPr>
        <w:numPr>
          <w:ilvl w:val="0"/>
          <w:numId w:val="12"/>
        </w:numPr>
        <w:spacing w:after="46"/>
        <w:ind w:hanging="360"/>
      </w:pPr>
      <w:r>
        <w:t xml:space="preserve">Good interpersonal and communication skills. </w:t>
      </w:r>
    </w:p>
    <w:p w14:paraId="779EA98C" w14:textId="77777777" w:rsidR="00EC14AA" w:rsidRDefault="00DA1E60">
      <w:pPr>
        <w:numPr>
          <w:ilvl w:val="0"/>
          <w:numId w:val="12"/>
        </w:numPr>
        <w:spacing w:after="48"/>
        <w:ind w:hanging="360"/>
      </w:pPr>
      <w:r>
        <w:t xml:space="preserve">Evidence of commitment to continuing professional development (CPD). </w:t>
      </w:r>
    </w:p>
    <w:p w14:paraId="1CDB60AA" w14:textId="77777777" w:rsidR="00EC14AA" w:rsidRDefault="00DA1E60">
      <w:pPr>
        <w:numPr>
          <w:ilvl w:val="0"/>
          <w:numId w:val="12"/>
        </w:numPr>
        <w:ind w:hanging="360"/>
      </w:pPr>
      <w:r>
        <w:t xml:space="preserve">A desire and ability to mentor others and support the clinical care provided by the multi-disciplinary team. </w:t>
      </w:r>
    </w:p>
    <w:p w14:paraId="27181687" w14:textId="77777777" w:rsidR="00EC14AA" w:rsidRDefault="00DA1E60">
      <w:pPr>
        <w:pStyle w:val="Heading1"/>
        <w:spacing w:after="62"/>
        <w:ind w:left="-5"/>
      </w:pPr>
      <w:r>
        <w:t>Personal Qualities</w:t>
      </w:r>
      <w:r>
        <w:rPr>
          <w:u w:val="none"/>
        </w:rPr>
        <w:t xml:space="preserve"> </w:t>
      </w:r>
    </w:p>
    <w:p w14:paraId="6224F86E" w14:textId="77777777" w:rsidR="00EC14AA" w:rsidRDefault="00DA1E60">
      <w:pPr>
        <w:numPr>
          <w:ilvl w:val="0"/>
          <w:numId w:val="13"/>
        </w:numPr>
        <w:ind w:hanging="360"/>
      </w:pPr>
      <w:r>
        <w:t xml:space="preserve">Good team player able to work within a multi-disciplinary team. </w:t>
      </w:r>
    </w:p>
    <w:p w14:paraId="3F5B876D" w14:textId="77777777" w:rsidR="00EC14AA" w:rsidRDefault="00DA1E60">
      <w:pPr>
        <w:numPr>
          <w:ilvl w:val="0"/>
          <w:numId w:val="13"/>
        </w:numPr>
        <w:spacing w:after="49"/>
        <w:ind w:hanging="360"/>
      </w:pPr>
      <w:r>
        <w:t xml:space="preserve">Ability to work under own initiative. </w:t>
      </w:r>
    </w:p>
    <w:p w14:paraId="356736EB" w14:textId="77777777" w:rsidR="00EC14AA" w:rsidRDefault="00DA1E60">
      <w:pPr>
        <w:numPr>
          <w:ilvl w:val="0"/>
          <w:numId w:val="13"/>
        </w:numPr>
        <w:spacing w:after="46"/>
        <w:ind w:hanging="360"/>
      </w:pPr>
      <w:r>
        <w:t xml:space="preserve">High level of interpersonal skills. </w:t>
      </w:r>
    </w:p>
    <w:p w14:paraId="53B29270" w14:textId="77777777" w:rsidR="00EC14AA" w:rsidRDefault="00DA1E60">
      <w:pPr>
        <w:numPr>
          <w:ilvl w:val="0"/>
          <w:numId w:val="13"/>
        </w:numPr>
        <w:spacing w:after="48"/>
        <w:ind w:hanging="360"/>
      </w:pPr>
      <w:r>
        <w:t xml:space="preserve">Adhere to the Confidentiality Code and Data Protection Regulations. </w:t>
      </w:r>
    </w:p>
    <w:p w14:paraId="04A8ADF4" w14:textId="77777777" w:rsidR="00EC14AA" w:rsidRDefault="00DA1E60">
      <w:pPr>
        <w:numPr>
          <w:ilvl w:val="0"/>
          <w:numId w:val="13"/>
        </w:numPr>
        <w:ind w:hanging="360"/>
      </w:pPr>
      <w:r>
        <w:t xml:space="preserve">An interest in and enthusiasm for general practice and / or urgent care. </w:t>
      </w:r>
    </w:p>
    <w:p w14:paraId="56262642" w14:textId="77777777" w:rsidR="00EC14AA" w:rsidRDefault="00DA1E60">
      <w:pPr>
        <w:pStyle w:val="Heading1"/>
        <w:spacing w:after="62"/>
        <w:ind w:left="-5"/>
      </w:pPr>
      <w:r>
        <w:t>Other</w:t>
      </w:r>
      <w:r>
        <w:rPr>
          <w:u w:val="none"/>
        </w:rPr>
        <w:t xml:space="preserve">  </w:t>
      </w:r>
    </w:p>
    <w:p w14:paraId="109689CC" w14:textId="77777777" w:rsidR="00EC14AA" w:rsidRDefault="00DA1E60">
      <w:pPr>
        <w:numPr>
          <w:ilvl w:val="0"/>
          <w:numId w:val="14"/>
        </w:numPr>
        <w:spacing w:after="46"/>
        <w:ind w:hanging="360"/>
      </w:pPr>
      <w:r>
        <w:t xml:space="preserve">Full valid driving license and use of a vehicle. </w:t>
      </w:r>
    </w:p>
    <w:p w14:paraId="7A310616" w14:textId="77777777" w:rsidR="00EC14AA" w:rsidRDefault="00DA1E60">
      <w:pPr>
        <w:numPr>
          <w:ilvl w:val="0"/>
          <w:numId w:val="14"/>
        </w:numPr>
        <w:spacing w:after="48"/>
        <w:ind w:hanging="360"/>
      </w:pPr>
      <w:r>
        <w:t xml:space="preserve">Flexibility to meet service/Rota needs including annual leave and sickness cover. </w:t>
      </w:r>
    </w:p>
    <w:p w14:paraId="45C375EC" w14:textId="77777777" w:rsidR="00EC14AA" w:rsidRDefault="00DA1E60">
      <w:pPr>
        <w:numPr>
          <w:ilvl w:val="0"/>
          <w:numId w:val="14"/>
        </w:numPr>
        <w:ind w:hanging="360"/>
      </w:pPr>
      <w:r>
        <w:t xml:space="preserve">Requirement to meet DBS and other checks that must be satisfactory to DHU Health Care(LLR) recruitment process. </w:t>
      </w:r>
    </w:p>
    <w:p w14:paraId="768FC95B" w14:textId="77777777" w:rsidR="00EC14AA" w:rsidRDefault="00DA1E60">
      <w:pPr>
        <w:pStyle w:val="Heading1"/>
        <w:ind w:left="-5"/>
      </w:pPr>
      <w:r>
        <w:t>Behavioral Skills</w:t>
      </w:r>
      <w:r>
        <w:rPr>
          <w:u w:val="none"/>
        </w:rPr>
        <w:t xml:space="preserve">  </w:t>
      </w:r>
    </w:p>
    <w:p w14:paraId="052C941C" w14:textId="77777777" w:rsidR="00EC14AA" w:rsidRDefault="00DA1E60">
      <w:pPr>
        <w:numPr>
          <w:ilvl w:val="0"/>
          <w:numId w:val="15"/>
        </w:numPr>
        <w:ind w:hanging="360"/>
      </w:pPr>
      <w:r>
        <w:t xml:space="preserve">Caring &amp; Compassion – Putting patients interests at the heart of everything we do. </w:t>
      </w:r>
    </w:p>
    <w:p w14:paraId="1A3AA6F4" w14:textId="77777777" w:rsidR="00EC14AA" w:rsidRDefault="00DA1E60">
      <w:pPr>
        <w:numPr>
          <w:ilvl w:val="0"/>
          <w:numId w:val="15"/>
        </w:numPr>
        <w:ind w:hanging="360"/>
      </w:pPr>
      <w:r>
        <w:t xml:space="preserve">Always Professional – Demonstrate excellence in everything we do. </w:t>
      </w:r>
    </w:p>
    <w:p w14:paraId="57239BA2" w14:textId="77777777" w:rsidR="00EC14AA" w:rsidRDefault="00DA1E60">
      <w:pPr>
        <w:numPr>
          <w:ilvl w:val="0"/>
          <w:numId w:val="15"/>
        </w:numPr>
        <w:ind w:hanging="360"/>
      </w:pPr>
      <w:r>
        <w:t xml:space="preserve">Respect and Dignity – Everyone has the right to respect and dignity. </w:t>
      </w:r>
    </w:p>
    <w:p w14:paraId="0C166A26" w14:textId="77777777" w:rsidR="00EC14AA" w:rsidRDefault="00DA1E60">
      <w:pPr>
        <w:numPr>
          <w:ilvl w:val="0"/>
          <w:numId w:val="15"/>
        </w:numPr>
        <w:ind w:hanging="360"/>
      </w:pPr>
      <w:r>
        <w:t xml:space="preserve">Everyone Matters – Placing our colleagues and patients at the heart of the organisation. </w:t>
      </w:r>
    </w:p>
    <w:p w14:paraId="52F2F48B" w14:textId="77777777" w:rsidR="00EC14AA" w:rsidRDefault="00DA1E60">
      <w:pPr>
        <w:spacing w:after="0" w:line="259" w:lineRule="auto"/>
        <w:ind w:left="0" w:firstLine="0"/>
        <w:jc w:val="left"/>
      </w:pPr>
      <w:r>
        <w:t xml:space="preserve"> </w:t>
      </w:r>
    </w:p>
    <w:p w14:paraId="4D9C4FF0" w14:textId="77777777" w:rsidR="00EC14AA" w:rsidRDefault="00DA1E60">
      <w:pPr>
        <w:pStyle w:val="Heading1"/>
        <w:ind w:left="-5"/>
      </w:pPr>
      <w:r>
        <w:t>Diversity</w:t>
      </w:r>
      <w:r>
        <w:rPr>
          <w:u w:val="none"/>
        </w:rPr>
        <w:t xml:space="preserve"> </w:t>
      </w:r>
    </w:p>
    <w:p w14:paraId="00B3830F" w14:textId="77777777" w:rsidR="00EC14AA" w:rsidRDefault="00DA1E60">
      <w:pPr>
        <w:spacing w:after="0" w:line="259" w:lineRule="auto"/>
        <w:ind w:left="0" w:firstLine="0"/>
        <w:jc w:val="left"/>
      </w:pPr>
      <w:r>
        <w:t xml:space="preserve"> </w:t>
      </w:r>
    </w:p>
    <w:p w14:paraId="01B773E6" w14:textId="77777777" w:rsidR="00EC14AA" w:rsidRDefault="00DA1E60">
      <w:r>
        <w:t xml:space="preserve">At DHU Health Care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 </w:t>
      </w:r>
    </w:p>
    <w:p w14:paraId="75E600CA" w14:textId="77777777" w:rsidR="00EC14AA" w:rsidRDefault="00DA1E60">
      <w:pPr>
        <w:spacing w:after="26" w:line="259" w:lineRule="auto"/>
        <w:ind w:left="0" w:firstLine="0"/>
        <w:jc w:val="left"/>
      </w:pPr>
      <w:r>
        <w:t xml:space="preserve"> </w:t>
      </w:r>
    </w:p>
    <w:p w14:paraId="13B9409A" w14:textId="77777777" w:rsidR="00EC14AA" w:rsidRDefault="00DA1E60">
      <w:pPr>
        <w:pStyle w:val="Heading1"/>
        <w:ind w:left="-5"/>
      </w:pPr>
      <w:r>
        <w:t>Safeguarding</w:t>
      </w:r>
      <w:r>
        <w:rPr>
          <w:rFonts w:ascii="Arial" w:eastAsia="Arial" w:hAnsi="Arial" w:cs="Arial"/>
          <w:sz w:val="20"/>
          <w:u w:val="none"/>
        </w:rPr>
        <w:t xml:space="preserve"> </w:t>
      </w:r>
    </w:p>
    <w:p w14:paraId="44F01ECC" w14:textId="77777777" w:rsidR="00EC14AA" w:rsidRDefault="00DA1E60">
      <w:pPr>
        <w:spacing w:after="0" w:line="259" w:lineRule="auto"/>
        <w:ind w:left="0" w:firstLine="0"/>
        <w:jc w:val="left"/>
      </w:pPr>
      <w:r>
        <w:rPr>
          <w:rFonts w:ascii="Arial" w:eastAsia="Arial" w:hAnsi="Arial" w:cs="Arial"/>
          <w:sz w:val="20"/>
        </w:rPr>
        <w:t xml:space="preserve"> </w:t>
      </w:r>
    </w:p>
    <w:p w14:paraId="4ADA638E" w14:textId="77777777" w:rsidR="00EC14AA" w:rsidRDefault="00DA1E60">
      <w:r>
        <w:t xml:space="preserve">DHU Health Care is committed to safeguarding and promoting the welfare of adults, children and young people and expects all staff and volunteers to share this commitment. </w:t>
      </w:r>
    </w:p>
    <w:p w14:paraId="372A2A8F" w14:textId="77777777" w:rsidR="00EC14AA" w:rsidRDefault="00DA1E60">
      <w:pPr>
        <w:spacing w:after="0" w:line="259" w:lineRule="auto"/>
        <w:ind w:left="0" w:firstLine="0"/>
        <w:jc w:val="left"/>
      </w:pPr>
      <w:r>
        <w:t xml:space="preserve"> </w:t>
      </w:r>
    </w:p>
    <w:p w14:paraId="67AF7FF8" w14:textId="77777777" w:rsidR="00EC14AA" w:rsidRDefault="00DA1E60">
      <w:pPr>
        <w:pStyle w:val="Heading1"/>
        <w:ind w:left="-5"/>
      </w:pPr>
      <w:r>
        <w:t>Infection Prevention &amp; Control</w:t>
      </w:r>
      <w:r>
        <w:rPr>
          <w:u w:val="none"/>
        </w:rPr>
        <w:t xml:space="preserve"> </w:t>
      </w:r>
    </w:p>
    <w:p w14:paraId="52CD4CFF" w14:textId="77777777" w:rsidR="00EC14AA" w:rsidRDefault="00DA1E60">
      <w:pPr>
        <w:spacing w:after="0" w:line="259" w:lineRule="auto"/>
        <w:ind w:left="0" w:firstLine="0"/>
        <w:jc w:val="left"/>
      </w:pPr>
      <w:r>
        <w:t xml:space="preserve"> </w:t>
      </w:r>
    </w:p>
    <w:p w14:paraId="290FAECD" w14:textId="77777777" w:rsidR="00EC14AA" w:rsidRDefault="00DA1E60">
      <w:r>
        <w:t xml:space="preserve">Infection Prevention &amp; Control is pivotal in ensuring a safe &amp; clean environment for both patients and staff.  IP&amp;C is everyone’s responsibility and strict adherence to the IP&amp;C policy is expected of ALL employees of the organisation. </w:t>
      </w:r>
    </w:p>
    <w:p w14:paraId="59B1B1FB" w14:textId="77777777" w:rsidR="00EC14AA" w:rsidRDefault="00DA1E60">
      <w:pPr>
        <w:spacing w:after="0" w:line="259" w:lineRule="auto"/>
        <w:ind w:left="0" w:firstLine="0"/>
        <w:jc w:val="left"/>
      </w:pPr>
      <w:r>
        <w:t xml:space="preserve"> </w:t>
      </w:r>
    </w:p>
    <w:p w14:paraId="1105DD47" w14:textId="77777777" w:rsidR="00EC14AA" w:rsidRDefault="00DA1E60">
      <w:pPr>
        <w:spacing w:after="0" w:line="259" w:lineRule="auto"/>
        <w:ind w:left="0" w:firstLine="0"/>
        <w:jc w:val="left"/>
      </w:pPr>
      <w:r>
        <w:t xml:space="preserve"> </w:t>
      </w:r>
    </w:p>
    <w:p w14:paraId="2906A045" w14:textId="77777777" w:rsidR="00EC14AA" w:rsidRDefault="00DA1E60">
      <w:pPr>
        <w:spacing w:after="0" w:line="259" w:lineRule="auto"/>
        <w:ind w:left="0" w:firstLine="0"/>
        <w:jc w:val="left"/>
      </w:pPr>
      <w:r>
        <w:t xml:space="preserve"> </w:t>
      </w:r>
    </w:p>
    <w:p w14:paraId="7E3F48BC" w14:textId="77777777" w:rsidR="00EC14AA" w:rsidRDefault="00DA1E60">
      <w:pPr>
        <w:spacing w:after="0" w:line="259" w:lineRule="auto"/>
        <w:ind w:left="0" w:firstLine="0"/>
        <w:jc w:val="left"/>
      </w:pPr>
      <w:r>
        <w:t xml:space="preserve"> </w:t>
      </w:r>
    </w:p>
    <w:p w14:paraId="5CD6540C" w14:textId="77777777" w:rsidR="00EC14AA" w:rsidRDefault="00DA1E60">
      <w:pPr>
        <w:spacing w:after="0" w:line="259" w:lineRule="auto"/>
        <w:ind w:left="0" w:firstLine="0"/>
        <w:jc w:val="left"/>
      </w:pPr>
      <w:r>
        <w:t xml:space="preserve"> </w:t>
      </w:r>
    </w:p>
    <w:p w14:paraId="25634506" w14:textId="77777777" w:rsidR="00EC14AA" w:rsidRDefault="00DA1E60">
      <w:pPr>
        <w:spacing w:after="0" w:line="259" w:lineRule="auto"/>
        <w:ind w:left="0" w:firstLine="0"/>
        <w:jc w:val="left"/>
      </w:pPr>
      <w:r>
        <w:t xml:space="preserve"> </w:t>
      </w:r>
    </w:p>
    <w:p w14:paraId="6C5BC9E6" w14:textId="77777777" w:rsidR="00EC14AA" w:rsidRDefault="00DA1E60">
      <w:pPr>
        <w:spacing w:after="0" w:line="259" w:lineRule="auto"/>
        <w:ind w:left="0" w:firstLine="0"/>
        <w:jc w:val="left"/>
      </w:pPr>
      <w:r>
        <w:t xml:space="preserve"> </w:t>
      </w:r>
    </w:p>
    <w:p w14:paraId="185D6AC7" w14:textId="77777777" w:rsidR="00EC14AA" w:rsidRDefault="00DA1E60">
      <w:pPr>
        <w:spacing w:after="0" w:line="259" w:lineRule="auto"/>
        <w:ind w:left="0" w:firstLine="0"/>
        <w:jc w:val="left"/>
      </w:pPr>
      <w:r>
        <w:lastRenderedPageBreak/>
        <w:t xml:space="preserve"> </w:t>
      </w:r>
    </w:p>
    <w:p w14:paraId="52D60F43" w14:textId="77777777" w:rsidR="00EC14AA" w:rsidRDefault="00DA1E60">
      <w:pPr>
        <w:spacing w:after="0" w:line="259" w:lineRule="auto"/>
        <w:ind w:left="0" w:firstLine="0"/>
        <w:jc w:val="left"/>
      </w:pPr>
      <w:r>
        <w:t xml:space="preserve"> </w:t>
      </w:r>
    </w:p>
    <w:p w14:paraId="7914554D" w14:textId="77777777" w:rsidR="00EC14AA" w:rsidRDefault="00DA1E60">
      <w:pPr>
        <w:spacing w:after="0" w:line="259" w:lineRule="auto"/>
        <w:ind w:left="0" w:firstLine="0"/>
        <w:jc w:val="left"/>
      </w:pPr>
      <w:r>
        <w:t xml:space="preserve"> </w:t>
      </w:r>
    </w:p>
    <w:p w14:paraId="1C19749E" w14:textId="77777777" w:rsidR="00EC14AA" w:rsidRDefault="00DA1E60">
      <w:pPr>
        <w:pStyle w:val="Heading1"/>
        <w:ind w:left="-5"/>
      </w:pPr>
      <w:r>
        <w:t>Acknowledgment</w:t>
      </w:r>
      <w:r>
        <w:rPr>
          <w:u w:val="none"/>
        </w:rPr>
        <w:t xml:space="preserve">  </w:t>
      </w:r>
    </w:p>
    <w:p w14:paraId="179B9ECD" w14:textId="77777777" w:rsidR="00EC14AA" w:rsidRDefault="00DA1E60">
      <w:pPr>
        <w:spacing w:after="0" w:line="259" w:lineRule="auto"/>
        <w:ind w:left="0" w:firstLine="0"/>
        <w:jc w:val="left"/>
      </w:pPr>
      <w:r>
        <w:t xml:space="preserve"> </w:t>
      </w:r>
    </w:p>
    <w:p w14:paraId="4827EA4D" w14:textId="77777777" w:rsidR="00EC14AA" w:rsidRDefault="00DA1E60">
      <w:pPr>
        <w:spacing w:after="51"/>
      </w:pPr>
      <w:r>
        <w:t xml:space="preserve">I acknowledge receipt and confirm my understanding and acceptance of the responsibilities specified in my Job Description. </w:t>
      </w:r>
    </w:p>
    <w:p w14:paraId="3E545EEB" w14:textId="77777777" w:rsidR="00EC14AA" w:rsidRDefault="00DA1E60">
      <w:pPr>
        <w:spacing w:after="43" w:line="259" w:lineRule="auto"/>
        <w:ind w:left="0" w:firstLine="0"/>
        <w:jc w:val="left"/>
      </w:pPr>
      <w:r>
        <w:rPr>
          <w:i/>
        </w:rPr>
        <w:t xml:space="preserve"> </w:t>
      </w:r>
    </w:p>
    <w:p w14:paraId="45CA3A22" w14:textId="77777777" w:rsidR="00EC14AA" w:rsidRDefault="00DA1E60">
      <w:pPr>
        <w:spacing w:after="48" w:line="250" w:lineRule="auto"/>
      </w:pPr>
      <w:r>
        <w:rPr>
          <w:b/>
          <w:i/>
        </w:rPr>
        <w:t>Please Note:</w:t>
      </w:r>
      <w:r>
        <w:rPr>
          <w:i/>
        </w:rPr>
        <w:t xml:space="preserve"> If you are unclear of any requirement in this document obtain clarification from your line manager.  </w:t>
      </w:r>
    </w:p>
    <w:p w14:paraId="7A24FF3E" w14:textId="77777777" w:rsidR="00EC14AA" w:rsidRDefault="00DA1E60">
      <w:pPr>
        <w:spacing w:after="0" w:line="259" w:lineRule="auto"/>
        <w:ind w:left="0" w:firstLine="0"/>
        <w:jc w:val="left"/>
      </w:pPr>
      <w:r>
        <w:rPr>
          <w:i/>
        </w:rPr>
        <w:t xml:space="preserve"> </w:t>
      </w:r>
    </w:p>
    <w:tbl>
      <w:tblPr>
        <w:tblStyle w:val="TableGrid"/>
        <w:tblW w:w="9738" w:type="dxa"/>
        <w:tblInd w:w="-140" w:type="dxa"/>
        <w:tblCellMar>
          <w:top w:w="39" w:type="dxa"/>
          <w:left w:w="107" w:type="dxa"/>
          <w:bottom w:w="0" w:type="dxa"/>
          <w:right w:w="115" w:type="dxa"/>
        </w:tblCellMar>
        <w:tblLook w:val="04A0" w:firstRow="1" w:lastRow="0" w:firstColumn="1" w:lastColumn="0" w:noHBand="0" w:noVBand="1"/>
      </w:tblPr>
      <w:tblGrid>
        <w:gridCol w:w="2479"/>
        <w:gridCol w:w="2975"/>
        <w:gridCol w:w="1366"/>
        <w:gridCol w:w="2918"/>
      </w:tblGrid>
      <w:tr w:rsidR="00EC14AA" w14:paraId="2E40070A" w14:textId="77777777">
        <w:trPr>
          <w:trHeight w:val="568"/>
        </w:trPr>
        <w:tc>
          <w:tcPr>
            <w:tcW w:w="2478" w:type="dxa"/>
            <w:tcBorders>
              <w:top w:val="single" w:sz="4" w:space="0" w:color="000000"/>
              <w:left w:val="single" w:sz="4" w:space="0" w:color="000000"/>
              <w:bottom w:val="single" w:sz="4" w:space="0" w:color="000000"/>
              <w:right w:val="single" w:sz="4" w:space="0" w:color="000000"/>
            </w:tcBorders>
            <w:shd w:val="clear" w:color="auto" w:fill="4F81BD"/>
          </w:tcPr>
          <w:p w14:paraId="7860E601" w14:textId="77777777" w:rsidR="00EC14AA" w:rsidRDefault="00DA1E60">
            <w:pPr>
              <w:spacing w:after="41" w:line="259" w:lineRule="auto"/>
              <w:ind w:left="0" w:firstLine="0"/>
              <w:jc w:val="left"/>
            </w:pPr>
            <w:r>
              <w:rPr>
                <w:color w:val="FFFFFF"/>
              </w:rPr>
              <w:t xml:space="preserve">Signature of Post Holder: </w:t>
            </w:r>
          </w:p>
          <w:p w14:paraId="3864B790" w14:textId="77777777" w:rsidR="00EC14AA" w:rsidRDefault="00DA1E60">
            <w:pPr>
              <w:spacing w:after="0" w:line="259" w:lineRule="auto"/>
              <w:ind w:left="0" w:firstLine="0"/>
              <w:jc w:val="left"/>
            </w:pPr>
            <w:r>
              <w:rPr>
                <w:color w:val="FFFFFF"/>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0AE2EB41" w14:textId="77777777" w:rsidR="00EC14AA" w:rsidRDefault="00DA1E60">
            <w:pPr>
              <w:spacing w:after="0" w:line="259" w:lineRule="auto"/>
              <w:ind w:left="1"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4F81BD"/>
          </w:tcPr>
          <w:p w14:paraId="3E67CB38" w14:textId="77777777" w:rsidR="00EC14AA" w:rsidRDefault="00DA1E60">
            <w:pPr>
              <w:spacing w:after="0" w:line="259" w:lineRule="auto"/>
              <w:ind w:left="0" w:firstLine="0"/>
              <w:jc w:val="left"/>
            </w:pPr>
            <w:r>
              <w:rPr>
                <w:color w:val="FFFFFF"/>
              </w:rPr>
              <w:t xml:space="preserve">Date: </w:t>
            </w:r>
          </w:p>
        </w:tc>
        <w:tc>
          <w:tcPr>
            <w:tcW w:w="2918" w:type="dxa"/>
            <w:tcBorders>
              <w:top w:val="single" w:sz="4" w:space="0" w:color="000000"/>
              <w:left w:val="single" w:sz="4" w:space="0" w:color="000000"/>
              <w:bottom w:val="single" w:sz="4" w:space="0" w:color="000000"/>
              <w:right w:val="single" w:sz="4" w:space="0" w:color="000000"/>
            </w:tcBorders>
          </w:tcPr>
          <w:p w14:paraId="2EEBFC6F" w14:textId="77777777" w:rsidR="00EC14AA" w:rsidRDefault="00DA1E60">
            <w:pPr>
              <w:spacing w:after="0" w:line="259" w:lineRule="auto"/>
              <w:ind w:left="2" w:firstLine="0"/>
              <w:jc w:val="left"/>
            </w:pPr>
            <w:r>
              <w:t xml:space="preserve"> </w:t>
            </w:r>
          </w:p>
        </w:tc>
      </w:tr>
      <w:tr w:rsidR="00EC14AA" w14:paraId="44F38161" w14:textId="77777777">
        <w:trPr>
          <w:trHeight w:val="293"/>
        </w:trPr>
        <w:tc>
          <w:tcPr>
            <w:tcW w:w="2478" w:type="dxa"/>
            <w:tcBorders>
              <w:top w:val="single" w:sz="4" w:space="0" w:color="000000"/>
              <w:left w:val="single" w:sz="4" w:space="0" w:color="000000"/>
              <w:bottom w:val="single" w:sz="4" w:space="0" w:color="000000"/>
              <w:right w:val="single" w:sz="4" w:space="0" w:color="000000"/>
            </w:tcBorders>
            <w:shd w:val="clear" w:color="auto" w:fill="4F81BD"/>
          </w:tcPr>
          <w:p w14:paraId="695AE6DE" w14:textId="77777777" w:rsidR="00EC14AA" w:rsidRDefault="00DA1E60">
            <w:pPr>
              <w:spacing w:after="0" w:line="259" w:lineRule="auto"/>
              <w:ind w:left="0" w:firstLine="0"/>
              <w:jc w:val="left"/>
            </w:pPr>
            <w:r>
              <w:rPr>
                <w:color w:val="FFFFFF"/>
              </w:rPr>
              <w:t xml:space="preserve">Name: </w:t>
            </w:r>
          </w:p>
        </w:tc>
        <w:tc>
          <w:tcPr>
            <w:tcW w:w="7259" w:type="dxa"/>
            <w:gridSpan w:val="3"/>
            <w:tcBorders>
              <w:top w:val="single" w:sz="4" w:space="0" w:color="000000"/>
              <w:left w:val="single" w:sz="4" w:space="0" w:color="000000"/>
              <w:bottom w:val="single" w:sz="4" w:space="0" w:color="000000"/>
              <w:right w:val="single" w:sz="4" w:space="0" w:color="000000"/>
            </w:tcBorders>
          </w:tcPr>
          <w:p w14:paraId="5F57C37D" w14:textId="77777777" w:rsidR="00EC14AA" w:rsidRDefault="00DA1E60">
            <w:pPr>
              <w:spacing w:after="0" w:line="259" w:lineRule="auto"/>
              <w:ind w:left="1" w:firstLine="0"/>
              <w:jc w:val="left"/>
            </w:pPr>
            <w:r>
              <w:t xml:space="preserve"> </w:t>
            </w:r>
          </w:p>
        </w:tc>
      </w:tr>
    </w:tbl>
    <w:p w14:paraId="4CB74074" w14:textId="77777777" w:rsidR="00EC14AA" w:rsidRDefault="00DA1E60">
      <w:pPr>
        <w:spacing w:after="0" w:line="259" w:lineRule="auto"/>
        <w:ind w:left="0" w:firstLine="0"/>
        <w:jc w:val="left"/>
      </w:pPr>
      <w:r>
        <w:t xml:space="preserve"> </w:t>
      </w:r>
    </w:p>
    <w:sectPr w:rsidR="00EC14AA">
      <w:headerReference w:type="even" r:id="rId8"/>
      <w:headerReference w:type="default" r:id="rId9"/>
      <w:footerReference w:type="even" r:id="rId10"/>
      <w:footerReference w:type="default" r:id="rId11"/>
      <w:headerReference w:type="first" r:id="rId12"/>
      <w:footerReference w:type="first" r:id="rId13"/>
      <w:pgSz w:w="12240" w:h="15840"/>
      <w:pgMar w:top="720" w:right="1435" w:bottom="371"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F797D" w14:textId="77777777" w:rsidR="00DA1E60" w:rsidRDefault="00DA1E60">
      <w:pPr>
        <w:spacing w:after="0" w:line="240" w:lineRule="auto"/>
      </w:pPr>
      <w:r>
        <w:separator/>
      </w:r>
    </w:p>
  </w:endnote>
  <w:endnote w:type="continuationSeparator" w:id="0">
    <w:p w14:paraId="00B75A82" w14:textId="77777777" w:rsidR="00DA1E60" w:rsidRDefault="00DA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5531" w:tblpY="14854"/>
      <w:tblOverlap w:val="never"/>
      <w:tblW w:w="5358" w:type="dxa"/>
      <w:tblInd w:w="0" w:type="dxa"/>
      <w:tblCellMar>
        <w:top w:w="6" w:type="dxa"/>
        <w:left w:w="106" w:type="dxa"/>
        <w:bottom w:w="0" w:type="dxa"/>
        <w:right w:w="115" w:type="dxa"/>
      </w:tblCellMar>
      <w:tblLook w:val="04A0" w:firstRow="1" w:lastRow="0" w:firstColumn="1" w:lastColumn="0" w:noHBand="0" w:noVBand="1"/>
    </w:tblPr>
    <w:tblGrid>
      <w:gridCol w:w="1786"/>
      <w:gridCol w:w="1786"/>
      <w:gridCol w:w="1786"/>
    </w:tblGrid>
    <w:tr w:rsidR="00EC14AA" w14:paraId="43D270DC"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24E59091" w14:textId="77777777" w:rsidR="00EC14AA" w:rsidRDefault="00DA1E60">
          <w:pPr>
            <w:spacing w:after="0" w:line="259" w:lineRule="auto"/>
            <w:ind w:left="2"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15E7CEDB" w14:textId="77777777" w:rsidR="00EC14AA" w:rsidRDefault="00DA1E60">
          <w:pPr>
            <w:spacing w:after="0" w:line="259" w:lineRule="auto"/>
            <w:ind w:lef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78F75706" w14:textId="77777777" w:rsidR="00EC14AA" w:rsidRDefault="00DA1E60">
          <w:pPr>
            <w:spacing w:after="0" w:line="259" w:lineRule="auto"/>
            <w:ind w:left="2" w:firstLine="0"/>
            <w:jc w:val="left"/>
          </w:pPr>
          <w:r>
            <w:rPr>
              <w:rFonts w:ascii="Arial" w:eastAsia="Arial" w:hAnsi="Arial" w:cs="Arial"/>
              <w:sz w:val="16"/>
            </w:rPr>
            <w:t xml:space="preserve">Date: 12-2018 </w:t>
          </w:r>
        </w:p>
      </w:tc>
    </w:tr>
  </w:tbl>
  <w:p w14:paraId="7B408AE6" w14:textId="77777777" w:rsidR="00EC14AA" w:rsidRDefault="00DA1E60">
    <w:pPr>
      <w:spacing w:after="0" w:line="259" w:lineRule="auto"/>
      <w:ind w:left="0" w:firstLine="0"/>
      <w:jc w:val="left"/>
    </w:pPr>
    <w:r>
      <w:rPr>
        <w:sz w:val="16"/>
      </w:rPr>
      <w:t xml:space="preserve"> </w:t>
    </w:r>
  </w:p>
  <w:p w14:paraId="761D97BB" w14:textId="77777777" w:rsidR="00EC14AA" w:rsidRDefault="00DA1E60">
    <w:pPr>
      <w:tabs>
        <w:tab w:val="right" w:pos="9386"/>
      </w:tabs>
      <w:spacing w:after="0" w:line="259" w:lineRule="auto"/>
      <w:ind w:lef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852DCA3" w14:textId="77777777" w:rsidR="00EC14AA" w:rsidRDefault="00DA1E60">
    <w:pPr>
      <w:spacing w:after="0" w:line="259" w:lineRule="auto"/>
      <w:ind w:left="0" w:firstLine="0"/>
      <w:jc w:val="left"/>
    </w:pPr>
    <w:r>
      <w:rPr>
        <w:sz w:val="16"/>
      </w:rPr>
      <w:t xml:space="preserve"> </w:t>
    </w:r>
  </w:p>
  <w:p w14:paraId="4DE75538" w14:textId="77777777" w:rsidR="00EC14AA" w:rsidRDefault="00DA1E60">
    <w:pPr>
      <w:spacing w:after="0" w:line="259" w:lineRule="auto"/>
      <w:ind w:left="0" w:firstLine="0"/>
      <w:jc w:val="left"/>
    </w:pPr>
    <w:r>
      <w:rPr>
        <w:sz w:val="16"/>
      </w:rPr>
      <w:t xml:space="preserve"> </w:t>
    </w:r>
  </w:p>
  <w:p w14:paraId="3EBD36C9" w14:textId="77777777" w:rsidR="00EC14AA" w:rsidRDefault="00DA1E60">
    <w:pPr>
      <w:spacing w:after="189" w:line="259" w:lineRule="auto"/>
      <w:ind w:left="0" w:firstLine="0"/>
      <w:jc w:val="left"/>
    </w:pPr>
    <w:r>
      <w:rPr>
        <w:sz w:val="16"/>
      </w:rPr>
      <w:t xml:space="preserve"> </w:t>
    </w:r>
  </w:p>
  <w:p w14:paraId="7BEB9701" w14:textId="77777777" w:rsidR="00EC14AA" w:rsidRDefault="00DA1E60">
    <w:pPr>
      <w:spacing w:after="16" w:line="259" w:lineRule="auto"/>
      <w:ind w:left="0" w:firstLine="0"/>
      <w:jc w:val="left"/>
    </w:pPr>
    <w:r>
      <w:rPr>
        <w:sz w:val="16"/>
      </w:rPr>
      <w:t xml:space="preserve"> </w:t>
    </w:r>
  </w:p>
  <w:p w14:paraId="180D0756" w14:textId="77777777" w:rsidR="00EC14AA" w:rsidRDefault="00DA1E60">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5531" w:tblpY="14854"/>
      <w:tblOverlap w:val="never"/>
      <w:tblW w:w="5358" w:type="dxa"/>
      <w:tblInd w:w="0" w:type="dxa"/>
      <w:tblCellMar>
        <w:top w:w="6" w:type="dxa"/>
        <w:left w:w="106" w:type="dxa"/>
        <w:bottom w:w="0" w:type="dxa"/>
        <w:right w:w="115" w:type="dxa"/>
      </w:tblCellMar>
      <w:tblLook w:val="04A0" w:firstRow="1" w:lastRow="0" w:firstColumn="1" w:lastColumn="0" w:noHBand="0" w:noVBand="1"/>
    </w:tblPr>
    <w:tblGrid>
      <w:gridCol w:w="1786"/>
      <w:gridCol w:w="1786"/>
      <w:gridCol w:w="1786"/>
    </w:tblGrid>
    <w:tr w:rsidR="00EC14AA" w14:paraId="56DFE3E9"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7D8FAE4D" w14:textId="77777777" w:rsidR="00EC14AA" w:rsidRDefault="00DA1E60">
          <w:pPr>
            <w:spacing w:after="0" w:line="259" w:lineRule="auto"/>
            <w:ind w:left="2"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0C1EAB0C" w14:textId="77777777" w:rsidR="00EC14AA" w:rsidRDefault="00DA1E60">
          <w:pPr>
            <w:spacing w:after="0" w:line="259" w:lineRule="auto"/>
            <w:ind w:lef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0F94B491" w14:textId="77777777" w:rsidR="00EC14AA" w:rsidRDefault="00DA1E60">
          <w:pPr>
            <w:spacing w:after="0" w:line="259" w:lineRule="auto"/>
            <w:ind w:left="2" w:firstLine="0"/>
            <w:jc w:val="left"/>
          </w:pPr>
          <w:r>
            <w:rPr>
              <w:rFonts w:ascii="Arial" w:eastAsia="Arial" w:hAnsi="Arial" w:cs="Arial"/>
              <w:sz w:val="16"/>
            </w:rPr>
            <w:t xml:space="preserve">Date: 12-2018 </w:t>
          </w:r>
        </w:p>
      </w:tc>
    </w:tr>
  </w:tbl>
  <w:p w14:paraId="66373530" w14:textId="77777777" w:rsidR="00EC14AA" w:rsidRDefault="00DA1E60">
    <w:pPr>
      <w:spacing w:after="0" w:line="259" w:lineRule="auto"/>
      <w:ind w:left="0" w:firstLine="0"/>
      <w:jc w:val="left"/>
    </w:pPr>
    <w:r>
      <w:rPr>
        <w:sz w:val="16"/>
      </w:rPr>
      <w:t xml:space="preserve"> </w:t>
    </w:r>
  </w:p>
  <w:p w14:paraId="6F006094" w14:textId="77777777" w:rsidR="00EC14AA" w:rsidRDefault="00DA1E60">
    <w:pPr>
      <w:tabs>
        <w:tab w:val="right" w:pos="9386"/>
      </w:tabs>
      <w:spacing w:after="0" w:line="259" w:lineRule="auto"/>
      <w:ind w:lef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7C860E6A" w14:textId="77777777" w:rsidR="00EC14AA" w:rsidRDefault="00DA1E60">
    <w:pPr>
      <w:spacing w:after="0" w:line="259" w:lineRule="auto"/>
      <w:ind w:left="0" w:firstLine="0"/>
      <w:jc w:val="left"/>
    </w:pPr>
    <w:r>
      <w:rPr>
        <w:sz w:val="16"/>
      </w:rPr>
      <w:t xml:space="preserve"> </w:t>
    </w:r>
  </w:p>
  <w:p w14:paraId="3DE3F411" w14:textId="77777777" w:rsidR="00EC14AA" w:rsidRDefault="00DA1E60">
    <w:pPr>
      <w:spacing w:after="0" w:line="259" w:lineRule="auto"/>
      <w:ind w:left="0" w:firstLine="0"/>
      <w:jc w:val="left"/>
    </w:pPr>
    <w:r>
      <w:rPr>
        <w:sz w:val="16"/>
      </w:rPr>
      <w:t xml:space="preserve"> </w:t>
    </w:r>
  </w:p>
  <w:p w14:paraId="6D16F7E1" w14:textId="77777777" w:rsidR="00EC14AA" w:rsidRDefault="00DA1E60">
    <w:pPr>
      <w:spacing w:after="189" w:line="259" w:lineRule="auto"/>
      <w:ind w:left="0" w:firstLine="0"/>
      <w:jc w:val="left"/>
    </w:pPr>
    <w:r>
      <w:rPr>
        <w:sz w:val="16"/>
      </w:rPr>
      <w:t xml:space="preserve"> </w:t>
    </w:r>
  </w:p>
  <w:p w14:paraId="25306C6C" w14:textId="77777777" w:rsidR="00EC14AA" w:rsidRDefault="00DA1E60">
    <w:pPr>
      <w:spacing w:after="16" w:line="259" w:lineRule="auto"/>
      <w:ind w:left="0" w:firstLine="0"/>
      <w:jc w:val="left"/>
    </w:pPr>
    <w:r>
      <w:rPr>
        <w:sz w:val="16"/>
      </w:rPr>
      <w:t xml:space="preserve"> </w:t>
    </w:r>
  </w:p>
  <w:p w14:paraId="4DBC4479" w14:textId="77777777" w:rsidR="00EC14AA" w:rsidRDefault="00DA1E60">
    <w:pPr>
      <w:spacing w:after="0" w:line="259" w:lineRule="auto"/>
      <w:ind w:lef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C9D43" w14:textId="77777777" w:rsidR="00EC14AA" w:rsidRDefault="00EC14A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BDFE0" w14:textId="77777777" w:rsidR="00DA1E60" w:rsidRDefault="00DA1E60">
      <w:pPr>
        <w:spacing w:after="0" w:line="240" w:lineRule="auto"/>
      </w:pPr>
      <w:r>
        <w:separator/>
      </w:r>
    </w:p>
  </w:footnote>
  <w:footnote w:type="continuationSeparator" w:id="0">
    <w:p w14:paraId="2F944AF9" w14:textId="77777777" w:rsidR="00DA1E60" w:rsidRDefault="00DA1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9F0F5" w14:textId="77777777" w:rsidR="00EC14AA" w:rsidRDefault="00DA1E60">
    <w:pPr>
      <w:spacing w:after="0" w:line="259" w:lineRule="auto"/>
      <w:ind w:left="0" w:firstLine="0"/>
      <w:jc w:val="left"/>
    </w:pPr>
    <w:r>
      <w:rPr>
        <w:noProof/>
      </w:rPr>
      <w:drawing>
        <wp:anchor distT="0" distB="0" distL="114300" distR="114300" simplePos="0" relativeHeight="251658240" behindDoc="0" locked="0" layoutInCell="1" allowOverlap="0" wp14:anchorId="0FB54D95" wp14:editId="396E0EFE">
          <wp:simplePos x="0" y="0"/>
          <wp:positionH relativeFrom="page">
            <wp:posOffset>2964180</wp:posOffset>
          </wp:positionH>
          <wp:positionV relativeFrom="page">
            <wp:posOffset>457200</wp:posOffset>
          </wp:positionV>
          <wp:extent cx="1358773" cy="579755"/>
          <wp:effectExtent l="0" t="0" r="0" b="0"/>
          <wp:wrapSquare wrapText="bothSides"/>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1"/>
                  <a:stretch>
                    <a:fillRect/>
                  </a:stretch>
                </pic:blipFill>
                <pic:spPr>
                  <a:xfrm>
                    <a:off x="0" y="0"/>
                    <a:ext cx="1358773" cy="57975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A2DB7BC" w14:textId="77777777" w:rsidR="00EC14AA" w:rsidRDefault="00DA1E60">
    <w:pPr>
      <w:spacing w:after="0" w:line="259" w:lineRule="auto"/>
      <w:ind w:lef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BBCF7" w14:textId="77777777" w:rsidR="00EC14AA" w:rsidRDefault="00DA1E60">
    <w:pPr>
      <w:spacing w:after="0" w:line="259" w:lineRule="auto"/>
      <w:ind w:left="0" w:firstLine="0"/>
      <w:jc w:val="left"/>
    </w:pPr>
    <w:r>
      <w:rPr>
        <w:noProof/>
      </w:rPr>
      <w:drawing>
        <wp:anchor distT="0" distB="0" distL="114300" distR="114300" simplePos="0" relativeHeight="251659264" behindDoc="0" locked="0" layoutInCell="1" allowOverlap="0" wp14:anchorId="4E41F326" wp14:editId="5319E094">
          <wp:simplePos x="0" y="0"/>
          <wp:positionH relativeFrom="page">
            <wp:posOffset>2964180</wp:posOffset>
          </wp:positionH>
          <wp:positionV relativeFrom="page">
            <wp:posOffset>457200</wp:posOffset>
          </wp:positionV>
          <wp:extent cx="1358773" cy="579755"/>
          <wp:effectExtent l="0" t="0" r="0" b="0"/>
          <wp:wrapSquare wrapText="bothSides"/>
          <wp:docPr id="1587593545" name="Picture 1587593545"/>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1"/>
                  <a:stretch>
                    <a:fillRect/>
                  </a:stretch>
                </pic:blipFill>
                <pic:spPr>
                  <a:xfrm>
                    <a:off x="0" y="0"/>
                    <a:ext cx="1358773" cy="57975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1ED39FC" w14:textId="77777777" w:rsidR="00EC14AA" w:rsidRDefault="00DA1E60">
    <w:pPr>
      <w:spacing w:after="0" w:line="259" w:lineRule="auto"/>
      <w:ind w:lef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F80AA" w14:textId="77777777" w:rsidR="00EC14AA" w:rsidRDefault="00EC14A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704"/>
    <w:multiLevelType w:val="hybridMultilevel"/>
    <w:tmpl w:val="3B6AAA50"/>
    <w:lvl w:ilvl="0" w:tplc="5E1478A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1E9D4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F941BF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DCAE6D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5860F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9E08BE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CE657F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D25FC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1FA38F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C315609"/>
    <w:multiLevelType w:val="hybridMultilevel"/>
    <w:tmpl w:val="D550E860"/>
    <w:lvl w:ilvl="0" w:tplc="60A06598">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965FB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7DC78C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174F92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C8695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9E28EE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778A6D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9140BA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8B0576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3C5252"/>
    <w:multiLevelType w:val="hybridMultilevel"/>
    <w:tmpl w:val="C916D3EA"/>
    <w:lvl w:ilvl="0" w:tplc="333C056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E409B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60FF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2BCECA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E60FC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954A1D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5FC216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46997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8E4FE0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BC26933"/>
    <w:multiLevelType w:val="hybridMultilevel"/>
    <w:tmpl w:val="390E4A62"/>
    <w:lvl w:ilvl="0" w:tplc="E2C413E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81CBA0E">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BFCE02A">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3D251E8">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94BA1022">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3838352C">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7A00640">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B548848">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BC491CE">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ED1327A"/>
    <w:multiLevelType w:val="hybridMultilevel"/>
    <w:tmpl w:val="3B5A7878"/>
    <w:lvl w:ilvl="0" w:tplc="1528F9EE">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4EDDF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1103E9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B9A755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9028D2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6F8D6B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62ED09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A24C9E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0943D3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450B8"/>
    <w:multiLevelType w:val="hybridMultilevel"/>
    <w:tmpl w:val="E042D6CC"/>
    <w:lvl w:ilvl="0" w:tplc="EDF2FFB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08C7E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0BA983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060C3E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225CD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6D28FE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962FDC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D0C71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2A2519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12774E3"/>
    <w:multiLevelType w:val="hybridMultilevel"/>
    <w:tmpl w:val="EDB27ED4"/>
    <w:lvl w:ilvl="0" w:tplc="0CBCC73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1A2E1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D00015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C60B3C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CE6C1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2AA54A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94C905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EE620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6D40C0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2423C45"/>
    <w:multiLevelType w:val="hybridMultilevel"/>
    <w:tmpl w:val="DCD2F574"/>
    <w:lvl w:ilvl="0" w:tplc="1C5E888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1CB59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D760C3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0DEB90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90587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30B57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B0E348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C2E82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9F2CE2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4E56BDC"/>
    <w:multiLevelType w:val="hybridMultilevel"/>
    <w:tmpl w:val="2F44AA40"/>
    <w:lvl w:ilvl="0" w:tplc="F5346F48">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50D0E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216949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ACE7014">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4A72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9860A5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F74460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1C627A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420566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90D0B90"/>
    <w:multiLevelType w:val="hybridMultilevel"/>
    <w:tmpl w:val="7F6A6E2E"/>
    <w:lvl w:ilvl="0" w:tplc="450E9F1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B4B3F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1D2E01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3364CF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AF02B6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58266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770081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289C4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496010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61CE7663"/>
    <w:multiLevelType w:val="hybridMultilevel"/>
    <w:tmpl w:val="2CE6C12A"/>
    <w:lvl w:ilvl="0" w:tplc="E5F21CC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5410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078587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9E9DD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2C72B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3D236D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0BEED2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3E7C7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B408B4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620638D5"/>
    <w:multiLevelType w:val="hybridMultilevel"/>
    <w:tmpl w:val="F98E5E76"/>
    <w:lvl w:ilvl="0" w:tplc="6F24280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6C776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2BE463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EC2F40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898811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2E0821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86E310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D0E96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2BAD0D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4985F7C"/>
    <w:multiLevelType w:val="hybridMultilevel"/>
    <w:tmpl w:val="E158B236"/>
    <w:lvl w:ilvl="0" w:tplc="5038DF1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2109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C9A4E9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B043F9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D8407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5E6238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7EA93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E0D52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2EDB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5CE26E7"/>
    <w:multiLevelType w:val="hybridMultilevel"/>
    <w:tmpl w:val="2F9E23C8"/>
    <w:lvl w:ilvl="0" w:tplc="1222E1B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32AB0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98A05F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00657C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C8A2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B805C0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2A20DD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7E036F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4C6021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77B22EB6"/>
    <w:multiLevelType w:val="hybridMultilevel"/>
    <w:tmpl w:val="745AFF42"/>
    <w:lvl w:ilvl="0" w:tplc="49AA6662">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7404D1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ED0B14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C64A30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10829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FECBF3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9CE47D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54AD10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42B36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61039775">
    <w:abstractNumId w:val="5"/>
  </w:num>
  <w:num w:numId="2" w16cid:durableId="841041678">
    <w:abstractNumId w:val="12"/>
  </w:num>
  <w:num w:numId="3" w16cid:durableId="319700552">
    <w:abstractNumId w:val="7"/>
  </w:num>
  <w:num w:numId="4" w16cid:durableId="461970788">
    <w:abstractNumId w:val="8"/>
  </w:num>
  <w:num w:numId="5" w16cid:durableId="1186402254">
    <w:abstractNumId w:val="3"/>
  </w:num>
  <w:num w:numId="6" w16cid:durableId="1846049885">
    <w:abstractNumId w:val="14"/>
  </w:num>
  <w:num w:numId="7" w16cid:durableId="1213467352">
    <w:abstractNumId w:val="9"/>
  </w:num>
  <w:num w:numId="8" w16cid:durableId="1924488964">
    <w:abstractNumId w:val="6"/>
  </w:num>
  <w:num w:numId="9" w16cid:durableId="1674067971">
    <w:abstractNumId w:val="2"/>
  </w:num>
  <w:num w:numId="10" w16cid:durableId="883753902">
    <w:abstractNumId w:val="11"/>
  </w:num>
  <w:num w:numId="11" w16cid:durableId="261573317">
    <w:abstractNumId w:val="4"/>
  </w:num>
  <w:num w:numId="12" w16cid:durableId="117845827">
    <w:abstractNumId w:val="1"/>
  </w:num>
  <w:num w:numId="13" w16cid:durableId="790903437">
    <w:abstractNumId w:val="13"/>
  </w:num>
  <w:num w:numId="14" w16cid:durableId="171265056">
    <w:abstractNumId w:val="10"/>
  </w:num>
  <w:num w:numId="15" w16cid:durableId="114354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4AA"/>
    <w:rsid w:val="00121F5F"/>
    <w:rsid w:val="00DA1E60"/>
    <w:rsid w:val="00EC1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B117"/>
  <w15:docId w15:val="{B26E4410-92A6-433C-83E1-4A1AEBC0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2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10367</Characters>
  <Application>Microsoft Office Word</Application>
  <DocSecurity>0</DocSecurity>
  <Lines>86</Lines>
  <Paragraphs>24</Paragraphs>
  <ScaleCrop>false</ScaleCrop>
  <Company>DHU Health Care</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Victoria Palin</cp:lastModifiedBy>
  <cp:revision>2</cp:revision>
  <dcterms:created xsi:type="dcterms:W3CDTF">2024-12-03T09:17:00Z</dcterms:created>
  <dcterms:modified xsi:type="dcterms:W3CDTF">2024-12-03T09:17:00Z</dcterms:modified>
</cp:coreProperties>
</file>