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188A1C5D" w:rsidR="001C220A" w:rsidRPr="002A0C8D" w:rsidRDefault="00AB05D6"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General Practitioner</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9CA1C3" w:rsidR="001C220A" w:rsidRPr="002A0C8D" w:rsidRDefault="007C7C6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25646FDD" w:rsidR="00AB05D6" w:rsidRPr="002A0C8D" w:rsidRDefault="007C7C6B" w:rsidP="002E26D3">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Buxton Medical </w:t>
            </w:r>
            <w:r w:rsidR="00E16649">
              <w:rPr>
                <w:rFonts w:asciiTheme="minorHAnsi" w:hAnsiTheme="minorHAnsi" w:cstheme="minorHAnsi"/>
                <w:sz w:val="18"/>
                <w:szCs w:val="18"/>
              </w:rPr>
              <w:t>Practice</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32BDD2C5" w:rsidR="001C220A" w:rsidRPr="002A0C8D" w:rsidRDefault="007C7C6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Dr Tom Miller / Dr Jeff Hadon (Clinical Lead – GP)</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4FB17CF" w14:textId="3074167B" w:rsidR="00AB05D6" w:rsidRPr="00AB05D6" w:rsidRDefault="00AB05D6" w:rsidP="00AB05D6">
      <w:pPr>
        <w:jc w:val="both"/>
        <w:rPr>
          <w:rFonts w:asciiTheme="minorHAnsi" w:hAnsiTheme="minorHAnsi" w:cstheme="minorHAnsi"/>
          <w:sz w:val="18"/>
          <w:szCs w:val="18"/>
        </w:rPr>
      </w:pPr>
      <w:r w:rsidRPr="00AB05D6">
        <w:rPr>
          <w:rFonts w:asciiTheme="minorHAnsi" w:hAnsiTheme="minorHAnsi" w:cstheme="minorHAnsi"/>
          <w:sz w:val="18"/>
          <w:szCs w:val="18"/>
        </w:rPr>
        <w:t xml:space="preserve">DHU Healthcare CIC is a non-profit making provider of primary care, urgent care and out-of-hour services within </w:t>
      </w:r>
      <w:r w:rsidR="007C7C6B">
        <w:rPr>
          <w:rFonts w:asciiTheme="minorHAnsi" w:hAnsiTheme="minorHAnsi" w:cstheme="minorHAnsi"/>
          <w:sz w:val="18"/>
          <w:szCs w:val="18"/>
        </w:rPr>
        <w:t>Derby.</w:t>
      </w:r>
    </w:p>
    <w:p w14:paraId="1334B9FC" w14:textId="77777777" w:rsidR="00AB05D6" w:rsidRPr="00AB05D6" w:rsidRDefault="00AB05D6" w:rsidP="00AB05D6">
      <w:pPr>
        <w:jc w:val="both"/>
        <w:rPr>
          <w:rFonts w:asciiTheme="minorHAnsi" w:hAnsiTheme="minorHAnsi" w:cstheme="minorHAnsi"/>
          <w:sz w:val="18"/>
          <w:szCs w:val="18"/>
        </w:rPr>
      </w:pPr>
    </w:p>
    <w:p w14:paraId="070E02D2" w14:textId="708F4AB7" w:rsidR="00AB05D6" w:rsidRPr="007C7C6B"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Purpose Of Role </w:t>
      </w:r>
    </w:p>
    <w:p w14:paraId="5B891931" w14:textId="45E1B882"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Providing high-quality, patient-centred primary care to a diverse population in </w:t>
      </w:r>
      <w:r w:rsidR="007C7C6B">
        <w:rPr>
          <w:rFonts w:ascii="Calibri" w:hAnsi="Calibri" w:cs="Calibri"/>
          <w:sz w:val="18"/>
          <w:szCs w:val="18"/>
        </w:rPr>
        <w:t>Derby</w:t>
      </w:r>
      <w:r w:rsidRPr="00AB05D6">
        <w:rPr>
          <w:rFonts w:ascii="Calibri" w:hAnsi="Calibri" w:cs="Calibri"/>
          <w:sz w:val="18"/>
          <w:szCs w:val="18"/>
        </w:rPr>
        <w:t>.</w:t>
      </w:r>
    </w:p>
    <w:p w14:paraId="05443829" w14:textId="3243510C"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Managing a mixture of pre-booked and on-the-day appointments, with plenty of clinical and admin support</w:t>
      </w:r>
    </w:p>
    <w:p w14:paraId="252B24F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Participating in clinical meetings and service development </w:t>
      </w:r>
    </w:p>
    <w:p w14:paraId="033691D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Working alongside a fantastic multidisciplinary team, including pharmacists, paramedics, and mental health specialists</w:t>
      </w:r>
    </w:p>
    <w:p w14:paraId="5F85CB1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Using our growing digital systems to minimise admin time and maximise patient care </w:t>
      </w:r>
    </w:p>
    <w:p w14:paraId="2ACCC6A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utilising any special interests whether its minor surgery, women’s health, clinical governance or health inequalities, to improve our services.</w:t>
      </w:r>
    </w:p>
    <w:p w14:paraId="04420A09" w14:textId="77777777" w:rsidR="00AB05D6" w:rsidRPr="00AB05D6" w:rsidRDefault="00AB05D6" w:rsidP="00AB05D6">
      <w:pPr>
        <w:jc w:val="both"/>
        <w:outlineLvl w:val="0"/>
        <w:rPr>
          <w:rFonts w:asciiTheme="minorHAnsi" w:hAnsiTheme="minorHAnsi" w:cstheme="minorHAnsi"/>
          <w:b/>
          <w:sz w:val="18"/>
          <w:szCs w:val="18"/>
        </w:rPr>
      </w:pPr>
      <w:r w:rsidRPr="00AB05D6">
        <w:rPr>
          <w:rFonts w:asciiTheme="minorHAnsi" w:hAnsiTheme="minorHAnsi" w:cstheme="minorHAnsi"/>
          <w:sz w:val="18"/>
          <w:szCs w:val="18"/>
          <w:u w:val="single"/>
        </w:rPr>
        <w:t>Key Success Measures</w:t>
      </w:r>
    </w:p>
    <w:p w14:paraId="7487A4A1" w14:textId="77777777" w:rsidR="00AB05D6" w:rsidRPr="00AB05D6" w:rsidRDefault="00AB05D6" w:rsidP="00AB05D6">
      <w:pPr>
        <w:jc w:val="both"/>
        <w:outlineLvl w:val="0"/>
        <w:rPr>
          <w:rFonts w:asciiTheme="minorHAnsi" w:hAnsiTheme="minorHAnsi" w:cstheme="minorHAnsi"/>
          <w:b/>
          <w:sz w:val="18"/>
          <w:szCs w:val="18"/>
        </w:rPr>
      </w:pPr>
    </w:p>
    <w:p w14:paraId="12C39885" w14:textId="77777777" w:rsidR="00AB05D6" w:rsidRPr="00AB05D6" w:rsidRDefault="00AB05D6" w:rsidP="00AB05D6">
      <w:pPr>
        <w:numPr>
          <w:ilvl w:val="0"/>
          <w:numId w:val="1"/>
        </w:numPr>
        <w:jc w:val="both"/>
        <w:rPr>
          <w:rFonts w:asciiTheme="minorHAnsi" w:hAnsiTheme="minorHAnsi" w:cstheme="minorHAnsi"/>
          <w:sz w:val="18"/>
          <w:szCs w:val="18"/>
          <w:lang w:val="en-GB"/>
        </w:rPr>
      </w:pPr>
      <w:r w:rsidRPr="00AB05D6">
        <w:rPr>
          <w:rFonts w:asciiTheme="minorHAnsi" w:hAnsiTheme="minorHAnsi" w:cstheme="minorHAnsi"/>
          <w:sz w:val="18"/>
          <w:szCs w:val="18"/>
        </w:rPr>
        <w:t xml:space="preserve">Caring &amp; Compassion - </w:t>
      </w:r>
      <w:r w:rsidRPr="00AB05D6">
        <w:rPr>
          <w:rFonts w:asciiTheme="minorHAnsi" w:hAnsiTheme="minorHAnsi" w:cstheme="minorHAnsi"/>
          <w:sz w:val="18"/>
          <w:szCs w:val="18"/>
          <w:lang w:val="en-GB"/>
        </w:rPr>
        <w:t>We will actively listen to understand and empathise with others’, with a desire to support both patients and colleagues.</w:t>
      </w:r>
    </w:p>
    <w:p w14:paraId="74BEECAC" w14:textId="77777777" w:rsidR="00AB05D6" w:rsidRPr="00AB05D6" w:rsidRDefault="00AB05D6" w:rsidP="00AB05D6">
      <w:pPr>
        <w:numPr>
          <w:ilvl w:val="0"/>
          <w:numId w:val="1"/>
        </w:numPr>
        <w:jc w:val="both"/>
        <w:rPr>
          <w:rFonts w:asciiTheme="minorHAnsi" w:hAnsiTheme="minorHAnsi" w:cstheme="minorHAnsi"/>
          <w:sz w:val="18"/>
          <w:szCs w:val="18"/>
        </w:rPr>
      </w:pPr>
      <w:r w:rsidRPr="00AB05D6">
        <w:rPr>
          <w:rFonts w:asciiTheme="minorHAnsi" w:hAnsiTheme="minorHAnsi" w:cstheme="minorHAnsi"/>
          <w:sz w:val="18"/>
          <w:szCs w:val="18"/>
        </w:rPr>
        <w:t>Always Professional - We will be accountable for consistently delivering high quality healthcare for our patients</w:t>
      </w:r>
    </w:p>
    <w:p w14:paraId="5B8A71D4" w14:textId="77777777" w:rsidR="00AB05D6" w:rsidRPr="00AB05D6" w:rsidRDefault="00AB05D6" w:rsidP="00AB05D6">
      <w:pPr>
        <w:numPr>
          <w:ilvl w:val="0"/>
          <w:numId w:val="1"/>
        </w:numPr>
        <w:jc w:val="both"/>
        <w:rPr>
          <w:rFonts w:asciiTheme="minorHAnsi" w:hAnsiTheme="minorHAnsi" w:cstheme="minorHAnsi"/>
          <w:sz w:val="18"/>
          <w:szCs w:val="18"/>
        </w:rPr>
      </w:pPr>
      <w:r w:rsidRPr="00AB05D6">
        <w:rPr>
          <w:rFonts w:asciiTheme="minorHAnsi" w:hAnsiTheme="minorHAnsi" w:cstheme="minorHAnsi"/>
          <w:sz w:val="18"/>
          <w:szCs w:val="18"/>
        </w:rPr>
        <w:t xml:space="preserve">Respect &amp; Dignity - </w:t>
      </w:r>
      <w:r w:rsidRPr="00AB05D6">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693DA8DB" w14:textId="77777777" w:rsidR="00AB05D6" w:rsidRPr="00AB05D6" w:rsidRDefault="00AB05D6" w:rsidP="00AB05D6">
      <w:pPr>
        <w:numPr>
          <w:ilvl w:val="0"/>
          <w:numId w:val="1"/>
        </w:numPr>
        <w:jc w:val="both"/>
        <w:rPr>
          <w:rFonts w:asciiTheme="minorHAnsi" w:hAnsiTheme="minorHAnsi" w:cstheme="minorHAnsi"/>
          <w:sz w:val="18"/>
          <w:szCs w:val="18"/>
          <w:lang w:val="en-GB"/>
        </w:rPr>
      </w:pPr>
      <w:r w:rsidRPr="00AB05D6">
        <w:rPr>
          <w:rFonts w:asciiTheme="minorHAnsi" w:hAnsiTheme="minorHAnsi" w:cstheme="minorHAnsi"/>
          <w:sz w:val="18"/>
          <w:szCs w:val="18"/>
        </w:rPr>
        <w:t xml:space="preserve">Everyone Matters - </w:t>
      </w:r>
      <w:r w:rsidRPr="00AB05D6">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464FF3A0"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p>
    <w:p w14:paraId="0CED3C2D" w14:textId="73CE2435"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Key Areas Of Responsibility</w:t>
      </w:r>
    </w:p>
    <w:p w14:paraId="042A3F7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In general, the post holder will be expected to undertake all the normal duties and responsibilities associated with a GP working in Primary / Urgent Care, such as:  </w:t>
      </w:r>
    </w:p>
    <w:p w14:paraId="63D1D67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Keep contemporaneous, accurate and legible records of all patient contacts and contribute to electronic data recording and audit as directed by the service.  </w:t>
      </w:r>
    </w:p>
    <w:p w14:paraId="041DF82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Prescribe, issue prescription and treatments according to agreed protocols and local guidance, within scope of competence.  </w:t>
      </w:r>
    </w:p>
    <w:p w14:paraId="0CC52D2F"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Contribute to evaluation / audit, significant event reporting and clinical standard setting within the service. </w:t>
      </w:r>
    </w:p>
    <w:p w14:paraId="03632F1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 Develop and encourage positive working relationships with local GP Practices, housing, social work, voluntary services, drug and alcohol, mental health, dental, secondary care and other appropriate services.  </w:t>
      </w:r>
    </w:p>
    <w:p w14:paraId="0F11E54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Pursue continuing professional and personal development. Eight days study leave per year will be provided, pro rata, for CPD following discussion with the Clinical Director during the appraisal process. The post holder’s line manager must approve all study leave.  </w:t>
      </w:r>
    </w:p>
    <w:p w14:paraId="3C960540"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Significant event analysis will be undertaken with the Clinical Director or nominated deputy. The Clinical / Medical Director or nominated deputy will provide the appropriate clinical support as requested /required.  </w:t>
      </w:r>
    </w:p>
    <w:p w14:paraId="62543905" w14:textId="7084500B"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operational and strategic planning for the development of DHU Health Care division where appropriate </w:t>
      </w:r>
    </w:p>
    <w:p w14:paraId="541C6DAD" w14:textId="4C8CF4D9"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 xml:space="preserve"> Participate in development activity and projects within the DHU Health Care division including development / review of protocols, documentation, clinical governance, audit activity, training and research.  </w:t>
      </w:r>
    </w:p>
    <w:p w14:paraId="61A85F2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Maintains GMC registration and license to practice</w:t>
      </w:r>
    </w:p>
    <w:p w14:paraId="1357958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Ensure inclusion on a local Performer’s List.</w:t>
      </w:r>
    </w:p>
    <w:p w14:paraId="220FB8D4" w14:textId="54FEC74B"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Governance Arrangements  </w:t>
      </w:r>
    </w:p>
    <w:p w14:paraId="5032689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To take part in the medical response to major incidents as required.  </w:t>
      </w:r>
    </w:p>
    <w:p w14:paraId="38E459C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To share responsibility for ensuring the most effective use of resources. </w:t>
      </w:r>
    </w:p>
    <w:p w14:paraId="2B55F69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the integrated governance requirements within the work of the organisation.  </w:t>
      </w:r>
    </w:p>
    <w:p w14:paraId="1BE21F5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quality improvements within the organisation.  </w:t>
      </w:r>
    </w:p>
    <w:p w14:paraId="4CD99C62"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Practice within the parameters of company and national policies, protocols and guidelines.  </w:t>
      </w:r>
    </w:p>
    <w:p w14:paraId="5351298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Assess and evaluate outcomes of own practice, service intervention and treatment and identify any short falls in service reporting these to the relevant managers. </w:t>
      </w:r>
    </w:p>
    <w:p w14:paraId="6BB2F64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Ensure the requirements of health and safety legislation appropriate to EU Directives and COSHH regulations are monitored.  </w:t>
      </w:r>
    </w:p>
    <w:p w14:paraId="4B9F2AF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Participate in research and development activities of DHU Health Care.  </w:t>
      </w:r>
    </w:p>
    <w:p w14:paraId="3440BEB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Contribute to the Care Quality Commission (CQC) registration ensuring that the services meet all CQC standards and that the evidence required is robust and visible.  Ensure that joint operational and clinical processes are evaluated and the outcomes for the service are safe and appropriate. </w:t>
      </w:r>
    </w:p>
    <w:p w14:paraId="32E16306" w14:textId="557768EB"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Professional  </w:t>
      </w:r>
    </w:p>
    <w:p w14:paraId="0BA0B04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Ensure full accreditation and requirements of practice to include full registration with GMC licence to practice, membership of an appropriate defence body (if required) and delivery of annual evidence for appraisal or accreditation purposes in keeping with national requirements.  </w:t>
      </w:r>
    </w:p>
    <w:p w14:paraId="2E97582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 commitment to lifelong learning and audit to ensure evidence based best practice.  Attend training, professional meetings and events organised.  </w:t>
      </w:r>
    </w:p>
    <w:p w14:paraId="7F1CB6A3"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Maintain the highest standard of cleanliness and hygiene at all times; be aware of and compliant with Infection Prevention and Control guidelines. </w:t>
      </w:r>
    </w:p>
    <w:p w14:paraId="0B97847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To work within the boundaries of your relevant professional Code of Conduct</w:t>
      </w:r>
    </w:p>
    <w:p w14:paraId="4EC105B8"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Evolve with the organisation to ensure the operational requirements are met. </w:t>
      </w:r>
    </w:p>
    <w:p w14:paraId="5E054AC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Any other reasonable duties as required</w:t>
      </w:r>
    </w:p>
    <w:p w14:paraId="0C133D9E" w14:textId="7CDE0D24"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Person Specification</w:t>
      </w:r>
    </w:p>
    <w:p w14:paraId="592F9124"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Qualifications</w:t>
      </w:r>
    </w:p>
    <w:p w14:paraId="10DFFB8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MRCGP or equivalent. </w:t>
      </w:r>
    </w:p>
    <w:p w14:paraId="7BC04D24"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Must be currently registered on a performers list. </w:t>
      </w:r>
    </w:p>
    <w:p w14:paraId="1B5C50A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Valid registration with the GMC.  </w:t>
      </w:r>
    </w:p>
    <w:p w14:paraId="3F8E997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License to Practice in the UK. </w:t>
      </w:r>
    </w:p>
    <w:p w14:paraId="5CA1532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Recent evidence of continued academic and professional development.</w:t>
      </w:r>
    </w:p>
    <w:p w14:paraId="3400B7FF"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Experience </w:t>
      </w:r>
    </w:p>
    <w:p w14:paraId="1A9F728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Experience in Primary Care  </w:t>
      </w:r>
    </w:p>
    <w:p w14:paraId="71F9640E"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Skills and Knowledge </w:t>
      </w:r>
    </w:p>
    <w:p w14:paraId="07806413"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Self-motivated, able to work without supervision, using own initiative to complete tasks.  </w:t>
      </w:r>
    </w:p>
    <w:p w14:paraId="638BF176"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Well-developed influencing skills combined with a facilitative and supportive style of working.  </w:t>
      </w:r>
    </w:p>
    <w:p w14:paraId="0ABB1D6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Ability to prioritise work and meet deadlines. </w:t>
      </w:r>
    </w:p>
    <w:p w14:paraId="4764A51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Good interpersonal and communication skills. </w:t>
      </w:r>
    </w:p>
    <w:p w14:paraId="7B1ED3B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Evidence of commitment to continuing professional development (CPD).  </w:t>
      </w:r>
    </w:p>
    <w:p w14:paraId="68AD5505"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 desire and ability to mentor others and support the clinical care provided by the multi-disciplinary team. Personal Qualities </w:t>
      </w:r>
    </w:p>
    <w:p w14:paraId="5CA3818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Good team player able to work within a multi-disciplinary team</w:t>
      </w:r>
    </w:p>
    <w:p w14:paraId="07ADC4CF"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Desirable Criteria</w:t>
      </w:r>
    </w:p>
    <w:p w14:paraId="3063F0B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Experience or interest in a specialist area (e.g., dermatology, palliative care, </w:t>
      </w:r>
    </w:p>
    <w:p w14:paraId="0516B38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Experience with systmone / EMIS </w:t>
      </w:r>
    </w:p>
    <w:p w14:paraId="52F26FCD"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Personal Qualities </w:t>
      </w:r>
    </w:p>
    <w:p w14:paraId="39B7EDEE"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Good team player able to work within a multi-disciplinary team. </w:t>
      </w:r>
    </w:p>
    <w:p w14:paraId="602F90D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Ability to work under own initiative.  </w:t>
      </w:r>
    </w:p>
    <w:p w14:paraId="1BD53A1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High level of interpersonal skills.  </w:t>
      </w:r>
    </w:p>
    <w:p w14:paraId="5E233D7B"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Adhere to the Confidentiality Code and Data Protection Regulations.  </w:t>
      </w:r>
    </w:p>
    <w:p w14:paraId="08FA7473"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An interest in and enthusiasm for general practice and / or urgent care. </w:t>
      </w:r>
    </w:p>
    <w:p w14:paraId="0B520E50"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Other </w:t>
      </w:r>
    </w:p>
    <w:p w14:paraId="65FBBED2"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Full valid driving license and use of a vehicle. </w:t>
      </w:r>
    </w:p>
    <w:p w14:paraId="05D45B21" w14:textId="0A1DC9E6"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Flexibility to meet service/Rota needs including annual leave and sickness cover. Requirement to meet DBS and other checks that must be satisfactory to DHU Health Care</w:t>
      </w:r>
      <w:r w:rsidR="007C7C6B">
        <w:rPr>
          <w:rFonts w:ascii="Calibri" w:hAnsi="Calibri" w:cs="Calibri"/>
          <w:sz w:val="18"/>
          <w:szCs w:val="18"/>
        </w:rPr>
        <w:t xml:space="preserve"> </w:t>
      </w:r>
      <w:r w:rsidRPr="00AB05D6">
        <w:rPr>
          <w:rFonts w:ascii="Calibri" w:hAnsi="Calibri" w:cs="Calibri"/>
          <w:sz w:val="18"/>
          <w:szCs w:val="18"/>
        </w:rPr>
        <w:t xml:space="preserve">recruitment process. </w:t>
      </w:r>
    </w:p>
    <w:p w14:paraId="3EB8B67D"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Behavioural Skills </w:t>
      </w:r>
    </w:p>
    <w:p w14:paraId="4F3DA769"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Caring &amp; Compassion – Putting patients interests at the heart of everything we do.  </w:t>
      </w:r>
    </w:p>
    <w:p w14:paraId="0B4C445C"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Always Professional – Demonstrate excellence in everything we do.  </w:t>
      </w:r>
    </w:p>
    <w:p w14:paraId="07E72F67"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Respect and Dignity – Everyone has the right to respect and dignity. </w:t>
      </w:r>
    </w:p>
    <w:p w14:paraId="4B123BD0"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Everyone Matters – Placing our colleagues and patients at the heart of the organisation. </w:t>
      </w:r>
    </w:p>
    <w:p w14:paraId="158D79A6"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Diversity </w:t>
      </w:r>
    </w:p>
    <w:p w14:paraId="6F809C09" w14:textId="51ECEDF2"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lastRenderedPageBreak/>
        <w:t xml:space="preserve">At DHU Health Care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33EEF118" w14:textId="77777777" w:rsidR="00AB05D6" w:rsidRPr="00AB05D6" w:rsidRDefault="00AB05D6" w:rsidP="00AB05D6">
      <w:pPr>
        <w:pStyle w:val="NormalWeb"/>
        <w:spacing w:before="0" w:beforeAutospacing="0" w:after="180" w:afterAutospacing="0"/>
        <w:rPr>
          <w:rFonts w:ascii="Calibri" w:hAnsi="Calibri" w:cs="Calibri"/>
          <w:sz w:val="18"/>
          <w:szCs w:val="18"/>
          <w:u w:val="single"/>
        </w:rPr>
      </w:pPr>
      <w:r w:rsidRPr="00AB05D6">
        <w:rPr>
          <w:rFonts w:ascii="Calibri" w:hAnsi="Calibri" w:cs="Calibri"/>
          <w:sz w:val="18"/>
          <w:szCs w:val="18"/>
          <w:u w:val="single"/>
        </w:rPr>
        <w:t xml:space="preserve">Safeguarding </w:t>
      </w:r>
    </w:p>
    <w:p w14:paraId="70A3E7E1"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DHU Health Care is committed to safeguarding and promoting the welfare of adults, children and young people and expects all staff and volunteers to share this commitment. </w:t>
      </w:r>
    </w:p>
    <w:p w14:paraId="5B038B7D"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 xml:space="preserve">Infection Prevention &amp; Control </w:t>
      </w:r>
    </w:p>
    <w:p w14:paraId="320B11DA" w14:textId="77777777" w:rsidR="00AB05D6" w:rsidRPr="00AB05D6" w:rsidRDefault="00AB05D6" w:rsidP="00AB05D6">
      <w:pPr>
        <w:pStyle w:val="NormalWeb"/>
        <w:spacing w:before="0" w:beforeAutospacing="0" w:after="180" w:afterAutospacing="0"/>
        <w:rPr>
          <w:rFonts w:ascii="Calibri" w:hAnsi="Calibri" w:cs="Calibri"/>
          <w:sz w:val="18"/>
          <w:szCs w:val="18"/>
        </w:rPr>
      </w:pPr>
      <w:r w:rsidRPr="00AB05D6">
        <w:rPr>
          <w:rFonts w:ascii="Calibri" w:hAnsi="Calibri" w:cs="Calibri"/>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Pr="00AB05D6" w:rsidRDefault="00FA3910" w:rsidP="001C220A">
      <w:pPr>
        <w:jc w:val="both"/>
        <w:rPr>
          <w:rFonts w:asciiTheme="minorHAnsi" w:hAnsiTheme="minorHAnsi" w:cstheme="minorHAnsi"/>
          <w:sz w:val="18"/>
          <w:szCs w:val="18"/>
          <w:u w:val="single"/>
        </w:rPr>
      </w:pPr>
    </w:p>
    <w:p w14:paraId="40916A6E" w14:textId="77777777" w:rsidR="001C220A" w:rsidRPr="00AB05D6" w:rsidRDefault="001C220A" w:rsidP="001C220A">
      <w:pPr>
        <w:jc w:val="both"/>
        <w:rPr>
          <w:rFonts w:asciiTheme="minorHAnsi" w:hAnsiTheme="minorHAnsi" w:cstheme="minorHAnsi"/>
          <w:sz w:val="18"/>
          <w:szCs w:val="18"/>
          <w:u w:val="single"/>
        </w:rPr>
      </w:pPr>
      <w:r w:rsidRPr="00AB05D6">
        <w:rPr>
          <w:rFonts w:asciiTheme="minorHAnsi" w:hAnsiTheme="minorHAnsi" w:cstheme="minorHAnsi"/>
          <w:sz w:val="18"/>
          <w:szCs w:val="18"/>
          <w:u w:val="single"/>
        </w:rPr>
        <w:t xml:space="preserve">Acknowledgment </w:t>
      </w:r>
    </w:p>
    <w:p w14:paraId="25ACE776" w14:textId="77777777" w:rsidR="001C220A" w:rsidRPr="00AB05D6" w:rsidRDefault="001C220A" w:rsidP="001C220A">
      <w:pPr>
        <w:jc w:val="both"/>
        <w:rPr>
          <w:rFonts w:asciiTheme="minorHAnsi" w:hAnsiTheme="minorHAnsi" w:cstheme="minorHAnsi"/>
          <w:sz w:val="18"/>
          <w:szCs w:val="18"/>
        </w:rPr>
      </w:pPr>
    </w:p>
    <w:p w14:paraId="75386A1D" w14:textId="77777777" w:rsidR="001C220A" w:rsidRPr="00AB05D6" w:rsidRDefault="001C220A" w:rsidP="001C220A">
      <w:pPr>
        <w:spacing w:after="60"/>
        <w:jc w:val="both"/>
        <w:rPr>
          <w:rFonts w:asciiTheme="minorHAnsi" w:hAnsiTheme="minorHAnsi" w:cstheme="minorHAnsi"/>
          <w:sz w:val="18"/>
          <w:szCs w:val="18"/>
        </w:rPr>
      </w:pPr>
      <w:r w:rsidRPr="00AB05D6">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AB05D6" w:rsidRDefault="001C220A" w:rsidP="001C220A">
      <w:pPr>
        <w:spacing w:after="60"/>
        <w:jc w:val="both"/>
        <w:rPr>
          <w:rFonts w:asciiTheme="minorHAnsi" w:hAnsiTheme="minorHAnsi" w:cstheme="minorHAnsi"/>
          <w:i/>
          <w:sz w:val="18"/>
          <w:szCs w:val="18"/>
        </w:rPr>
      </w:pPr>
    </w:p>
    <w:p w14:paraId="466A1522" w14:textId="77777777" w:rsidR="001C220A" w:rsidRPr="00AB05D6" w:rsidRDefault="001C220A" w:rsidP="001C220A">
      <w:pPr>
        <w:spacing w:after="60"/>
        <w:jc w:val="both"/>
        <w:rPr>
          <w:rFonts w:asciiTheme="minorHAnsi" w:hAnsiTheme="minorHAnsi" w:cstheme="minorHAnsi"/>
          <w:i/>
          <w:sz w:val="18"/>
          <w:szCs w:val="18"/>
        </w:rPr>
      </w:pPr>
      <w:r w:rsidRPr="00AB05D6">
        <w:rPr>
          <w:rFonts w:asciiTheme="minorHAnsi" w:hAnsiTheme="minorHAnsi" w:cstheme="minorHAnsi"/>
          <w:b/>
          <w:i/>
          <w:sz w:val="18"/>
          <w:szCs w:val="18"/>
        </w:rPr>
        <w:t>Please Note:</w:t>
      </w:r>
      <w:r w:rsidRPr="00AB05D6">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0C407B"/>
    <w:rsid w:val="000D10BE"/>
    <w:rsid w:val="001073F4"/>
    <w:rsid w:val="001A09B4"/>
    <w:rsid w:val="001C220A"/>
    <w:rsid w:val="0026237D"/>
    <w:rsid w:val="00266A93"/>
    <w:rsid w:val="002A0C8D"/>
    <w:rsid w:val="002E26D3"/>
    <w:rsid w:val="002F4E44"/>
    <w:rsid w:val="003A498A"/>
    <w:rsid w:val="003D014D"/>
    <w:rsid w:val="003E57C7"/>
    <w:rsid w:val="00407BF1"/>
    <w:rsid w:val="004333BE"/>
    <w:rsid w:val="00451234"/>
    <w:rsid w:val="00462CA4"/>
    <w:rsid w:val="004C3E23"/>
    <w:rsid w:val="004D1161"/>
    <w:rsid w:val="00534D8B"/>
    <w:rsid w:val="005875B1"/>
    <w:rsid w:val="005D331E"/>
    <w:rsid w:val="00620EF7"/>
    <w:rsid w:val="006A7911"/>
    <w:rsid w:val="007C7C6B"/>
    <w:rsid w:val="00913FD1"/>
    <w:rsid w:val="00925550"/>
    <w:rsid w:val="00934975"/>
    <w:rsid w:val="00976DC6"/>
    <w:rsid w:val="00986078"/>
    <w:rsid w:val="009F7F4B"/>
    <w:rsid w:val="00AB05D6"/>
    <w:rsid w:val="00B010FC"/>
    <w:rsid w:val="00B0646D"/>
    <w:rsid w:val="00B473FC"/>
    <w:rsid w:val="00B55987"/>
    <w:rsid w:val="00C11941"/>
    <w:rsid w:val="00CD0774"/>
    <w:rsid w:val="00DF4ACA"/>
    <w:rsid w:val="00E16649"/>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4</cp:revision>
  <dcterms:created xsi:type="dcterms:W3CDTF">2025-05-23T13:04:00Z</dcterms:created>
  <dcterms:modified xsi:type="dcterms:W3CDTF">2025-05-23T13:19:00Z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