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1947" w14:textId="77777777" w:rsidR="002A0C8D" w:rsidRPr="00225081" w:rsidRDefault="002A0C8D" w:rsidP="002A0C8D">
      <w:pPr>
        <w:jc w:val="center"/>
        <w:outlineLvl w:val="0"/>
        <w:rPr>
          <w:rFonts w:asciiTheme="minorHAnsi" w:hAnsiTheme="minorHAnsi" w:cstheme="minorHAnsi"/>
          <w:b/>
          <w:sz w:val="22"/>
          <w:szCs w:val="22"/>
          <w:u w:val="single"/>
        </w:rPr>
      </w:pPr>
    </w:p>
    <w:p w14:paraId="1E556F91" w14:textId="77777777" w:rsidR="001C220A" w:rsidRPr="00225081" w:rsidRDefault="001C220A" w:rsidP="002A0C8D">
      <w:pPr>
        <w:jc w:val="center"/>
        <w:outlineLvl w:val="0"/>
        <w:rPr>
          <w:rFonts w:asciiTheme="minorHAnsi" w:hAnsiTheme="minorHAnsi" w:cstheme="minorHAnsi"/>
          <w:b/>
          <w:sz w:val="22"/>
          <w:szCs w:val="22"/>
          <w:u w:val="single"/>
        </w:rPr>
      </w:pPr>
      <w:r w:rsidRPr="00225081">
        <w:rPr>
          <w:rFonts w:asciiTheme="minorHAnsi" w:hAnsiTheme="minorHAnsi" w:cstheme="minorHAnsi"/>
          <w:b/>
          <w:sz w:val="22"/>
          <w:szCs w:val="22"/>
          <w:u w:val="single"/>
        </w:rPr>
        <w:t>Job Description &amp; Person Specification</w:t>
      </w:r>
    </w:p>
    <w:p w14:paraId="4EA5DF0C" w14:textId="77777777" w:rsidR="001C220A" w:rsidRPr="00225081" w:rsidRDefault="001C220A" w:rsidP="001C220A">
      <w:pPr>
        <w:tabs>
          <w:tab w:val="left" w:pos="2340"/>
        </w:tabs>
        <w:jc w:val="center"/>
        <w:outlineLvl w:val="0"/>
        <w:rPr>
          <w:rFonts w:asciiTheme="minorHAnsi" w:hAnsiTheme="minorHAnsi" w:cstheme="minorHAnsi"/>
          <w:sz w:val="22"/>
          <w:szCs w:val="22"/>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25081" w14:paraId="441292EC" w14:textId="77777777" w:rsidTr="001078D4">
        <w:trPr>
          <w:trHeight w:val="533"/>
        </w:trPr>
        <w:tc>
          <w:tcPr>
            <w:tcW w:w="2417" w:type="dxa"/>
            <w:shd w:val="clear" w:color="auto" w:fill="4F81BD" w:themeFill="accent1"/>
          </w:tcPr>
          <w:p w14:paraId="4C6AB33D" w14:textId="77777777" w:rsidR="001C220A" w:rsidRPr="00225081" w:rsidRDefault="001C220A" w:rsidP="001078D4">
            <w:pPr>
              <w:tabs>
                <w:tab w:val="left" w:pos="2340"/>
              </w:tabs>
              <w:outlineLvl w:val="0"/>
              <w:rPr>
                <w:rFonts w:asciiTheme="minorHAnsi" w:hAnsiTheme="minorHAnsi" w:cstheme="minorHAnsi"/>
                <w:color w:val="FFFFFF" w:themeColor="background1"/>
                <w:sz w:val="22"/>
                <w:szCs w:val="22"/>
              </w:rPr>
            </w:pPr>
            <w:r w:rsidRPr="00225081">
              <w:rPr>
                <w:rFonts w:asciiTheme="minorHAnsi" w:hAnsiTheme="minorHAnsi" w:cstheme="minorHAnsi"/>
                <w:color w:val="FFFFFF" w:themeColor="background1"/>
                <w:sz w:val="22"/>
                <w:szCs w:val="22"/>
              </w:rPr>
              <w:t>Position:</w:t>
            </w:r>
          </w:p>
        </w:tc>
        <w:tc>
          <w:tcPr>
            <w:tcW w:w="2417" w:type="dxa"/>
            <w:shd w:val="clear" w:color="auto" w:fill="auto"/>
          </w:tcPr>
          <w:p w14:paraId="09667A45" w14:textId="108E95C9" w:rsidR="00562F07" w:rsidRPr="00225081" w:rsidRDefault="00562F07" w:rsidP="006F3068">
            <w:pPr>
              <w:pStyle w:val="NormalWeb"/>
              <w:spacing w:before="0" w:beforeAutospacing="0" w:after="0" w:afterAutospacing="0" w:line="270" w:lineRule="atLeast"/>
              <w:rPr>
                <w:rFonts w:asciiTheme="minorHAnsi" w:hAnsiTheme="minorHAnsi" w:cstheme="minorHAnsi"/>
                <w:sz w:val="22"/>
                <w:szCs w:val="22"/>
              </w:rPr>
            </w:pPr>
            <w:r w:rsidRPr="00225081">
              <w:rPr>
                <w:rFonts w:asciiTheme="minorHAnsi" w:hAnsiTheme="minorHAnsi" w:cstheme="minorHAnsi"/>
                <w:sz w:val="22"/>
                <w:szCs w:val="22"/>
              </w:rPr>
              <w:t xml:space="preserve">Practice Nurse </w:t>
            </w:r>
          </w:p>
        </w:tc>
        <w:tc>
          <w:tcPr>
            <w:tcW w:w="2417" w:type="dxa"/>
            <w:shd w:val="clear" w:color="auto" w:fill="4F81BD" w:themeFill="accent1"/>
          </w:tcPr>
          <w:p w14:paraId="3B6D5CC4" w14:textId="77777777" w:rsidR="001C220A" w:rsidRPr="00225081" w:rsidRDefault="001C220A" w:rsidP="001078D4">
            <w:pPr>
              <w:tabs>
                <w:tab w:val="left" w:pos="2340"/>
              </w:tabs>
              <w:outlineLvl w:val="0"/>
              <w:rPr>
                <w:rFonts w:asciiTheme="minorHAnsi" w:hAnsiTheme="minorHAnsi" w:cstheme="minorHAnsi"/>
                <w:color w:val="FFFFFF" w:themeColor="background1"/>
                <w:sz w:val="22"/>
                <w:szCs w:val="22"/>
              </w:rPr>
            </w:pPr>
            <w:r w:rsidRPr="00225081">
              <w:rPr>
                <w:rFonts w:asciiTheme="minorHAnsi" w:hAnsiTheme="minorHAnsi" w:cstheme="minorHAnsi"/>
                <w:color w:val="FFFFFF" w:themeColor="background1"/>
                <w:sz w:val="22"/>
                <w:szCs w:val="22"/>
              </w:rPr>
              <w:t>Division:</w:t>
            </w:r>
          </w:p>
        </w:tc>
        <w:tc>
          <w:tcPr>
            <w:tcW w:w="2417" w:type="dxa"/>
            <w:shd w:val="clear" w:color="auto" w:fill="auto"/>
          </w:tcPr>
          <w:p w14:paraId="6D8CB1C7" w14:textId="77777777" w:rsidR="001C220A" w:rsidRPr="00225081" w:rsidRDefault="007F0BAA" w:rsidP="001078D4">
            <w:pPr>
              <w:tabs>
                <w:tab w:val="left" w:pos="2340"/>
              </w:tabs>
              <w:outlineLvl w:val="0"/>
              <w:rPr>
                <w:rFonts w:asciiTheme="minorHAnsi" w:hAnsiTheme="minorHAnsi" w:cstheme="minorHAnsi"/>
                <w:sz w:val="22"/>
                <w:szCs w:val="22"/>
              </w:rPr>
            </w:pPr>
            <w:r w:rsidRPr="00225081">
              <w:rPr>
                <w:rFonts w:asciiTheme="minorHAnsi" w:hAnsiTheme="minorHAnsi" w:cstheme="minorHAnsi"/>
                <w:sz w:val="22"/>
                <w:szCs w:val="22"/>
              </w:rPr>
              <w:t>LLR</w:t>
            </w:r>
          </w:p>
          <w:p w14:paraId="498D12AF" w14:textId="77777777" w:rsidR="00A45E46" w:rsidRPr="00225081" w:rsidRDefault="00A45E46" w:rsidP="001078D4">
            <w:pPr>
              <w:tabs>
                <w:tab w:val="left" w:pos="2340"/>
              </w:tabs>
              <w:outlineLvl w:val="0"/>
              <w:rPr>
                <w:rFonts w:asciiTheme="minorHAnsi" w:hAnsiTheme="minorHAnsi" w:cstheme="minorHAnsi"/>
                <w:sz w:val="22"/>
                <w:szCs w:val="22"/>
              </w:rPr>
            </w:pPr>
          </w:p>
        </w:tc>
      </w:tr>
      <w:tr w:rsidR="001C220A" w:rsidRPr="00225081" w14:paraId="624371F9" w14:textId="77777777" w:rsidTr="001078D4">
        <w:trPr>
          <w:trHeight w:val="257"/>
        </w:trPr>
        <w:tc>
          <w:tcPr>
            <w:tcW w:w="2417" w:type="dxa"/>
            <w:shd w:val="clear" w:color="auto" w:fill="4F81BD" w:themeFill="accent1"/>
          </w:tcPr>
          <w:p w14:paraId="179B4F4A" w14:textId="77777777" w:rsidR="001C220A" w:rsidRPr="00225081" w:rsidRDefault="001C220A" w:rsidP="001078D4">
            <w:pPr>
              <w:tabs>
                <w:tab w:val="left" w:pos="2340"/>
              </w:tabs>
              <w:outlineLvl w:val="0"/>
              <w:rPr>
                <w:rFonts w:asciiTheme="minorHAnsi" w:hAnsiTheme="minorHAnsi" w:cstheme="minorHAnsi"/>
                <w:color w:val="FFFFFF" w:themeColor="background1"/>
                <w:sz w:val="22"/>
                <w:szCs w:val="22"/>
              </w:rPr>
            </w:pPr>
            <w:r w:rsidRPr="00225081">
              <w:rPr>
                <w:rFonts w:asciiTheme="minorHAnsi" w:hAnsiTheme="minorHAnsi" w:cstheme="minorHAnsi"/>
                <w:color w:val="FFFFFF" w:themeColor="background1"/>
                <w:sz w:val="22"/>
                <w:szCs w:val="22"/>
              </w:rPr>
              <w:t>Location:</w:t>
            </w:r>
          </w:p>
        </w:tc>
        <w:tc>
          <w:tcPr>
            <w:tcW w:w="2417" w:type="dxa"/>
            <w:shd w:val="clear" w:color="auto" w:fill="auto"/>
          </w:tcPr>
          <w:p w14:paraId="3C3D7E68" w14:textId="77777777" w:rsidR="001C220A" w:rsidRPr="00225081" w:rsidRDefault="006F3068" w:rsidP="00521CE7">
            <w:pPr>
              <w:tabs>
                <w:tab w:val="left" w:pos="2340"/>
              </w:tabs>
              <w:outlineLvl w:val="0"/>
              <w:rPr>
                <w:rFonts w:asciiTheme="minorHAnsi" w:hAnsiTheme="minorHAnsi" w:cstheme="minorHAnsi"/>
                <w:sz w:val="22"/>
                <w:szCs w:val="22"/>
              </w:rPr>
            </w:pPr>
            <w:r w:rsidRPr="00225081">
              <w:rPr>
                <w:rFonts w:asciiTheme="minorHAnsi" w:hAnsiTheme="minorHAnsi" w:cstheme="minorHAnsi"/>
                <w:sz w:val="22"/>
                <w:szCs w:val="22"/>
              </w:rPr>
              <w:t>Leicester</w:t>
            </w:r>
          </w:p>
          <w:p w14:paraId="1E274249" w14:textId="77777777" w:rsidR="00533012" w:rsidRPr="00225081" w:rsidRDefault="00533012" w:rsidP="00521CE7">
            <w:pPr>
              <w:tabs>
                <w:tab w:val="left" w:pos="2340"/>
              </w:tabs>
              <w:outlineLvl w:val="0"/>
              <w:rPr>
                <w:rFonts w:asciiTheme="minorHAnsi" w:hAnsiTheme="minorHAnsi" w:cstheme="minorHAnsi"/>
                <w:sz w:val="22"/>
                <w:szCs w:val="22"/>
              </w:rPr>
            </w:pPr>
          </w:p>
        </w:tc>
        <w:tc>
          <w:tcPr>
            <w:tcW w:w="2417" w:type="dxa"/>
            <w:shd w:val="clear" w:color="auto" w:fill="4F81BD" w:themeFill="accent1"/>
          </w:tcPr>
          <w:p w14:paraId="6326B093" w14:textId="77777777" w:rsidR="001C220A" w:rsidRPr="00225081" w:rsidRDefault="001C220A" w:rsidP="001078D4">
            <w:pPr>
              <w:tabs>
                <w:tab w:val="left" w:pos="2340"/>
              </w:tabs>
              <w:outlineLvl w:val="0"/>
              <w:rPr>
                <w:rFonts w:asciiTheme="minorHAnsi" w:hAnsiTheme="minorHAnsi" w:cstheme="minorHAnsi"/>
                <w:color w:val="FFFFFF" w:themeColor="background1"/>
                <w:sz w:val="22"/>
                <w:szCs w:val="22"/>
              </w:rPr>
            </w:pPr>
            <w:r w:rsidRPr="00225081">
              <w:rPr>
                <w:rFonts w:asciiTheme="minorHAnsi" w:hAnsiTheme="minorHAnsi" w:cstheme="minorHAnsi"/>
                <w:color w:val="FFFFFF" w:themeColor="background1"/>
                <w:sz w:val="22"/>
                <w:szCs w:val="22"/>
              </w:rPr>
              <w:t>Reporting to:</w:t>
            </w:r>
          </w:p>
        </w:tc>
        <w:tc>
          <w:tcPr>
            <w:tcW w:w="2417" w:type="dxa"/>
            <w:shd w:val="clear" w:color="auto" w:fill="auto"/>
          </w:tcPr>
          <w:p w14:paraId="5E50F13C" w14:textId="77777777" w:rsidR="001C220A" w:rsidRPr="00225081" w:rsidRDefault="007F0BAA" w:rsidP="001078D4">
            <w:pPr>
              <w:tabs>
                <w:tab w:val="left" w:pos="2340"/>
              </w:tabs>
              <w:outlineLvl w:val="0"/>
              <w:rPr>
                <w:rFonts w:asciiTheme="minorHAnsi" w:hAnsiTheme="minorHAnsi" w:cstheme="minorHAnsi"/>
                <w:sz w:val="22"/>
                <w:szCs w:val="22"/>
              </w:rPr>
            </w:pPr>
            <w:r w:rsidRPr="00225081">
              <w:rPr>
                <w:rFonts w:asciiTheme="minorHAnsi" w:hAnsiTheme="minorHAnsi" w:cstheme="minorHAnsi"/>
                <w:sz w:val="22"/>
                <w:szCs w:val="22"/>
              </w:rPr>
              <w:t xml:space="preserve">Clinical Service Lead </w:t>
            </w:r>
          </w:p>
        </w:tc>
      </w:tr>
    </w:tbl>
    <w:p w14:paraId="50783BDE" w14:textId="77777777" w:rsidR="001C220A" w:rsidRPr="00225081" w:rsidRDefault="001C220A" w:rsidP="001C220A">
      <w:pPr>
        <w:tabs>
          <w:tab w:val="left" w:pos="2340"/>
        </w:tabs>
        <w:jc w:val="center"/>
        <w:outlineLvl w:val="0"/>
        <w:rPr>
          <w:rFonts w:asciiTheme="minorHAnsi" w:hAnsiTheme="minorHAnsi" w:cstheme="minorHAnsi"/>
          <w:b/>
          <w:sz w:val="22"/>
          <w:szCs w:val="22"/>
        </w:rPr>
      </w:pPr>
    </w:p>
    <w:p w14:paraId="2F9D8865" w14:textId="77777777" w:rsidR="001C220A" w:rsidRPr="00225081" w:rsidRDefault="001C220A" w:rsidP="001C220A">
      <w:pPr>
        <w:jc w:val="both"/>
        <w:outlineLvl w:val="0"/>
        <w:rPr>
          <w:rFonts w:asciiTheme="minorHAnsi" w:hAnsiTheme="minorHAnsi" w:cstheme="minorHAnsi"/>
          <w:sz w:val="22"/>
          <w:szCs w:val="22"/>
          <w:u w:val="single"/>
        </w:rPr>
      </w:pPr>
      <w:r w:rsidRPr="00225081">
        <w:rPr>
          <w:rFonts w:asciiTheme="minorHAnsi" w:hAnsiTheme="minorHAnsi" w:cstheme="minorHAnsi"/>
          <w:sz w:val="22"/>
          <w:szCs w:val="22"/>
          <w:u w:val="single"/>
        </w:rPr>
        <w:t>Purpose of the Role</w:t>
      </w:r>
    </w:p>
    <w:p w14:paraId="49864EE0" w14:textId="77777777" w:rsidR="004544A2" w:rsidRPr="00225081" w:rsidRDefault="004544A2" w:rsidP="001C220A">
      <w:pPr>
        <w:jc w:val="both"/>
        <w:outlineLvl w:val="0"/>
        <w:rPr>
          <w:rFonts w:asciiTheme="minorHAnsi" w:hAnsiTheme="minorHAnsi" w:cstheme="minorHAnsi"/>
          <w:sz w:val="22"/>
          <w:szCs w:val="22"/>
          <w:u w:val="single"/>
        </w:rPr>
      </w:pPr>
    </w:p>
    <w:p w14:paraId="408CCC74" w14:textId="77777777" w:rsidR="001E7FF4" w:rsidRPr="00225081" w:rsidRDefault="001E7FF4" w:rsidP="001E7FF4">
      <w:pPr>
        <w:jc w:val="both"/>
        <w:rPr>
          <w:rFonts w:asciiTheme="minorHAnsi" w:hAnsiTheme="minorHAnsi" w:cstheme="minorHAnsi"/>
          <w:sz w:val="22"/>
          <w:szCs w:val="22"/>
        </w:rPr>
      </w:pPr>
      <w:r w:rsidRPr="00225081">
        <w:rPr>
          <w:rFonts w:asciiTheme="minorHAnsi" w:hAnsiTheme="minorHAnsi" w:cstheme="minorHAnsi"/>
          <w:sz w:val="22"/>
          <w:szCs w:val="22"/>
        </w:rPr>
        <w:t>The post holder is responsible for ensuring the delivery of safe and effective nursing care for the whole practice population. The post holder can work alone without direct support</w:t>
      </w:r>
      <w:r w:rsidR="006F3068" w:rsidRPr="00225081">
        <w:rPr>
          <w:rFonts w:asciiTheme="minorHAnsi" w:hAnsiTheme="minorHAnsi" w:cstheme="minorHAnsi"/>
          <w:sz w:val="22"/>
          <w:szCs w:val="22"/>
        </w:rPr>
        <w:t xml:space="preserve"> within own levels of competency</w:t>
      </w:r>
      <w:r w:rsidRPr="00225081">
        <w:rPr>
          <w:rFonts w:asciiTheme="minorHAnsi" w:hAnsiTheme="minorHAnsi" w:cstheme="minorHAnsi"/>
          <w:sz w:val="22"/>
          <w:szCs w:val="22"/>
        </w:rPr>
        <w:t>, undertaking nursing duties</w:t>
      </w:r>
      <w:r w:rsidR="006F3068" w:rsidRPr="00225081">
        <w:rPr>
          <w:rFonts w:asciiTheme="minorHAnsi" w:hAnsiTheme="minorHAnsi" w:cstheme="minorHAnsi"/>
          <w:sz w:val="22"/>
          <w:szCs w:val="22"/>
        </w:rPr>
        <w:t>, and work with other practice staff to ensure the smooth running of the service.</w:t>
      </w:r>
      <w:r w:rsidRPr="00225081">
        <w:rPr>
          <w:rFonts w:asciiTheme="minorHAnsi" w:hAnsiTheme="minorHAnsi" w:cstheme="minorHAnsi"/>
          <w:sz w:val="22"/>
          <w:szCs w:val="22"/>
        </w:rPr>
        <w:t xml:space="preserve"> </w:t>
      </w:r>
      <w:r w:rsidR="006F3068" w:rsidRPr="00225081">
        <w:rPr>
          <w:rFonts w:asciiTheme="minorHAnsi" w:hAnsiTheme="minorHAnsi" w:cstheme="minorHAnsi"/>
          <w:sz w:val="22"/>
          <w:szCs w:val="22"/>
        </w:rPr>
        <w:t>The post holder will use</w:t>
      </w:r>
      <w:r w:rsidRPr="00225081">
        <w:rPr>
          <w:rFonts w:asciiTheme="minorHAnsi" w:hAnsiTheme="minorHAnsi" w:cstheme="minorHAnsi"/>
          <w:sz w:val="22"/>
          <w:szCs w:val="22"/>
        </w:rPr>
        <w:t xml:space="preserve"> nursing skills to deliver the highest standards of nursing care in accordance with evidence-based practice and national practice protocols</w:t>
      </w:r>
      <w:r w:rsidR="006F3068" w:rsidRPr="00225081">
        <w:rPr>
          <w:rFonts w:asciiTheme="minorHAnsi" w:hAnsiTheme="minorHAnsi" w:cstheme="minorHAnsi"/>
          <w:sz w:val="22"/>
          <w:szCs w:val="22"/>
        </w:rPr>
        <w:t>.</w:t>
      </w:r>
    </w:p>
    <w:p w14:paraId="748C5940" w14:textId="77777777" w:rsidR="001E7FF4" w:rsidRPr="00225081" w:rsidRDefault="001E7FF4" w:rsidP="001E7FF4">
      <w:pPr>
        <w:jc w:val="both"/>
        <w:rPr>
          <w:rFonts w:asciiTheme="minorHAnsi" w:hAnsiTheme="minorHAnsi" w:cstheme="minorHAnsi"/>
          <w:i/>
          <w:sz w:val="22"/>
          <w:szCs w:val="22"/>
        </w:rPr>
      </w:pPr>
    </w:p>
    <w:p w14:paraId="4748E7A8" w14:textId="77777777" w:rsidR="006F3068" w:rsidRPr="00225081" w:rsidRDefault="000A358F" w:rsidP="000A358F">
      <w:pPr>
        <w:jc w:val="both"/>
        <w:rPr>
          <w:rFonts w:asciiTheme="minorHAnsi" w:hAnsiTheme="minorHAnsi" w:cstheme="minorHAnsi"/>
          <w:sz w:val="22"/>
          <w:szCs w:val="22"/>
        </w:rPr>
      </w:pPr>
      <w:r w:rsidRPr="00225081">
        <w:rPr>
          <w:rFonts w:asciiTheme="minorHAnsi" w:hAnsiTheme="minorHAnsi" w:cstheme="minorHAnsi"/>
          <w:sz w:val="22"/>
          <w:szCs w:val="22"/>
        </w:rPr>
        <w:t>A commitment to a quality service, excellence in clinical practice and continuous professional development are integral to the role and the development of the service.</w:t>
      </w:r>
      <w:r w:rsidR="006F3068" w:rsidRPr="00225081">
        <w:rPr>
          <w:rFonts w:asciiTheme="minorHAnsi" w:hAnsiTheme="minorHAnsi" w:cstheme="minorHAnsi"/>
          <w:sz w:val="22"/>
          <w:szCs w:val="22"/>
        </w:rPr>
        <w:t xml:space="preserve"> </w:t>
      </w:r>
    </w:p>
    <w:p w14:paraId="52EBF82A" w14:textId="77777777" w:rsidR="000A358F" w:rsidRPr="00225081" w:rsidRDefault="000A358F" w:rsidP="000A358F">
      <w:pPr>
        <w:jc w:val="both"/>
        <w:rPr>
          <w:rFonts w:asciiTheme="minorHAnsi" w:hAnsiTheme="minorHAnsi" w:cstheme="minorHAnsi"/>
          <w:sz w:val="22"/>
          <w:szCs w:val="22"/>
        </w:rPr>
      </w:pPr>
    </w:p>
    <w:p w14:paraId="419C3ED2" w14:textId="77777777" w:rsidR="00521CE7" w:rsidRPr="00225081" w:rsidRDefault="000A358F" w:rsidP="000A358F">
      <w:pPr>
        <w:jc w:val="both"/>
        <w:rPr>
          <w:rFonts w:asciiTheme="minorHAnsi" w:hAnsiTheme="minorHAnsi" w:cstheme="minorHAnsi"/>
          <w:sz w:val="22"/>
          <w:szCs w:val="22"/>
        </w:rPr>
      </w:pPr>
      <w:r w:rsidRPr="00225081">
        <w:rPr>
          <w:rFonts w:asciiTheme="minorHAnsi" w:hAnsiTheme="minorHAnsi" w:cstheme="minorHAnsi"/>
          <w:sz w:val="22"/>
          <w:szCs w:val="22"/>
        </w:rPr>
        <w:t>The post holder will participate in promoting and advancing DHU Health Care CIC.</w:t>
      </w:r>
    </w:p>
    <w:p w14:paraId="2222D6C8" w14:textId="77777777" w:rsidR="006F3068" w:rsidRPr="00225081" w:rsidRDefault="006F3068" w:rsidP="000A358F">
      <w:pPr>
        <w:jc w:val="both"/>
        <w:rPr>
          <w:rFonts w:asciiTheme="minorHAnsi" w:hAnsiTheme="minorHAnsi" w:cstheme="minorHAnsi"/>
          <w:sz w:val="22"/>
          <w:szCs w:val="22"/>
        </w:rPr>
      </w:pPr>
    </w:p>
    <w:p w14:paraId="2D967DFD" w14:textId="77777777" w:rsidR="006F3068" w:rsidRPr="00225081" w:rsidRDefault="006F3068" w:rsidP="000A358F">
      <w:pPr>
        <w:jc w:val="both"/>
        <w:rPr>
          <w:rFonts w:asciiTheme="minorHAnsi" w:hAnsiTheme="minorHAnsi" w:cstheme="minorHAnsi"/>
          <w:sz w:val="22"/>
          <w:szCs w:val="22"/>
        </w:rPr>
      </w:pPr>
      <w:r w:rsidRPr="00225081">
        <w:rPr>
          <w:rFonts w:asciiTheme="minorHAnsi" w:hAnsiTheme="minorHAnsi" w:cstheme="minorHAnsi"/>
          <w:sz w:val="22"/>
          <w:szCs w:val="22"/>
        </w:rPr>
        <w:t xml:space="preserve">DHU </w:t>
      </w:r>
      <w:proofErr w:type="spellStart"/>
      <w:r w:rsidRPr="00225081">
        <w:rPr>
          <w:rFonts w:asciiTheme="minorHAnsi" w:hAnsiTheme="minorHAnsi" w:cstheme="minorHAnsi"/>
          <w:sz w:val="22"/>
          <w:szCs w:val="22"/>
        </w:rPr>
        <w:t>recognises</w:t>
      </w:r>
      <w:proofErr w:type="spellEnd"/>
      <w:r w:rsidRPr="00225081">
        <w:rPr>
          <w:rFonts w:asciiTheme="minorHAnsi" w:hAnsiTheme="minorHAnsi" w:cstheme="minorHAnsi"/>
          <w:sz w:val="22"/>
          <w:szCs w:val="22"/>
        </w:rPr>
        <w:t xml:space="preserve"> that Practice Nursing is a nursing </w:t>
      </w:r>
      <w:proofErr w:type="gramStart"/>
      <w:r w:rsidRPr="00225081">
        <w:rPr>
          <w:rFonts w:asciiTheme="minorHAnsi" w:hAnsiTheme="minorHAnsi" w:cstheme="minorHAnsi"/>
          <w:sz w:val="22"/>
          <w:szCs w:val="22"/>
        </w:rPr>
        <w:t>specialty, and</w:t>
      </w:r>
      <w:proofErr w:type="gramEnd"/>
      <w:r w:rsidRPr="00225081">
        <w:rPr>
          <w:rFonts w:asciiTheme="minorHAnsi" w:hAnsiTheme="minorHAnsi" w:cstheme="minorHAnsi"/>
          <w:sz w:val="22"/>
          <w:szCs w:val="22"/>
        </w:rPr>
        <w:t xml:space="preserve"> will appoint to the bandings as per the person specification below. </w:t>
      </w:r>
    </w:p>
    <w:p w14:paraId="016C29C2" w14:textId="77777777" w:rsidR="007F4BF8" w:rsidRPr="00225081" w:rsidRDefault="007F4BF8" w:rsidP="000A358F">
      <w:pPr>
        <w:jc w:val="both"/>
        <w:rPr>
          <w:rFonts w:asciiTheme="minorHAnsi" w:hAnsiTheme="minorHAnsi" w:cstheme="minorHAnsi"/>
          <w:sz w:val="22"/>
          <w:szCs w:val="22"/>
        </w:rPr>
      </w:pPr>
    </w:p>
    <w:p w14:paraId="2D8A9899" w14:textId="77777777" w:rsidR="007F4BF8" w:rsidRPr="00225081" w:rsidRDefault="007F4BF8" w:rsidP="007F4BF8">
      <w:pPr>
        <w:jc w:val="both"/>
        <w:rPr>
          <w:rFonts w:asciiTheme="minorHAnsi" w:hAnsiTheme="minorHAnsi" w:cstheme="minorHAnsi"/>
          <w:sz w:val="22"/>
          <w:szCs w:val="22"/>
          <w:u w:val="single"/>
        </w:rPr>
      </w:pPr>
      <w:r w:rsidRPr="00225081">
        <w:rPr>
          <w:rFonts w:asciiTheme="minorHAnsi" w:hAnsiTheme="minorHAnsi" w:cstheme="minorHAnsi"/>
          <w:sz w:val="22"/>
          <w:szCs w:val="22"/>
          <w:u w:val="single"/>
        </w:rPr>
        <w:t>General Support</w:t>
      </w:r>
    </w:p>
    <w:p w14:paraId="390CE400" w14:textId="77777777" w:rsidR="007F4BF8" w:rsidRPr="00225081" w:rsidRDefault="007F4BF8" w:rsidP="007F4BF8">
      <w:pPr>
        <w:jc w:val="both"/>
        <w:rPr>
          <w:rFonts w:asciiTheme="minorHAnsi" w:hAnsiTheme="minorHAnsi" w:cstheme="minorHAnsi"/>
          <w:sz w:val="22"/>
          <w:szCs w:val="22"/>
        </w:rPr>
      </w:pPr>
      <w:r w:rsidRPr="00225081">
        <w:rPr>
          <w:rFonts w:asciiTheme="minorHAnsi" w:hAnsiTheme="minorHAnsi" w:cstheme="minorHAnsi"/>
          <w:sz w:val="22"/>
          <w:szCs w:val="22"/>
        </w:rPr>
        <w:t>When embarking on a new career in General Practice nursing, good practice would be for the employer to identify a ‘buddy’ or ‘mentor’ in the first instance. Ideally, that person would be a qualified nurse who has suitable experience of the discipline and will be able to assist you with your development, both in terms of making the transition to General Practice and any additional support you may need.</w:t>
      </w:r>
    </w:p>
    <w:p w14:paraId="3E939EBE" w14:textId="77777777" w:rsidR="007F4BF8" w:rsidRPr="00225081" w:rsidRDefault="007F4BF8" w:rsidP="007F4BF8">
      <w:pPr>
        <w:jc w:val="both"/>
        <w:rPr>
          <w:rFonts w:asciiTheme="minorHAnsi" w:hAnsiTheme="minorHAnsi" w:cstheme="minorHAnsi"/>
          <w:sz w:val="22"/>
          <w:szCs w:val="22"/>
        </w:rPr>
      </w:pPr>
    </w:p>
    <w:p w14:paraId="403DACCD" w14:textId="77777777" w:rsidR="007F4BF8" w:rsidRPr="00225081" w:rsidRDefault="007F4BF8" w:rsidP="007F4BF8">
      <w:pPr>
        <w:jc w:val="both"/>
        <w:rPr>
          <w:rFonts w:asciiTheme="minorHAnsi" w:hAnsiTheme="minorHAnsi" w:cstheme="minorHAnsi"/>
          <w:sz w:val="22"/>
          <w:szCs w:val="22"/>
          <w:u w:val="single"/>
        </w:rPr>
      </w:pPr>
      <w:r w:rsidRPr="00225081">
        <w:rPr>
          <w:rFonts w:asciiTheme="minorHAnsi" w:hAnsiTheme="minorHAnsi" w:cstheme="minorHAnsi"/>
          <w:sz w:val="22"/>
          <w:szCs w:val="22"/>
          <w:u w:val="single"/>
        </w:rPr>
        <w:t xml:space="preserve">Preceptorship </w:t>
      </w:r>
    </w:p>
    <w:p w14:paraId="191AFCC8" w14:textId="77777777" w:rsidR="007F4BF8" w:rsidRPr="00225081" w:rsidRDefault="007F4BF8" w:rsidP="007F4BF8">
      <w:pPr>
        <w:jc w:val="both"/>
        <w:rPr>
          <w:rFonts w:asciiTheme="minorHAnsi" w:hAnsiTheme="minorHAnsi" w:cstheme="minorHAnsi"/>
          <w:sz w:val="22"/>
          <w:szCs w:val="22"/>
        </w:rPr>
      </w:pPr>
      <w:r w:rsidRPr="00225081">
        <w:rPr>
          <w:rFonts w:asciiTheme="minorHAnsi" w:hAnsiTheme="minorHAnsi" w:cstheme="minorHAnsi"/>
          <w:sz w:val="22"/>
          <w:szCs w:val="22"/>
        </w:rPr>
        <w:t xml:space="preserve">Unless stated otherwise in the job advert, we welcome applications from newly qualified nurses who would have a keen interest in general practice nursing. </w:t>
      </w:r>
    </w:p>
    <w:p w14:paraId="3B6042FF" w14:textId="77777777" w:rsidR="007F4BF8" w:rsidRPr="00225081" w:rsidRDefault="007F4BF8" w:rsidP="007F4BF8">
      <w:pPr>
        <w:jc w:val="both"/>
        <w:rPr>
          <w:rFonts w:asciiTheme="minorHAnsi" w:hAnsiTheme="minorHAnsi" w:cstheme="minorHAnsi"/>
          <w:sz w:val="22"/>
          <w:szCs w:val="22"/>
        </w:rPr>
      </w:pPr>
    </w:p>
    <w:p w14:paraId="76F70F45" w14:textId="77777777" w:rsidR="007F4BF8" w:rsidRPr="00225081" w:rsidRDefault="007F4BF8" w:rsidP="007F4BF8">
      <w:pPr>
        <w:jc w:val="both"/>
        <w:rPr>
          <w:rFonts w:asciiTheme="minorHAnsi" w:hAnsiTheme="minorHAnsi" w:cstheme="minorHAnsi"/>
          <w:sz w:val="22"/>
          <w:szCs w:val="22"/>
        </w:rPr>
      </w:pPr>
      <w:r w:rsidRPr="00225081">
        <w:rPr>
          <w:rFonts w:asciiTheme="minorHAnsi" w:hAnsiTheme="minorHAnsi" w:cstheme="minorHAnsi"/>
          <w:sz w:val="22"/>
          <w:szCs w:val="22"/>
        </w:rPr>
        <w:t xml:space="preserve">The NMC strongly recommends that all ‘new registrants’ have a period of preceptorship on commencing employment (NMC, 2008). This is a crucial area of support, as the first year in practice is often a stressful time. The learning that has occurred at university, </w:t>
      </w:r>
      <w:proofErr w:type="gramStart"/>
      <w:r w:rsidRPr="00225081">
        <w:rPr>
          <w:rFonts w:asciiTheme="minorHAnsi" w:hAnsiTheme="minorHAnsi" w:cstheme="minorHAnsi"/>
          <w:sz w:val="22"/>
          <w:szCs w:val="22"/>
        </w:rPr>
        <w:t>in order to</w:t>
      </w:r>
      <w:proofErr w:type="gramEnd"/>
      <w:r w:rsidRPr="00225081">
        <w:rPr>
          <w:rFonts w:asciiTheme="minorHAnsi" w:hAnsiTheme="minorHAnsi" w:cstheme="minorHAnsi"/>
          <w:sz w:val="22"/>
          <w:szCs w:val="22"/>
        </w:rPr>
        <w:t xml:space="preserve"> develop a level of knowledge and proficiency in nursing, produces highly motivated and professional individuals.</w:t>
      </w:r>
    </w:p>
    <w:p w14:paraId="7F11B3B6" w14:textId="77777777" w:rsidR="000A358F" w:rsidRPr="00225081" w:rsidRDefault="000A358F" w:rsidP="000A358F">
      <w:pPr>
        <w:jc w:val="both"/>
        <w:rPr>
          <w:rFonts w:asciiTheme="minorHAnsi" w:hAnsiTheme="minorHAnsi" w:cstheme="minorHAnsi"/>
          <w:i/>
          <w:sz w:val="22"/>
          <w:szCs w:val="22"/>
          <w:u w:val="single"/>
        </w:rPr>
      </w:pPr>
    </w:p>
    <w:p w14:paraId="652851D0" w14:textId="77777777" w:rsidR="001C220A" w:rsidRPr="00225081" w:rsidRDefault="001C220A" w:rsidP="001C220A">
      <w:pPr>
        <w:jc w:val="both"/>
        <w:outlineLvl w:val="0"/>
        <w:rPr>
          <w:rFonts w:asciiTheme="minorHAnsi" w:hAnsiTheme="minorHAnsi" w:cstheme="minorHAnsi"/>
          <w:b/>
          <w:sz w:val="22"/>
          <w:szCs w:val="22"/>
        </w:rPr>
      </w:pPr>
      <w:r w:rsidRPr="00225081">
        <w:rPr>
          <w:rFonts w:asciiTheme="minorHAnsi" w:hAnsiTheme="minorHAnsi" w:cstheme="minorHAnsi"/>
          <w:sz w:val="22"/>
          <w:szCs w:val="22"/>
          <w:u w:val="single"/>
        </w:rPr>
        <w:t>Key Success Measures</w:t>
      </w:r>
    </w:p>
    <w:p w14:paraId="56D78CC6" w14:textId="77777777" w:rsidR="00FB03BC" w:rsidRPr="00225081" w:rsidRDefault="00FB03BC" w:rsidP="001C220A">
      <w:pPr>
        <w:jc w:val="both"/>
        <w:outlineLvl w:val="0"/>
        <w:rPr>
          <w:rFonts w:asciiTheme="minorHAnsi" w:hAnsiTheme="minorHAnsi" w:cstheme="minorHAnsi"/>
          <w:b/>
          <w:sz w:val="22"/>
          <w:szCs w:val="22"/>
        </w:rPr>
      </w:pPr>
    </w:p>
    <w:p w14:paraId="26407D92" w14:textId="77777777" w:rsidR="001C220A" w:rsidRPr="00225081" w:rsidRDefault="001C220A" w:rsidP="001C220A">
      <w:pPr>
        <w:numPr>
          <w:ilvl w:val="0"/>
          <w:numId w:val="1"/>
        </w:numPr>
        <w:jc w:val="both"/>
        <w:rPr>
          <w:rFonts w:asciiTheme="minorHAnsi" w:hAnsiTheme="minorHAnsi" w:cstheme="minorHAnsi"/>
          <w:sz w:val="22"/>
          <w:szCs w:val="22"/>
          <w:lang w:val="en-GB"/>
        </w:rPr>
      </w:pPr>
      <w:r w:rsidRPr="00225081">
        <w:rPr>
          <w:rFonts w:asciiTheme="minorHAnsi" w:hAnsiTheme="minorHAnsi" w:cstheme="minorHAnsi"/>
          <w:sz w:val="22"/>
          <w:szCs w:val="22"/>
        </w:rPr>
        <w:t xml:space="preserve">Caring &amp; Compassion - </w:t>
      </w:r>
      <w:r w:rsidRPr="00225081">
        <w:rPr>
          <w:rFonts w:asciiTheme="minorHAnsi" w:hAnsiTheme="minorHAnsi" w:cstheme="minorHAnsi"/>
          <w:sz w:val="22"/>
          <w:szCs w:val="22"/>
          <w:lang w:val="en-GB"/>
        </w:rPr>
        <w:t>We will actively listen to understand and empathise with others’, with a desire</w:t>
      </w:r>
      <w:r w:rsidR="006224D0" w:rsidRPr="00225081">
        <w:rPr>
          <w:rFonts w:asciiTheme="minorHAnsi" w:hAnsiTheme="minorHAnsi" w:cstheme="minorHAnsi"/>
          <w:sz w:val="22"/>
          <w:szCs w:val="22"/>
          <w:lang w:val="en-GB"/>
        </w:rPr>
        <w:t xml:space="preserve"> to </w:t>
      </w:r>
      <w:r w:rsidRPr="00225081">
        <w:rPr>
          <w:rFonts w:asciiTheme="minorHAnsi" w:hAnsiTheme="minorHAnsi" w:cstheme="minorHAnsi"/>
          <w:sz w:val="22"/>
          <w:szCs w:val="22"/>
          <w:lang w:val="en-GB"/>
        </w:rPr>
        <w:t>support both patients and colleagues.</w:t>
      </w:r>
    </w:p>
    <w:p w14:paraId="131E0443" w14:textId="77777777" w:rsidR="001C220A" w:rsidRPr="00225081" w:rsidRDefault="001C220A" w:rsidP="001C220A">
      <w:pPr>
        <w:numPr>
          <w:ilvl w:val="0"/>
          <w:numId w:val="1"/>
        </w:numPr>
        <w:jc w:val="both"/>
        <w:rPr>
          <w:rFonts w:asciiTheme="minorHAnsi" w:hAnsiTheme="minorHAnsi" w:cstheme="minorHAnsi"/>
          <w:sz w:val="22"/>
          <w:szCs w:val="22"/>
        </w:rPr>
      </w:pPr>
      <w:r w:rsidRPr="00225081">
        <w:rPr>
          <w:rFonts w:asciiTheme="minorHAnsi" w:hAnsiTheme="minorHAnsi" w:cstheme="minorHAnsi"/>
          <w:sz w:val="22"/>
          <w:szCs w:val="22"/>
        </w:rPr>
        <w:t xml:space="preserve">Always Professional - We will be accountable for consistently delivering high quality healthcare for our </w:t>
      </w:r>
      <w:proofErr w:type="gramStart"/>
      <w:r w:rsidRPr="00225081">
        <w:rPr>
          <w:rFonts w:asciiTheme="minorHAnsi" w:hAnsiTheme="minorHAnsi" w:cstheme="minorHAnsi"/>
          <w:sz w:val="22"/>
          <w:szCs w:val="22"/>
        </w:rPr>
        <w:t>patients</w:t>
      </w:r>
      <w:proofErr w:type="gramEnd"/>
    </w:p>
    <w:p w14:paraId="019636FD" w14:textId="77777777" w:rsidR="001C220A" w:rsidRPr="00225081" w:rsidRDefault="001C220A" w:rsidP="001C220A">
      <w:pPr>
        <w:numPr>
          <w:ilvl w:val="0"/>
          <w:numId w:val="1"/>
        </w:numPr>
        <w:jc w:val="both"/>
        <w:rPr>
          <w:rFonts w:asciiTheme="minorHAnsi" w:hAnsiTheme="minorHAnsi" w:cstheme="minorHAnsi"/>
          <w:sz w:val="22"/>
          <w:szCs w:val="22"/>
        </w:rPr>
      </w:pPr>
      <w:r w:rsidRPr="00225081">
        <w:rPr>
          <w:rFonts w:asciiTheme="minorHAnsi" w:hAnsiTheme="minorHAnsi" w:cstheme="minorHAnsi"/>
          <w:sz w:val="22"/>
          <w:szCs w:val="22"/>
        </w:rPr>
        <w:lastRenderedPageBreak/>
        <w:t xml:space="preserve">Respect &amp; Dignity - </w:t>
      </w:r>
      <w:r w:rsidRPr="00225081">
        <w:rPr>
          <w:rFonts w:asciiTheme="minorHAnsi" w:hAnsiTheme="minorHAnsi" w:cstheme="minorHAnsi"/>
          <w:sz w:val="22"/>
          <w:szCs w:val="22"/>
          <w:lang w:val="en-GB"/>
        </w:rPr>
        <w:t xml:space="preserve">We will actively listen to each other and our patients to answer their concerns or questions. We will maintain and respect patient’s dignity and must ensure it is never compromised. </w:t>
      </w:r>
    </w:p>
    <w:p w14:paraId="7AC847AC" w14:textId="77777777" w:rsidR="001C220A" w:rsidRPr="00225081" w:rsidRDefault="001C220A" w:rsidP="001C220A">
      <w:pPr>
        <w:numPr>
          <w:ilvl w:val="0"/>
          <w:numId w:val="1"/>
        </w:numPr>
        <w:jc w:val="both"/>
        <w:rPr>
          <w:rFonts w:asciiTheme="minorHAnsi" w:hAnsiTheme="minorHAnsi" w:cstheme="minorHAnsi"/>
          <w:sz w:val="22"/>
          <w:szCs w:val="22"/>
          <w:lang w:val="en-GB"/>
        </w:rPr>
      </w:pPr>
      <w:r w:rsidRPr="00225081">
        <w:rPr>
          <w:rFonts w:asciiTheme="minorHAnsi" w:hAnsiTheme="minorHAnsi" w:cstheme="minorHAnsi"/>
          <w:sz w:val="22"/>
          <w:szCs w:val="22"/>
        </w:rPr>
        <w:t xml:space="preserve">Everyone Matters - </w:t>
      </w:r>
      <w:r w:rsidRPr="00225081">
        <w:rPr>
          <w:rFonts w:asciiTheme="minorHAnsi" w:hAnsiTheme="minorHAnsi" w:cstheme="minorHAnsi"/>
          <w:sz w:val="22"/>
          <w:szCs w:val="22"/>
          <w:lang w:val="en-GB"/>
        </w:rPr>
        <w:t>We will actively encourage feedback from both patients and colleagues to continually improve our service, ensure everyone has an opportunity to have their voice heard, and everyone has an opportunity to further develop their skills and competencies.</w:t>
      </w:r>
    </w:p>
    <w:p w14:paraId="7072816D" w14:textId="77777777" w:rsidR="001C220A" w:rsidRPr="00225081" w:rsidRDefault="001C220A" w:rsidP="001C220A">
      <w:pPr>
        <w:ind w:left="720"/>
        <w:jc w:val="both"/>
        <w:rPr>
          <w:rFonts w:asciiTheme="minorHAnsi" w:hAnsiTheme="minorHAnsi" w:cstheme="minorHAnsi"/>
          <w:sz w:val="22"/>
          <w:szCs w:val="22"/>
        </w:rPr>
      </w:pPr>
    </w:p>
    <w:p w14:paraId="73DC2636" w14:textId="77777777" w:rsidR="001C220A" w:rsidRPr="00225081" w:rsidRDefault="001C220A" w:rsidP="001C220A">
      <w:pPr>
        <w:jc w:val="both"/>
        <w:rPr>
          <w:rFonts w:asciiTheme="minorHAnsi" w:hAnsiTheme="minorHAnsi" w:cstheme="minorHAnsi"/>
          <w:sz w:val="22"/>
          <w:szCs w:val="22"/>
        </w:rPr>
      </w:pPr>
      <w:r w:rsidRPr="00225081">
        <w:rPr>
          <w:rFonts w:asciiTheme="minorHAnsi" w:hAnsiTheme="minorHAnsi" w:cstheme="minorHAnsi"/>
          <w:sz w:val="22"/>
          <w:szCs w:val="22"/>
          <w:u w:val="single"/>
        </w:rPr>
        <w:t>Key Areas of Responsibility &amp; Accountability</w:t>
      </w:r>
      <w:r w:rsidRPr="00225081">
        <w:rPr>
          <w:rFonts w:asciiTheme="minorHAnsi" w:hAnsiTheme="minorHAnsi" w:cstheme="minorHAnsi"/>
          <w:sz w:val="22"/>
          <w:szCs w:val="22"/>
        </w:rPr>
        <w:t xml:space="preserve">     </w:t>
      </w:r>
    </w:p>
    <w:p w14:paraId="5FB2C9F2" w14:textId="77777777" w:rsidR="001C220A" w:rsidRPr="00225081" w:rsidRDefault="001C220A" w:rsidP="001C220A">
      <w:pPr>
        <w:jc w:val="both"/>
        <w:rPr>
          <w:rFonts w:asciiTheme="minorHAnsi" w:hAnsiTheme="minorHAnsi" w:cstheme="minorHAnsi"/>
          <w:i/>
          <w:iCs/>
          <w:sz w:val="22"/>
          <w:szCs w:val="22"/>
          <w:u w:val="single"/>
        </w:rPr>
      </w:pPr>
    </w:p>
    <w:p w14:paraId="68FA2B25" w14:textId="77777777" w:rsidR="00521CE7" w:rsidRPr="00225081" w:rsidRDefault="00521CE7" w:rsidP="00FB03BC">
      <w:pPr>
        <w:rPr>
          <w:rFonts w:asciiTheme="minorHAnsi" w:hAnsiTheme="minorHAnsi" w:cstheme="minorHAnsi"/>
          <w:sz w:val="22"/>
          <w:szCs w:val="22"/>
          <w:u w:val="single"/>
        </w:rPr>
      </w:pPr>
      <w:r w:rsidRPr="00225081">
        <w:rPr>
          <w:rFonts w:asciiTheme="minorHAnsi" w:hAnsiTheme="minorHAnsi" w:cstheme="minorHAnsi"/>
          <w:sz w:val="22"/>
          <w:szCs w:val="22"/>
          <w:u w:val="single"/>
        </w:rPr>
        <w:t>Clinical</w:t>
      </w:r>
    </w:p>
    <w:p w14:paraId="6056094D" w14:textId="77777777" w:rsidR="008E7B17" w:rsidRPr="00225081" w:rsidRDefault="008E7B17" w:rsidP="008E7B17">
      <w:pPr>
        <w:numPr>
          <w:ilvl w:val="0"/>
          <w:numId w:val="2"/>
        </w:numPr>
        <w:jc w:val="both"/>
        <w:rPr>
          <w:rFonts w:asciiTheme="minorHAnsi" w:hAnsiTheme="minorHAnsi" w:cstheme="minorHAnsi"/>
          <w:iCs/>
          <w:sz w:val="22"/>
          <w:szCs w:val="22"/>
        </w:rPr>
      </w:pPr>
      <w:r w:rsidRPr="00225081">
        <w:rPr>
          <w:rFonts w:asciiTheme="minorHAnsi" w:hAnsiTheme="minorHAnsi" w:cstheme="minorHAnsi"/>
          <w:iCs/>
          <w:sz w:val="22"/>
          <w:szCs w:val="22"/>
        </w:rPr>
        <w:t xml:space="preserve">To practice </w:t>
      </w:r>
      <w:r w:rsidR="00533012" w:rsidRPr="00225081">
        <w:rPr>
          <w:rFonts w:asciiTheme="minorHAnsi" w:hAnsiTheme="minorHAnsi" w:cstheme="minorHAnsi"/>
          <w:iCs/>
          <w:sz w:val="22"/>
          <w:szCs w:val="22"/>
        </w:rPr>
        <w:t xml:space="preserve">autonomously </w:t>
      </w:r>
      <w:r w:rsidRPr="00225081">
        <w:rPr>
          <w:rFonts w:asciiTheme="minorHAnsi" w:hAnsiTheme="minorHAnsi" w:cstheme="minorHAnsi"/>
          <w:iCs/>
          <w:sz w:val="22"/>
          <w:szCs w:val="22"/>
        </w:rPr>
        <w:t>without direct supervision.</w:t>
      </w:r>
    </w:p>
    <w:p w14:paraId="5FAFA729" w14:textId="77777777" w:rsidR="008E7B17" w:rsidRPr="00225081" w:rsidRDefault="008E7B17" w:rsidP="008E7B17">
      <w:pPr>
        <w:pStyle w:val="ListParagraph"/>
        <w:numPr>
          <w:ilvl w:val="0"/>
          <w:numId w:val="2"/>
        </w:numPr>
        <w:rPr>
          <w:rFonts w:asciiTheme="minorHAnsi" w:hAnsiTheme="minorHAnsi" w:cstheme="minorHAnsi"/>
          <w:sz w:val="22"/>
          <w:szCs w:val="22"/>
        </w:rPr>
      </w:pPr>
      <w:r w:rsidRPr="00225081">
        <w:rPr>
          <w:rFonts w:asciiTheme="minorHAnsi" w:hAnsiTheme="minorHAnsi" w:cstheme="minorHAnsi"/>
          <w:sz w:val="22"/>
          <w:szCs w:val="22"/>
        </w:rPr>
        <w:t>To</w:t>
      </w:r>
      <w:r w:rsidR="0093056F" w:rsidRPr="00225081">
        <w:rPr>
          <w:rFonts w:asciiTheme="minorHAnsi" w:hAnsiTheme="minorHAnsi" w:cstheme="minorHAnsi"/>
          <w:sz w:val="22"/>
          <w:szCs w:val="22"/>
        </w:rPr>
        <w:t xml:space="preserve"> uti</w:t>
      </w:r>
      <w:r w:rsidR="00674BEE" w:rsidRPr="00225081">
        <w:rPr>
          <w:rFonts w:asciiTheme="minorHAnsi" w:hAnsiTheme="minorHAnsi" w:cstheme="minorHAnsi"/>
          <w:sz w:val="22"/>
          <w:szCs w:val="22"/>
        </w:rPr>
        <w:t>lise advanced clinical</w:t>
      </w:r>
      <w:r w:rsidR="006F3068" w:rsidRPr="00225081">
        <w:rPr>
          <w:rFonts w:asciiTheme="minorHAnsi" w:hAnsiTheme="minorHAnsi" w:cstheme="minorHAnsi"/>
          <w:sz w:val="22"/>
          <w:szCs w:val="22"/>
        </w:rPr>
        <w:t xml:space="preserve"> skills in long term conditions (examples </w:t>
      </w:r>
      <w:proofErr w:type="gramStart"/>
      <w:r w:rsidR="006F3068" w:rsidRPr="00225081">
        <w:rPr>
          <w:rFonts w:asciiTheme="minorHAnsi" w:hAnsiTheme="minorHAnsi" w:cstheme="minorHAnsi"/>
          <w:sz w:val="22"/>
          <w:szCs w:val="22"/>
        </w:rPr>
        <w:t>include:</w:t>
      </w:r>
      <w:proofErr w:type="gramEnd"/>
      <w:r w:rsidR="006F3068" w:rsidRPr="00225081">
        <w:rPr>
          <w:rFonts w:asciiTheme="minorHAnsi" w:hAnsiTheme="minorHAnsi" w:cstheme="minorHAnsi"/>
          <w:sz w:val="22"/>
          <w:szCs w:val="22"/>
        </w:rPr>
        <w:t xml:space="preserve"> asthma, CKD, diabetes, Respiratory, CHD, Dementia)</w:t>
      </w:r>
    </w:p>
    <w:p w14:paraId="70ACC814" w14:textId="77777777" w:rsidR="006F3068" w:rsidRPr="00225081" w:rsidRDefault="006F3068" w:rsidP="008E7B17">
      <w:pPr>
        <w:pStyle w:val="ListParagraph"/>
        <w:numPr>
          <w:ilvl w:val="0"/>
          <w:numId w:val="2"/>
        </w:numPr>
        <w:rPr>
          <w:rFonts w:asciiTheme="minorHAnsi" w:hAnsiTheme="minorHAnsi" w:cstheme="minorHAnsi"/>
          <w:sz w:val="22"/>
          <w:szCs w:val="22"/>
        </w:rPr>
      </w:pPr>
      <w:r w:rsidRPr="00225081">
        <w:rPr>
          <w:rFonts w:asciiTheme="minorHAnsi" w:hAnsiTheme="minorHAnsi" w:cstheme="minorHAnsi"/>
          <w:sz w:val="22"/>
          <w:szCs w:val="22"/>
        </w:rPr>
        <w:t>To run clinics as directed by the clinical management team</w:t>
      </w:r>
    </w:p>
    <w:p w14:paraId="2F848E98" w14:textId="77777777" w:rsidR="006F3068" w:rsidRPr="00225081" w:rsidRDefault="006F3068" w:rsidP="008E7B17">
      <w:pPr>
        <w:pStyle w:val="ListParagraph"/>
        <w:numPr>
          <w:ilvl w:val="0"/>
          <w:numId w:val="2"/>
        </w:numPr>
        <w:rPr>
          <w:rFonts w:asciiTheme="minorHAnsi" w:hAnsiTheme="minorHAnsi" w:cstheme="minorHAnsi"/>
          <w:sz w:val="22"/>
          <w:szCs w:val="22"/>
        </w:rPr>
      </w:pPr>
      <w:r w:rsidRPr="00225081">
        <w:rPr>
          <w:rFonts w:asciiTheme="minorHAnsi" w:hAnsiTheme="minorHAnsi" w:cstheme="minorHAnsi"/>
          <w:sz w:val="22"/>
          <w:szCs w:val="22"/>
        </w:rPr>
        <w:t>Develop an understanding of general practice care delivery standards, inclusive of QOF points and support the practice to achieve these.</w:t>
      </w:r>
    </w:p>
    <w:p w14:paraId="0B5F2348" w14:textId="77777777" w:rsidR="008E7B17" w:rsidRPr="00225081" w:rsidRDefault="008E7B17" w:rsidP="008E7B17">
      <w:pPr>
        <w:numPr>
          <w:ilvl w:val="0"/>
          <w:numId w:val="2"/>
        </w:numPr>
        <w:jc w:val="both"/>
        <w:rPr>
          <w:rFonts w:asciiTheme="minorHAnsi" w:hAnsiTheme="minorHAnsi" w:cstheme="minorHAnsi"/>
          <w:iCs/>
          <w:sz w:val="22"/>
          <w:szCs w:val="22"/>
        </w:rPr>
      </w:pPr>
      <w:r w:rsidRPr="00225081">
        <w:rPr>
          <w:rFonts w:asciiTheme="minorHAnsi" w:hAnsiTheme="minorHAnsi" w:cstheme="minorHAnsi"/>
          <w:iCs/>
          <w:sz w:val="22"/>
          <w:szCs w:val="22"/>
        </w:rPr>
        <w:t>To recognise the need for, initiate and where appropriate interpret relevant diagnostic investigations.</w:t>
      </w:r>
    </w:p>
    <w:p w14:paraId="5BD92E43" w14:textId="77777777" w:rsidR="008E7B17" w:rsidRPr="00225081" w:rsidRDefault="008E7B17" w:rsidP="008E7B17">
      <w:pPr>
        <w:numPr>
          <w:ilvl w:val="0"/>
          <w:numId w:val="2"/>
        </w:numPr>
        <w:jc w:val="both"/>
        <w:rPr>
          <w:rFonts w:asciiTheme="minorHAnsi" w:hAnsiTheme="minorHAnsi" w:cstheme="minorHAnsi"/>
          <w:iCs/>
          <w:sz w:val="22"/>
          <w:szCs w:val="22"/>
        </w:rPr>
      </w:pPr>
      <w:r w:rsidRPr="00225081">
        <w:rPr>
          <w:rFonts w:asciiTheme="minorHAnsi" w:hAnsiTheme="minorHAnsi" w:cstheme="minorHAnsi"/>
          <w:iCs/>
          <w:sz w:val="22"/>
          <w:szCs w:val="22"/>
        </w:rPr>
        <w:t>To recognise the need for and initiate where appropriate advice of relevant specialisms.</w:t>
      </w:r>
    </w:p>
    <w:p w14:paraId="35D0A784" w14:textId="77777777" w:rsidR="00FA198C" w:rsidRPr="00225081" w:rsidRDefault="008E7B17" w:rsidP="008E7B17">
      <w:pPr>
        <w:numPr>
          <w:ilvl w:val="0"/>
          <w:numId w:val="2"/>
        </w:numPr>
        <w:rPr>
          <w:rFonts w:asciiTheme="minorHAnsi" w:hAnsiTheme="minorHAnsi" w:cstheme="minorHAnsi"/>
          <w:sz w:val="22"/>
          <w:szCs w:val="22"/>
        </w:rPr>
      </w:pPr>
      <w:r w:rsidRPr="00225081">
        <w:rPr>
          <w:rFonts w:asciiTheme="minorHAnsi" w:hAnsiTheme="minorHAnsi" w:cstheme="minorHAnsi"/>
          <w:sz w:val="22"/>
          <w:szCs w:val="22"/>
        </w:rPr>
        <w:t xml:space="preserve">To exhibit excellent nonverbal and verbal communication skills when dealing with patients and carers. </w:t>
      </w:r>
    </w:p>
    <w:p w14:paraId="20B7515D" w14:textId="77777777" w:rsidR="008E7B17" w:rsidRPr="00225081" w:rsidRDefault="008E7B17" w:rsidP="008E7B17">
      <w:pPr>
        <w:numPr>
          <w:ilvl w:val="0"/>
          <w:numId w:val="2"/>
        </w:numPr>
        <w:rPr>
          <w:rFonts w:asciiTheme="minorHAnsi" w:hAnsiTheme="minorHAnsi" w:cstheme="minorHAnsi"/>
          <w:sz w:val="22"/>
          <w:szCs w:val="22"/>
        </w:rPr>
      </w:pPr>
      <w:r w:rsidRPr="00225081">
        <w:rPr>
          <w:rFonts w:asciiTheme="minorHAnsi" w:hAnsiTheme="minorHAnsi" w:cstheme="minorHAnsi"/>
          <w:sz w:val="22"/>
          <w:szCs w:val="22"/>
        </w:rPr>
        <w:t>To have the ability to make clear decisions with confidence and communicate these effectively.</w:t>
      </w:r>
    </w:p>
    <w:p w14:paraId="33B93188" w14:textId="77777777" w:rsidR="008E7B17" w:rsidRPr="00225081" w:rsidRDefault="008E7B17" w:rsidP="008E7B17">
      <w:pPr>
        <w:numPr>
          <w:ilvl w:val="0"/>
          <w:numId w:val="2"/>
        </w:numPr>
        <w:jc w:val="both"/>
        <w:rPr>
          <w:rFonts w:asciiTheme="minorHAnsi" w:hAnsiTheme="minorHAnsi" w:cstheme="minorHAnsi"/>
          <w:iCs/>
          <w:sz w:val="22"/>
          <w:szCs w:val="22"/>
        </w:rPr>
      </w:pPr>
      <w:r w:rsidRPr="00225081">
        <w:rPr>
          <w:rFonts w:asciiTheme="minorHAnsi" w:hAnsiTheme="minorHAnsi" w:cstheme="minorHAnsi"/>
          <w:iCs/>
          <w:sz w:val="22"/>
          <w:szCs w:val="22"/>
        </w:rPr>
        <w:t>To maintain appropriate clinical records in line with current practice guidelines.</w:t>
      </w:r>
    </w:p>
    <w:p w14:paraId="62ADF297" w14:textId="77777777" w:rsidR="008E7B17" w:rsidRPr="00225081" w:rsidRDefault="008E7B17" w:rsidP="008E7B17">
      <w:pPr>
        <w:numPr>
          <w:ilvl w:val="0"/>
          <w:numId w:val="2"/>
        </w:numPr>
        <w:rPr>
          <w:rFonts w:asciiTheme="minorHAnsi" w:hAnsiTheme="minorHAnsi" w:cstheme="minorHAnsi"/>
          <w:sz w:val="22"/>
          <w:szCs w:val="22"/>
        </w:rPr>
      </w:pPr>
      <w:r w:rsidRPr="00225081">
        <w:rPr>
          <w:rFonts w:asciiTheme="minorHAnsi" w:hAnsiTheme="minorHAnsi" w:cstheme="minorHAnsi"/>
          <w:sz w:val="22"/>
          <w:szCs w:val="22"/>
        </w:rPr>
        <w:t xml:space="preserve">To work within the parameters of your skills and knowledge, </w:t>
      </w:r>
      <w:proofErr w:type="spellStart"/>
      <w:r w:rsidRPr="00225081">
        <w:rPr>
          <w:rFonts w:asciiTheme="minorHAnsi" w:hAnsiTheme="minorHAnsi" w:cstheme="minorHAnsi"/>
          <w:sz w:val="22"/>
          <w:szCs w:val="22"/>
        </w:rPr>
        <w:t>recognising</w:t>
      </w:r>
      <w:proofErr w:type="spellEnd"/>
      <w:r w:rsidRPr="00225081">
        <w:rPr>
          <w:rFonts w:asciiTheme="minorHAnsi" w:hAnsiTheme="minorHAnsi" w:cstheme="minorHAnsi"/>
          <w:sz w:val="22"/>
          <w:szCs w:val="22"/>
        </w:rPr>
        <w:t xml:space="preserve"> the limitations to your own practice and to work within the bounds of your training and capability according </w:t>
      </w:r>
      <w:r w:rsidR="00A45E46" w:rsidRPr="00225081">
        <w:rPr>
          <w:rFonts w:asciiTheme="minorHAnsi" w:hAnsiTheme="minorHAnsi" w:cstheme="minorHAnsi"/>
          <w:sz w:val="22"/>
          <w:szCs w:val="22"/>
        </w:rPr>
        <w:t>to regulatory codes of conduct.</w:t>
      </w:r>
    </w:p>
    <w:p w14:paraId="46406FEF" w14:textId="77777777" w:rsidR="008E7B17" w:rsidRPr="00225081" w:rsidRDefault="008E7B17" w:rsidP="008E7B17">
      <w:pPr>
        <w:numPr>
          <w:ilvl w:val="0"/>
          <w:numId w:val="2"/>
        </w:numPr>
        <w:jc w:val="both"/>
        <w:rPr>
          <w:rFonts w:asciiTheme="minorHAnsi" w:hAnsiTheme="minorHAnsi" w:cstheme="minorHAnsi"/>
          <w:iCs/>
          <w:sz w:val="22"/>
          <w:szCs w:val="22"/>
        </w:rPr>
      </w:pPr>
      <w:r w:rsidRPr="00225081">
        <w:rPr>
          <w:rFonts w:asciiTheme="minorHAnsi" w:hAnsiTheme="minorHAnsi" w:cstheme="minorHAnsi"/>
          <w:iCs/>
          <w:sz w:val="22"/>
          <w:szCs w:val="22"/>
        </w:rPr>
        <w:t>To maintain an awareness of developments in clinical practice.</w:t>
      </w:r>
    </w:p>
    <w:p w14:paraId="3112FEF0" w14:textId="77777777" w:rsidR="008E7B17" w:rsidRPr="00225081" w:rsidRDefault="008E7B17" w:rsidP="008E7B17">
      <w:pPr>
        <w:numPr>
          <w:ilvl w:val="0"/>
          <w:numId w:val="2"/>
        </w:numPr>
        <w:jc w:val="both"/>
        <w:rPr>
          <w:rFonts w:asciiTheme="minorHAnsi" w:hAnsiTheme="minorHAnsi" w:cstheme="minorHAnsi"/>
          <w:iCs/>
          <w:sz w:val="22"/>
          <w:szCs w:val="22"/>
        </w:rPr>
      </w:pPr>
      <w:r w:rsidRPr="00225081">
        <w:rPr>
          <w:rFonts w:asciiTheme="minorHAnsi" w:hAnsiTheme="minorHAnsi" w:cstheme="minorHAnsi"/>
          <w:iCs/>
          <w:sz w:val="22"/>
          <w:szCs w:val="22"/>
        </w:rPr>
        <w:t xml:space="preserve">To </w:t>
      </w:r>
      <w:proofErr w:type="spellStart"/>
      <w:r w:rsidRPr="00225081">
        <w:rPr>
          <w:rFonts w:asciiTheme="minorHAnsi" w:hAnsiTheme="minorHAnsi" w:cstheme="minorHAnsi"/>
          <w:iCs/>
          <w:sz w:val="22"/>
          <w:szCs w:val="22"/>
        </w:rPr>
        <w:t>optimise</w:t>
      </w:r>
      <w:proofErr w:type="spellEnd"/>
      <w:r w:rsidRPr="00225081">
        <w:rPr>
          <w:rFonts w:asciiTheme="minorHAnsi" w:hAnsiTheme="minorHAnsi" w:cstheme="minorHAnsi"/>
          <w:iCs/>
          <w:sz w:val="22"/>
          <w:szCs w:val="22"/>
        </w:rPr>
        <w:t xml:space="preserve"> </w:t>
      </w:r>
      <w:proofErr w:type="gramStart"/>
      <w:r w:rsidRPr="00225081">
        <w:rPr>
          <w:rFonts w:asciiTheme="minorHAnsi" w:hAnsiTheme="minorHAnsi" w:cstheme="minorHAnsi"/>
          <w:iCs/>
          <w:sz w:val="22"/>
          <w:szCs w:val="22"/>
        </w:rPr>
        <w:t>evidence based</w:t>
      </w:r>
      <w:proofErr w:type="gramEnd"/>
      <w:r w:rsidRPr="00225081">
        <w:rPr>
          <w:rFonts w:asciiTheme="minorHAnsi" w:hAnsiTheme="minorHAnsi" w:cstheme="minorHAnsi"/>
          <w:iCs/>
          <w:sz w:val="22"/>
          <w:szCs w:val="22"/>
        </w:rPr>
        <w:t xml:space="preserve"> practice.</w:t>
      </w:r>
    </w:p>
    <w:p w14:paraId="40CB123B" w14:textId="77777777" w:rsidR="008E7B17" w:rsidRPr="00225081" w:rsidRDefault="008E7B17" w:rsidP="008E7B17">
      <w:pPr>
        <w:numPr>
          <w:ilvl w:val="0"/>
          <w:numId w:val="2"/>
        </w:numPr>
        <w:jc w:val="both"/>
        <w:rPr>
          <w:rFonts w:asciiTheme="minorHAnsi" w:hAnsiTheme="minorHAnsi" w:cstheme="minorHAnsi"/>
          <w:iCs/>
          <w:sz w:val="22"/>
          <w:szCs w:val="22"/>
        </w:rPr>
      </w:pPr>
      <w:r w:rsidRPr="00225081">
        <w:rPr>
          <w:rFonts w:asciiTheme="minorHAnsi" w:hAnsiTheme="minorHAnsi" w:cstheme="minorHAnsi"/>
          <w:iCs/>
          <w:sz w:val="22"/>
          <w:szCs w:val="22"/>
        </w:rPr>
        <w:t>To work effectively as part of a multi professional team in collaboration with other members of the service.</w:t>
      </w:r>
      <w:r w:rsidR="006F3068" w:rsidRPr="00225081">
        <w:rPr>
          <w:rFonts w:asciiTheme="minorHAnsi" w:hAnsiTheme="minorHAnsi" w:cstheme="minorHAnsi"/>
          <w:iCs/>
          <w:sz w:val="22"/>
          <w:szCs w:val="22"/>
        </w:rPr>
        <w:t xml:space="preserve"> This will include initiating and receiving referrals from internal colleagues, and external agencies.</w:t>
      </w:r>
    </w:p>
    <w:p w14:paraId="4987417E" w14:textId="77777777" w:rsidR="008E7B17" w:rsidRPr="00225081" w:rsidRDefault="008E7B17" w:rsidP="008E7B17">
      <w:pPr>
        <w:numPr>
          <w:ilvl w:val="0"/>
          <w:numId w:val="2"/>
        </w:numPr>
        <w:jc w:val="both"/>
        <w:rPr>
          <w:rFonts w:asciiTheme="minorHAnsi" w:hAnsiTheme="minorHAnsi" w:cstheme="minorHAnsi"/>
          <w:iCs/>
          <w:sz w:val="22"/>
          <w:szCs w:val="22"/>
        </w:rPr>
      </w:pPr>
      <w:r w:rsidRPr="00225081">
        <w:rPr>
          <w:rFonts w:asciiTheme="minorHAnsi" w:hAnsiTheme="minorHAnsi" w:cstheme="minorHAnsi"/>
          <w:iCs/>
          <w:sz w:val="22"/>
          <w:szCs w:val="22"/>
        </w:rPr>
        <w:t>To adhere to performance measures.</w:t>
      </w:r>
    </w:p>
    <w:p w14:paraId="64E8535E" w14:textId="77777777" w:rsidR="008E7B17" w:rsidRPr="00225081" w:rsidRDefault="008E7B17" w:rsidP="008E7B17">
      <w:pPr>
        <w:numPr>
          <w:ilvl w:val="0"/>
          <w:numId w:val="2"/>
        </w:numPr>
        <w:jc w:val="both"/>
        <w:rPr>
          <w:rFonts w:asciiTheme="minorHAnsi" w:hAnsiTheme="minorHAnsi" w:cstheme="minorHAnsi"/>
          <w:iCs/>
          <w:sz w:val="22"/>
          <w:szCs w:val="22"/>
        </w:rPr>
      </w:pPr>
      <w:r w:rsidRPr="00225081">
        <w:rPr>
          <w:rFonts w:asciiTheme="minorHAnsi" w:hAnsiTheme="minorHAnsi" w:cstheme="minorHAnsi"/>
          <w:iCs/>
          <w:sz w:val="22"/>
          <w:szCs w:val="22"/>
        </w:rPr>
        <w:t>To provide health promotion/accident prevention advice for patients and carers.</w:t>
      </w:r>
    </w:p>
    <w:p w14:paraId="3FD319C3" w14:textId="77777777" w:rsidR="007F4BF8" w:rsidRPr="00225081" w:rsidRDefault="007F4BF8" w:rsidP="008E7B17">
      <w:pPr>
        <w:numPr>
          <w:ilvl w:val="0"/>
          <w:numId w:val="2"/>
        </w:numPr>
        <w:jc w:val="both"/>
        <w:rPr>
          <w:rFonts w:asciiTheme="minorHAnsi" w:hAnsiTheme="minorHAnsi" w:cstheme="minorHAnsi"/>
          <w:iCs/>
          <w:sz w:val="22"/>
          <w:szCs w:val="22"/>
        </w:rPr>
      </w:pPr>
      <w:r w:rsidRPr="00225081">
        <w:rPr>
          <w:rFonts w:asciiTheme="minorHAnsi" w:hAnsiTheme="minorHAnsi" w:cstheme="minorHAnsi"/>
          <w:iCs/>
          <w:sz w:val="22"/>
          <w:szCs w:val="22"/>
        </w:rPr>
        <w:t xml:space="preserve">Develop and maintain competency in core clinical skills </w:t>
      </w:r>
      <w:proofErr w:type="gramStart"/>
      <w:r w:rsidRPr="00225081">
        <w:rPr>
          <w:rFonts w:asciiTheme="minorHAnsi" w:hAnsiTheme="minorHAnsi" w:cstheme="minorHAnsi"/>
          <w:iCs/>
          <w:sz w:val="22"/>
          <w:szCs w:val="22"/>
        </w:rPr>
        <w:t>including:-</w:t>
      </w:r>
      <w:proofErr w:type="gramEnd"/>
    </w:p>
    <w:p w14:paraId="209014CD" w14:textId="77777777" w:rsidR="007F4BF8" w:rsidRPr="00225081" w:rsidRDefault="007F4BF8" w:rsidP="007F4BF8">
      <w:pPr>
        <w:numPr>
          <w:ilvl w:val="1"/>
          <w:numId w:val="2"/>
        </w:numPr>
        <w:jc w:val="both"/>
        <w:rPr>
          <w:rFonts w:asciiTheme="minorHAnsi" w:hAnsiTheme="minorHAnsi" w:cstheme="minorHAnsi"/>
          <w:iCs/>
          <w:sz w:val="22"/>
          <w:szCs w:val="22"/>
        </w:rPr>
      </w:pPr>
      <w:r w:rsidRPr="00225081">
        <w:rPr>
          <w:rFonts w:asciiTheme="minorHAnsi" w:hAnsiTheme="minorHAnsi" w:cstheme="minorHAnsi"/>
          <w:iCs/>
          <w:sz w:val="22"/>
          <w:szCs w:val="22"/>
        </w:rPr>
        <w:t>Ear Care</w:t>
      </w:r>
    </w:p>
    <w:p w14:paraId="527AB079" w14:textId="77777777" w:rsidR="007F4BF8" w:rsidRPr="00225081" w:rsidRDefault="007F4BF8" w:rsidP="007F4BF8">
      <w:pPr>
        <w:numPr>
          <w:ilvl w:val="1"/>
          <w:numId w:val="2"/>
        </w:numPr>
        <w:jc w:val="both"/>
        <w:rPr>
          <w:rFonts w:asciiTheme="minorHAnsi" w:hAnsiTheme="minorHAnsi" w:cstheme="minorHAnsi"/>
          <w:iCs/>
          <w:sz w:val="22"/>
          <w:szCs w:val="22"/>
        </w:rPr>
      </w:pPr>
      <w:r w:rsidRPr="00225081">
        <w:rPr>
          <w:rFonts w:asciiTheme="minorHAnsi" w:hAnsiTheme="minorHAnsi" w:cstheme="minorHAnsi"/>
          <w:iCs/>
          <w:sz w:val="22"/>
          <w:szCs w:val="22"/>
        </w:rPr>
        <w:t xml:space="preserve">ECG recording </w:t>
      </w:r>
    </w:p>
    <w:p w14:paraId="47D0EE0B" w14:textId="77777777" w:rsidR="007F4BF8" w:rsidRPr="00225081" w:rsidRDefault="007F4BF8" w:rsidP="007F4BF8">
      <w:pPr>
        <w:numPr>
          <w:ilvl w:val="1"/>
          <w:numId w:val="2"/>
        </w:numPr>
        <w:jc w:val="both"/>
        <w:rPr>
          <w:rFonts w:asciiTheme="minorHAnsi" w:hAnsiTheme="minorHAnsi" w:cstheme="minorHAnsi"/>
          <w:iCs/>
          <w:sz w:val="22"/>
          <w:szCs w:val="22"/>
        </w:rPr>
      </w:pPr>
      <w:r w:rsidRPr="00225081">
        <w:rPr>
          <w:rFonts w:asciiTheme="minorHAnsi" w:hAnsiTheme="minorHAnsi" w:cstheme="minorHAnsi"/>
          <w:iCs/>
          <w:sz w:val="22"/>
          <w:szCs w:val="22"/>
        </w:rPr>
        <w:t>Phlebotomy and Cannulation</w:t>
      </w:r>
    </w:p>
    <w:p w14:paraId="3548FEE7" w14:textId="77777777" w:rsidR="007F4BF8" w:rsidRPr="00225081" w:rsidRDefault="007F4BF8" w:rsidP="007F4BF8">
      <w:pPr>
        <w:numPr>
          <w:ilvl w:val="1"/>
          <w:numId w:val="2"/>
        </w:numPr>
        <w:jc w:val="both"/>
        <w:rPr>
          <w:rFonts w:asciiTheme="minorHAnsi" w:hAnsiTheme="minorHAnsi" w:cstheme="minorHAnsi"/>
          <w:iCs/>
          <w:sz w:val="22"/>
          <w:szCs w:val="22"/>
        </w:rPr>
      </w:pPr>
      <w:r w:rsidRPr="00225081">
        <w:rPr>
          <w:rFonts w:asciiTheme="minorHAnsi" w:hAnsiTheme="minorHAnsi" w:cstheme="minorHAnsi"/>
          <w:iCs/>
          <w:sz w:val="22"/>
          <w:szCs w:val="22"/>
        </w:rPr>
        <w:t xml:space="preserve">Wound Management </w:t>
      </w:r>
    </w:p>
    <w:p w14:paraId="4C67B4C4" w14:textId="77777777" w:rsidR="007F4BF8" w:rsidRPr="00225081" w:rsidRDefault="007F4BF8" w:rsidP="007F4BF8">
      <w:pPr>
        <w:numPr>
          <w:ilvl w:val="1"/>
          <w:numId w:val="2"/>
        </w:numPr>
        <w:jc w:val="both"/>
        <w:rPr>
          <w:rFonts w:asciiTheme="minorHAnsi" w:hAnsiTheme="minorHAnsi" w:cstheme="minorHAnsi"/>
          <w:iCs/>
          <w:sz w:val="22"/>
          <w:szCs w:val="22"/>
        </w:rPr>
      </w:pPr>
      <w:r w:rsidRPr="00225081">
        <w:rPr>
          <w:rFonts w:asciiTheme="minorHAnsi" w:hAnsiTheme="minorHAnsi" w:cstheme="minorHAnsi"/>
          <w:iCs/>
          <w:sz w:val="22"/>
          <w:szCs w:val="22"/>
        </w:rPr>
        <w:t>Spirometry Recording and Interpretation</w:t>
      </w:r>
    </w:p>
    <w:p w14:paraId="418E9CAB" w14:textId="77777777" w:rsidR="007F4BF8" w:rsidRPr="00225081" w:rsidRDefault="007F4BF8" w:rsidP="007F4BF8">
      <w:pPr>
        <w:numPr>
          <w:ilvl w:val="1"/>
          <w:numId w:val="2"/>
        </w:numPr>
        <w:jc w:val="both"/>
        <w:rPr>
          <w:rFonts w:asciiTheme="minorHAnsi" w:hAnsiTheme="minorHAnsi" w:cstheme="minorHAnsi"/>
          <w:iCs/>
          <w:sz w:val="22"/>
          <w:szCs w:val="22"/>
        </w:rPr>
      </w:pPr>
      <w:r w:rsidRPr="00225081">
        <w:rPr>
          <w:rFonts w:asciiTheme="minorHAnsi" w:hAnsiTheme="minorHAnsi" w:cstheme="minorHAnsi"/>
          <w:iCs/>
          <w:sz w:val="22"/>
          <w:szCs w:val="22"/>
        </w:rPr>
        <w:t>Sexual Health Screening</w:t>
      </w:r>
    </w:p>
    <w:p w14:paraId="171D2151" w14:textId="77777777" w:rsidR="007F4BF8" w:rsidRPr="00225081" w:rsidRDefault="007F4BF8" w:rsidP="007F4BF8">
      <w:pPr>
        <w:numPr>
          <w:ilvl w:val="1"/>
          <w:numId w:val="2"/>
        </w:numPr>
        <w:jc w:val="both"/>
        <w:rPr>
          <w:rFonts w:asciiTheme="minorHAnsi" w:hAnsiTheme="minorHAnsi" w:cstheme="minorHAnsi"/>
          <w:iCs/>
          <w:sz w:val="22"/>
          <w:szCs w:val="22"/>
        </w:rPr>
      </w:pPr>
      <w:r w:rsidRPr="00225081">
        <w:rPr>
          <w:rFonts w:asciiTheme="minorHAnsi" w:hAnsiTheme="minorHAnsi" w:cstheme="minorHAnsi"/>
          <w:iCs/>
          <w:sz w:val="22"/>
          <w:szCs w:val="22"/>
        </w:rPr>
        <w:t>Wound Care</w:t>
      </w:r>
    </w:p>
    <w:p w14:paraId="5393E80E" w14:textId="77777777" w:rsidR="007F4BF8" w:rsidRPr="00225081" w:rsidRDefault="007F4BF8" w:rsidP="007F4BF8">
      <w:pPr>
        <w:numPr>
          <w:ilvl w:val="1"/>
          <w:numId w:val="2"/>
        </w:numPr>
        <w:jc w:val="both"/>
        <w:rPr>
          <w:rFonts w:asciiTheme="minorHAnsi" w:hAnsiTheme="minorHAnsi" w:cstheme="minorHAnsi"/>
          <w:iCs/>
          <w:sz w:val="22"/>
          <w:szCs w:val="22"/>
        </w:rPr>
      </w:pPr>
      <w:r w:rsidRPr="00225081">
        <w:rPr>
          <w:rFonts w:asciiTheme="minorHAnsi" w:hAnsiTheme="minorHAnsi" w:cstheme="minorHAnsi"/>
          <w:iCs/>
          <w:sz w:val="22"/>
          <w:szCs w:val="22"/>
        </w:rPr>
        <w:t xml:space="preserve">First Aid and Emergency Medical Management of </w:t>
      </w:r>
      <w:proofErr w:type="gramStart"/>
      <w:r w:rsidRPr="00225081">
        <w:rPr>
          <w:rFonts w:asciiTheme="minorHAnsi" w:hAnsiTheme="minorHAnsi" w:cstheme="minorHAnsi"/>
          <w:iCs/>
          <w:sz w:val="22"/>
          <w:szCs w:val="22"/>
        </w:rPr>
        <w:t>Life Threatening</w:t>
      </w:r>
      <w:proofErr w:type="gramEnd"/>
      <w:r w:rsidRPr="00225081">
        <w:rPr>
          <w:rFonts w:asciiTheme="minorHAnsi" w:hAnsiTheme="minorHAnsi" w:cstheme="minorHAnsi"/>
          <w:iCs/>
          <w:sz w:val="22"/>
          <w:szCs w:val="22"/>
        </w:rPr>
        <w:t xml:space="preserve"> Conditions</w:t>
      </w:r>
    </w:p>
    <w:p w14:paraId="6C3A53CC" w14:textId="77777777" w:rsidR="007F4BF8" w:rsidRPr="00225081" w:rsidRDefault="007F4BF8" w:rsidP="007F4BF8">
      <w:pPr>
        <w:numPr>
          <w:ilvl w:val="1"/>
          <w:numId w:val="2"/>
        </w:numPr>
        <w:jc w:val="both"/>
        <w:rPr>
          <w:rFonts w:asciiTheme="minorHAnsi" w:hAnsiTheme="minorHAnsi" w:cstheme="minorHAnsi"/>
          <w:iCs/>
          <w:sz w:val="22"/>
          <w:szCs w:val="22"/>
        </w:rPr>
      </w:pPr>
      <w:r w:rsidRPr="00225081">
        <w:rPr>
          <w:rFonts w:asciiTheme="minorHAnsi" w:hAnsiTheme="minorHAnsi" w:cstheme="minorHAnsi"/>
          <w:iCs/>
          <w:sz w:val="22"/>
          <w:szCs w:val="22"/>
        </w:rPr>
        <w:t>Ambulatory Monitoring</w:t>
      </w:r>
    </w:p>
    <w:p w14:paraId="14ADBCD6" w14:textId="77777777" w:rsidR="007F4BF8" w:rsidRPr="00225081" w:rsidRDefault="007F4BF8" w:rsidP="007F4BF8">
      <w:pPr>
        <w:numPr>
          <w:ilvl w:val="1"/>
          <w:numId w:val="2"/>
        </w:numPr>
        <w:jc w:val="both"/>
        <w:rPr>
          <w:rFonts w:asciiTheme="minorHAnsi" w:hAnsiTheme="minorHAnsi" w:cstheme="minorHAnsi"/>
          <w:iCs/>
          <w:sz w:val="22"/>
          <w:szCs w:val="22"/>
        </w:rPr>
      </w:pPr>
      <w:r w:rsidRPr="00225081">
        <w:rPr>
          <w:rFonts w:asciiTheme="minorHAnsi" w:hAnsiTheme="minorHAnsi" w:cstheme="minorHAnsi"/>
          <w:iCs/>
          <w:sz w:val="22"/>
          <w:szCs w:val="22"/>
        </w:rPr>
        <w:lastRenderedPageBreak/>
        <w:t>Immunisations</w:t>
      </w:r>
    </w:p>
    <w:p w14:paraId="68321DCE" w14:textId="73F38132" w:rsidR="007F4BF8" w:rsidRPr="00225081" w:rsidRDefault="007F4BF8" w:rsidP="007F4BF8">
      <w:pPr>
        <w:numPr>
          <w:ilvl w:val="1"/>
          <w:numId w:val="2"/>
        </w:numPr>
        <w:jc w:val="both"/>
        <w:rPr>
          <w:rFonts w:asciiTheme="minorHAnsi" w:hAnsiTheme="minorHAnsi" w:cstheme="minorHAnsi"/>
          <w:iCs/>
          <w:sz w:val="22"/>
          <w:szCs w:val="22"/>
        </w:rPr>
      </w:pPr>
      <w:proofErr w:type="spellStart"/>
      <w:r w:rsidRPr="00225081">
        <w:rPr>
          <w:rFonts w:asciiTheme="minorHAnsi" w:hAnsiTheme="minorHAnsi" w:cstheme="minorHAnsi"/>
          <w:iCs/>
          <w:sz w:val="22"/>
          <w:szCs w:val="22"/>
        </w:rPr>
        <w:t>Gonadatrophin</w:t>
      </w:r>
      <w:proofErr w:type="spellEnd"/>
      <w:r w:rsidRPr="00225081">
        <w:rPr>
          <w:rFonts w:asciiTheme="minorHAnsi" w:hAnsiTheme="minorHAnsi" w:cstheme="minorHAnsi"/>
          <w:iCs/>
          <w:sz w:val="22"/>
          <w:szCs w:val="22"/>
        </w:rPr>
        <w:t xml:space="preserve"> releasing hormone antagonist injection </w:t>
      </w:r>
      <w:r w:rsidR="00A56E29" w:rsidRPr="00225081">
        <w:rPr>
          <w:rFonts w:asciiTheme="minorHAnsi" w:hAnsiTheme="minorHAnsi" w:cstheme="minorHAnsi"/>
          <w:iCs/>
          <w:sz w:val="22"/>
          <w:szCs w:val="22"/>
        </w:rPr>
        <w:t>administration.</w:t>
      </w:r>
    </w:p>
    <w:p w14:paraId="65AE4D49" w14:textId="77777777" w:rsidR="007F4BF8" w:rsidRPr="00225081" w:rsidRDefault="007F4BF8" w:rsidP="007F4BF8">
      <w:pPr>
        <w:numPr>
          <w:ilvl w:val="1"/>
          <w:numId w:val="2"/>
        </w:numPr>
        <w:jc w:val="both"/>
        <w:rPr>
          <w:rFonts w:asciiTheme="minorHAnsi" w:hAnsiTheme="minorHAnsi" w:cstheme="minorHAnsi"/>
          <w:iCs/>
          <w:sz w:val="22"/>
          <w:szCs w:val="22"/>
        </w:rPr>
      </w:pPr>
      <w:r w:rsidRPr="00225081">
        <w:rPr>
          <w:rFonts w:asciiTheme="minorHAnsi" w:hAnsiTheme="minorHAnsi" w:cstheme="minorHAnsi"/>
          <w:iCs/>
          <w:sz w:val="22"/>
          <w:szCs w:val="22"/>
        </w:rPr>
        <w:t>NHS health Checks</w:t>
      </w:r>
    </w:p>
    <w:p w14:paraId="6AD7E779" w14:textId="77777777" w:rsidR="007F4BF8" w:rsidRDefault="007F4BF8" w:rsidP="007F4BF8">
      <w:pPr>
        <w:numPr>
          <w:ilvl w:val="1"/>
          <w:numId w:val="2"/>
        </w:numPr>
        <w:jc w:val="both"/>
        <w:rPr>
          <w:rFonts w:asciiTheme="minorHAnsi" w:hAnsiTheme="minorHAnsi" w:cstheme="minorHAnsi"/>
          <w:iCs/>
          <w:sz w:val="22"/>
          <w:szCs w:val="22"/>
        </w:rPr>
      </w:pPr>
      <w:proofErr w:type="spellStart"/>
      <w:r w:rsidRPr="00225081">
        <w:rPr>
          <w:rFonts w:asciiTheme="minorHAnsi" w:hAnsiTheme="minorHAnsi" w:cstheme="minorHAnsi"/>
          <w:iCs/>
          <w:sz w:val="22"/>
          <w:szCs w:val="22"/>
        </w:rPr>
        <w:t>Theraputic</w:t>
      </w:r>
      <w:proofErr w:type="spellEnd"/>
      <w:r w:rsidRPr="00225081">
        <w:rPr>
          <w:rFonts w:asciiTheme="minorHAnsi" w:hAnsiTheme="minorHAnsi" w:cstheme="minorHAnsi"/>
          <w:iCs/>
          <w:sz w:val="22"/>
          <w:szCs w:val="22"/>
        </w:rPr>
        <w:t xml:space="preserve"> Drug Monitoring/Near Patient Testing</w:t>
      </w:r>
    </w:p>
    <w:p w14:paraId="1D34C60F" w14:textId="108D0B50" w:rsidR="00A56E29" w:rsidRDefault="00A56E29" w:rsidP="007F4BF8">
      <w:pPr>
        <w:numPr>
          <w:ilvl w:val="1"/>
          <w:numId w:val="2"/>
        </w:numPr>
        <w:jc w:val="both"/>
        <w:rPr>
          <w:rFonts w:asciiTheme="minorHAnsi" w:hAnsiTheme="minorHAnsi" w:cstheme="minorHAnsi"/>
          <w:iCs/>
          <w:sz w:val="22"/>
          <w:szCs w:val="22"/>
        </w:rPr>
      </w:pPr>
      <w:r>
        <w:rPr>
          <w:rFonts w:asciiTheme="minorHAnsi" w:hAnsiTheme="minorHAnsi" w:cstheme="minorHAnsi"/>
          <w:iCs/>
          <w:sz w:val="22"/>
          <w:szCs w:val="22"/>
        </w:rPr>
        <w:t>Cytology (Smears)</w:t>
      </w:r>
    </w:p>
    <w:p w14:paraId="74802E00" w14:textId="1AF1071F" w:rsidR="00A56E29" w:rsidRDefault="00A56E29" w:rsidP="007F4BF8">
      <w:pPr>
        <w:numPr>
          <w:ilvl w:val="1"/>
          <w:numId w:val="2"/>
        </w:numPr>
        <w:jc w:val="both"/>
        <w:rPr>
          <w:rFonts w:asciiTheme="minorHAnsi" w:hAnsiTheme="minorHAnsi" w:cstheme="minorHAnsi"/>
          <w:iCs/>
          <w:sz w:val="22"/>
          <w:szCs w:val="22"/>
        </w:rPr>
      </w:pPr>
      <w:r>
        <w:rPr>
          <w:rFonts w:asciiTheme="minorHAnsi" w:hAnsiTheme="minorHAnsi" w:cstheme="minorHAnsi"/>
          <w:iCs/>
          <w:sz w:val="22"/>
          <w:szCs w:val="22"/>
        </w:rPr>
        <w:t>Childhood &amp; Adult Immunisations</w:t>
      </w:r>
    </w:p>
    <w:p w14:paraId="568234BC" w14:textId="5E6282A4" w:rsidR="00A56E29" w:rsidRDefault="00A56E29" w:rsidP="007F4BF8">
      <w:pPr>
        <w:numPr>
          <w:ilvl w:val="1"/>
          <w:numId w:val="2"/>
        </w:numPr>
        <w:jc w:val="both"/>
        <w:rPr>
          <w:rFonts w:asciiTheme="minorHAnsi" w:hAnsiTheme="minorHAnsi" w:cstheme="minorHAnsi"/>
          <w:iCs/>
          <w:sz w:val="22"/>
          <w:szCs w:val="22"/>
        </w:rPr>
      </w:pPr>
      <w:r>
        <w:rPr>
          <w:rFonts w:asciiTheme="minorHAnsi" w:hAnsiTheme="minorHAnsi" w:cstheme="minorHAnsi"/>
          <w:iCs/>
          <w:sz w:val="22"/>
          <w:szCs w:val="22"/>
        </w:rPr>
        <w:t>Process pathology results (as required)</w:t>
      </w:r>
    </w:p>
    <w:p w14:paraId="5BD62748" w14:textId="58B03E87" w:rsidR="00A56E29" w:rsidRPr="00225081" w:rsidRDefault="00A56E29" w:rsidP="007F4BF8">
      <w:pPr>
        <w:numPr>
          <w:ilvl w:val="1"/>
          <w:numId w:val="2"/>
        </w:numPr>
        <w:jc w:val="both"/>
        <w:rPr>
          <w:rFonts w:asciiTheme="minorHAnsi" w:hAnsiTheme="minorHAnsi" w:cstheme="minorHAnsi"/>
          <w:iCs/>
          <w:sz w:val="22"/>
          <w:szCs w:val="22"/>
        </w:rPr>
      </w:pPr>
      <w:r>
        <w:rPr>
          <w:rFonts w:asciiTheme="minorHAnsi" w:hAnsiTheme="minorHAnsi" w:cstheme="minorHAnsi"/>
          <w:iCs/>
          <w:sz w:val="22"/>
          <w:szCs w:val="22"/>
        </w:rPr>
        <w:t xml:space="preserve">Chronic disease clinics, Delivering patient care as necessary. </w:t>
      </w:r>
    </w:p>
    <w:p w14:paraId="77D7F3C1" w14:textId="77777777" w:rsidR="007F4BF8" w:rsidRPr="00225081" w:rsidRDefault="007F4BF8" w:rsidP="007F4BF8">
      <w:pPr>
        <w:ind w:left="1440"/>
        <w:jc w:val="both"/>
        <w:rPr>
          <w:rFonts w:asciiTheme="minorHAnsi" w:hAnsiTheme="minorHAnsi" w:cstheme="minorHAnsi"/>
          <w:iCs/>
          <w:sz w:val="22"/>
          <w:szCs w:val="22"/>
        </w:rPr>
      </w:pPr>
    </w:p>
    <w:p w14:paraId="32AF3B69" w14:textId="77777777" w:rsidR="008E7B17" w:rsidRPr="00225081" w:rsidRDefault="008E7B17" w:rsidP="008E7B17">
      <w:pPr>
        <w:numPr>
          <w:ilvl w:val="0"/>
          <w:numId w:val="2"/>
        </w:numPr>
        <w:jc w:val="both"/>
        <w:rPr>
          <w:rFonts w:asciiTheme="minorHAnsi" w:hAnsiTheme="minorHAnsi" w:cstheme="minorHAnsi"/>
          <w:iCs/>
          <w:sz w:val="22"/>
          <w:szCs w:val="22"/>
        </w:rPr>
      </w:pPr>
      <w:r w:rsidRPr="00225081">
        <w:rPr>
          <w:rFonts w:asciiTheme="minorHAnsi" w:hAnsiTheme="minorHAnsi" w:cstheme="minorHAnsi"/>
          <w:iCs/>
          <w:sz w:val="22"/>
          <w:szCs w:val="22"/>
        </w:rPr>
        <w:t>To promote the protection of children and vulnerable adults in accordance with local safeguarding procedures.</w:t>
      </w:r>
    </w:p>
    <w:p w14:paraId="0786EE36" w14:textId="77777777" w:rsidR="00521CE7" w:rsidRPr="00225081" w:rsidRDefault="007523F5" w:rsidP="008E7B17">
      <w:pPr>
        <w:numPr>
          <w:ilvl w:val="0"/>
          <w:numId w:val="2"/>
        </w:numPr>
        <w:jc w:val="both"/>
        <w:rPr>
          <w:rFonts w:asciiTheme="minorHAnsi" w:hAnsiTheme="minorHAnsi" w:cstheme="minorHAnsi"/>
          <w:iCs/>
          <w:sz w:val="22"/>
          <w:szCs w:val="22"/>
        </w:rPr>
      </w:pPr>
      <w:r w:rsidRPr="00225081">
        <w:rPr>
          <w:rFonts w:asciiTheme="minorHAnsi" w:hAnsiTheme="minorHAnsi" w:cstheme="minorHAnsi"/>
          <w:iCs/>
          <w:sz w:val="22"/>
          <w:szCs w:val="22"/>
        </w:rPr>
        <w:t xml:space="preserve">To adhere to the Infection Prevention and Control policy for the service being provided. </w:t>
      </w:r>
    </w:p>
    <w:p w14:paraId="5E6D3088" w14:textId="77777777" w:rsidR="00521CE7" w:rsidRPr="00225081" w:rsidRDefault="00521CE7" w:rsidP="00521CE7">
      <w:pPr>
        <w:numPr>
          <w:ilvl w:val="0"/>
          <w:numId w:val="5"/>
        </w:numPr>
        <w:rPr>
          <w:rFonts w:asciiTheme="minorHAnsi" w:hAnsiTheme="minorHAnsi" w:cstheme="minorHAnsi"/>
          <w:sz w:val="22"/>
          <w:szCs w:val="22"/>
        </w:rPr>
      </w:pPr>
      <w:r w:rsidRPr="00225081">
        <w:rPr>
          <w:rFonts w:asciiTheme="minorHAnsi" w:hAnsiTheme="minorHAnsi" w:cstheme="minorHAnsi"/>
          <w:sz w:val="22"/>
          <w:szCs w:val="22"/>
        </w:rPr>
        <w:t>To prescribe medication and work within the limitations of current extended Non-Medical Prescribing legislation.</w:t>
      </w:r>
    </w:p>
    <w:p w14:paraId="1DEBC3F9" w14:textId="77777777" w:rsidR="008E7B17" w:rsidRPr="00225081" w:rsidRDefault="0093056F" w:rsidP="0093056F">
      <w:pPr>
        <w:numPr>
          <w:ilvl w:val="0"/>
          <w:numId w:val="5"/>
        </w:numPr>
        <w:rPr>
          <w:rFonts w:asciiTheme="minorHAnsi" w:hAnsiTheme="minorHAnsi" w:cstheme="minorHAnsi"/>
          <w:sz w:val="22"/>
          <w:szCs w:val="22"/>
        </w:rPr>
      </w:pPr>
      <w:r w:rsidRPr="00225081">
        <w:rPr>
          <w:rFonts w:asciiTheme="minorHAnsi" w:hAnsiTheme="minorHAnsi" w:cstheme="minorHAnsi"/>
          <w:sz w:val="22"/>
          <w:szCs w:val="22"/>
        </w:rPr>
        <w:t>Discharge or refer patients as appropriate to internal or external clinical pathways.</w:t>
      </w:r>
    </w:p>
    <w:p w14:paraId="78C9F6E1" w14:textId="77777777" w:rsidR="006F3068" w:rsidRPr="00225081" w:rsidRDefault="00521CE7" w:rsidP="006F3068">
      <w:pPr>
        <w:numPr>
          <w:ilvl w:val="0"/>
          <w:numId w:val="5"/>
        </w:numPr>
        <w:rPr>
          <w:rFonts w:asciiTheme="minorHAnsi" w:hAnsiTheme="minorHAnsi" w:cstheme="minorHAnsi"/>
          <w:sz w:val="22"/>
          <w:szCs w:val="22"/>
        </w:rPr>
      </w:pPr>
      <w:r w:rsidRPr="00225081">
        <w:rPr>
          <w:rFonts w:asciiTheme="minorHAnsi" w:hAnsiTheme="minorHAnsi" w:cstheme="minorHAnsi"/>
          <w:sz w:val="22"/>
          <w:szCs w:val="22"/>
        </w:rPr>
        <w:t xml:space="preserve">The ordering, storage, </w:t>
      </w:r>
      <w:proofErr w:type="gramStart"/>
      <w:r w:rsidRPr="00225081">
        <w:rPr>
          <w:rFonts w:asciiTheme="minorHAnsi" w:hAnsiTheme="minorHAnsi" w:cstheme="minorHAnsi"/>
          <w:sz w:val="22"/>
          <w:szCs w:val="22"/>
        </w:rPr>
        <w:t>administration</w:t>
      </w:r>
      <w:proofErr w:type="gramEnd"/>
      <w:r w:rsidRPr="00225081">
        <w:rPr>
          <w:rFonts w:asciiTheme="minorHAnsi" w:hAnsiTheme="minorHAnsi" w:cstheme="minorHAnsi"/>
          <w:sz w:val="22"/>
          <w:szCs w:val="22"/>
        </w:rPr>
        <w:t xml:space="preserve"> and disposal of medicines in a safe, secure manner in accordance with current </w:t>
      </w:r>
      <w:r w:rsidR="007523F5" w:rsidRPr="00225081">
        <w:rPr>
          <w:rFonts w:asciiTheme="minorHAnsi" w:hAnsiTheme="minorHAnsi" w:cstheme="minorHAnsi"/>
          <w:sz w:val="22"/>
          <w:szCs w:val="22"/>
        </w:rPr>
        <w:t xml:space="preserve">policy and </w:t>
      </w:r>
      <w:r w:rsidR="006F3068" w:rsidRPr="00225081">
        <w:rPr>
          <w:rFonts w:asciiTheme="minorHAnsi" w:hAnsiTheme="minorHAnsi" w:cstheme="minorHAnsi"/>
          <w:sz w:val="22"/>
          <w:szCs w:val="22"/>
        </w:rPr>
        <w:t>legislation.</w:t>
      </w:r>
    </w:p>
    <w:p w14:paraId="77110441" w14:textId="77777777" w:rsidR="006F3068" w:rsidRPr="00225081" w:rsidRDefault="006F3068" w:rsidP="006F3068">
      <w:pPr>
        <w:ind w:left="720"/>
        <w:rPr>
          <w:rFonts w:asciiTheme="minorHAnsi" w:hAnsiTheme="minorHAnsi" w:cstheme="minorHAnsi"/>
          <w:sz w:val="22"/>
          <w:szCs w:val="22"/>
        </w:rPr>
      </w:pPr>
    </w:p>
    <w:p w14:paraId="62DD2ED1" w14:textId="77777777" w:rsidR="001E7FF4" w:rsidRPr="00225081" w:rsidRDefault="001E7FF4" w:rsidP="00521CE7">
      <w:pPr>
        <w:rPr>
          <w:rFonts w:asciiTheme="minorHAnsi" w:hAnsiTheme="minorHAnsi" w:cstheme="minorHAnsi"/>
          <w:sz w:val="22"/>
          <w:szCs w:val="22"/>
          <w:u w:val="single"/>
        </w:rPr>
      </w:pPr>
    </w:p>
    <w:p w14:paraId="5A59F5D8" w14:textId="77777777" w:rsidR="001E7FF4" w:rsidRPr="00225081" w:rsidRDefault="001E7FF4" w:rsidP="00521CE7">
      <w:pPr>
        <w:rPr>
          <w:rFonts w:asciiTheme="minorHAnsi" w:hAnsiTheme="minorHAnsi" w:cstheme="minorHAnsi"/>
          <w:sz w:val="22"/>
          <w:szCs w:val="22"/>
          <w:u w:val="single"/>
        </w:rPr>
      </w:pPr>
    </w:p>
    <w:p w14:paraId="48394B37" w14:textId="77777777" w:rsidR="00521CE7" w:rsidRPr="00225081" w:rsidRDefault="00521CE7" w:rsidP="00521CE7">
      <w:pPr>
        <w:rPr>
          <w:rFonts w:asciiTheme="minorHAnsi" w:hAnsiTheme="minorHAnsi" w:cstheme="minorHAnsi"/>
          <w:sz w:val="22"/>
          <w:szCs w:val="22"/>
          <w:u w:val="single"/>
        </w:rPr>
      </w:pPr>
      <w:r w:rsidRPr="00225081">
        <w:rPr>
          <w:rFonts w:asciiTheme="minorHAnsi" w:hAnsiTheme="minorHAnsi" w:cstheme="minorHAnsi"/>
          <w:sz w:val="22"/>
          <w:szCs w:val="22"/>
          <w:u w:val="single"/>
        </w:rPr>
        <w:t xml:space="preserve">Managerial </w:t>
      </w:r>
    </w:p>
    <w:p w14:paraId="59075E76" w14:textId="77777777" w:rsidR="00521CE7" w:rsidRPr="00225081" w:rsidRDefault="001E7FF4" w:rsidP="00521CE7">
      <w:pPr>
        <w:numPr>
          <w:ilvl w:val="0"/>
          <w:numId w:val="5"/>
        </w:numPr>
        <w:rPr>
          <w:rFonts w:asciiTheme="minorHAnsi" w:hAnsiTheme="minorHAnsi" w:cstheme="minorHAnsi"/>
          <w:sz w:val="22"/>
          <w:szCs w:val="22"/>
        </w:rPr>
      </w:pPr>
      <w:r w:rsidRPr="00225081">
        <w:rPr>
          <w:rFonts w:asciiTheme="minorHAnsi" w:hAnsiTheme="minorHAnsi" w:cstheme="minorHAnsi"/>
          <w:sz w:val="22"/>
          <w:szCs w:val="22"/>
        </w:rPr>
        <w:t>To parti</w:t>
      </w:r>
      <w:r w:rsidR="00521CE7" w:rsidRPr="00225081">
        <w:rPr>
          <w:rFonts w:asciiTheme="minorHAnsi" w:hAnsiTheme="minorHAnsi" w:cstheme="minorHAnsi"/>
          <w:sz w:val="22"/>
          <w:szCs w:val="22"/>
        </w:rPr>
        <w:t xml:space="preserve">cipate in </w:t>
      </w:r>
      <w:r w:rsidR="00562F07" w:rsidRPr="00225081">
        <w:rPr>
          <w:rFonts w:asciiTheme="minorHAnsi" w:hAnsiTheme="minorHAnsi" w:cstheme="minorHAnsi"/>
          <w:sz w:val="22"/>
          <w:szCs w:val="22"/>
        </w:rPr>
        <w:t xml:space="preserve">clinical </w:t>
      </w:r>
      <w:r w:rsidR="00521CE7" w:rsidRPr="00225081">
        <w:rPr>
          <w:rFonts w:asciiTheme="minorHAnsi" w:hAnsiTheme="minorHAnsi" w:cstheme="minorHAnsi"/>
          <w:sz w:val="22"/>
          <w:szCs w:val="22"/>
        </w:rPr>
        <w:t>team meetings.</w:t>
      </w:r>
    </w:p>
    <w:p w14:paraId="0ABFBAC6" w14:textId="77777777" w:rsidR="00521CE7" w:rsidRPr="00225081" w:rsidRDefault="00FA198C" w:rsidP="00521CE7">
      <w:pPr>
        <w:numPr>
          <w:ilvl w:val="0"/>
          <w:numId w:val="5"/>
        </w:numPr>
        <w:rPr>
          <w:rFonts w:asciiTheme="minorHAnsi" w:hAnsiTheme="minorHAnsi" w:cstheme="minorHAnsi"/>
          <w:sz w:val="22"/>
          <w:szCs w:val="22"/>
        </w:rPr>
      </w:pPr>
      <w:r w:rsidRPr="00225081">
        <w:rPr>
          <w:rFonts w:asciiTheme="minorHAnsi" w:hAnsiTheme="minorHAnsi" w:cstheme="minorHAnsi"/>
          <w:sz w:val="22"/>
          <w:szCs w:val="22"/>
        </w:rPr>
        <w:t>To</w:t>
      </w:r>
      <w:r w:rsidR="00521CE7" w:rsidRPr="00225081">
        <w:rPr>
          <w:rFonts w:asciiTheme="minorHAnsi" w:hAnsiTheme="minorHAnsi" w:cstheme="minorHAnsi"/>
          <w:sz w:val="22"/>
          <w:szCs w:val="22"/>
        </w:rPr>
        <w:t xml:space="preserve"> work within gu</w:t>
      </w:r>
      <w:r w:rsidRPr="00225081">
        <w:rPr>
          <w:rFonts w:asciiTheme="minorHAnsi" w:hAnsiTheme="minorHAnsi" w:cstheme="minorHAnsi"/>
          <w:sz w:val="22"/>
          <w:szCs w:val="22"/>
        </w:rPr>
        <w:t>idelines and policies, to s</w:t>
      </w:r>
      <w:r w:rsidR="00521CE7" w:rsidRPr="00225081">
        <w:rPr>
          <w:rFonts w:asciiTheme="minorHAnsi" w:hAnsiTheme="minorHAnsi" w:cstheme="minorHAnsi"/>
          <w:sz w:val="22"/>
          <w:szCs w:val="22"/>
        </w:rPr>
        <w:t>upport the implementation of policies in own work area and participate in working groups as required.</w:t>
      </w:r>
    </w:p>
    <w:p w14:paraId="786CF29A" w14:textId="77777777" w:rsidR="00521CE7" w:rsidRPr="00225081" w:rsidRDefault="00521CE7" w:rsidP="00521CE7">
      <w:pPr>
        <w:numPr>
          <w:ilvl w:val="0"/>
          <w:numId w:val="5"/>
        </w:numPr>
        <w:rPr>
          <w:rFonts w:asciiTheme="minorHAnsi" w:hAnsiTheme="minorHAnsi" w:cstheme="minorHAnsi"/>
          <w:sz w:val="22"/>
          <w:szCs w:val="22"/>
        </w:rPr>
      </w:pPr>
      <w:r w:rsidRPr="00225081">
        <w:rPr>
          <w:rFonts w:asciiTheme="minorHAnsi" w:hAnsiTheme="minorHAnsi" w:cstheme="minorHAnsi"/>
          <w:sz w:val="22"/>
          <w:szCs w:val="22"/>
        </w:rPr>
        <w:t>T</w:t>
      </w:r>
      <w:r w:rsidR="001E7FF4" w:rsidRPr="00225081">
        <w:rPr>
          <w:rFonts w:asciiTheme="minorHAnsi" w:hAnsiTheme="minorHAnsi" w:cstheme="minorHAnsi"/>
          <w:sz w:val="22"/>
          <w:szCs w:val="22"/>
        </w:rPr>
        <w:t>o lead on</w:t>
      </w:r>
      <w:r w:rsidR="00674BEE" w:rsidRPr="00225081">
        <w:rPr>
          <w:rFonts w:asciiTheme="minorHAnsi" w:hAnsiTheme="minorHAnsi" w:cstheme="minorHAnsi"/>
          <w:sz w:val="22"/>
          <w:szCs w:val="22"/>
        </w:rPr>
        <w:t xml:space="preserve"> long term </w:t>
      </w:r>
      <w:r w:rsidR="00FA198C" w:rsidRPr="00225081">
        <w:rPr>
          <w:rFonts w:asciiTheme="minorHAnsi" w:hAnsiTheme="minorHAnsi" w:cstheme="minorHAnsi"/>
          <w:sz w:val="22"/>
          <w:szCs w:val="22"/>
        </w:rPr>
        <w:t>conditions.</w:t>
      </w:r>
    </w:p>
    <w:p w14:paraId="06A3F263" w14:textId="77777777" w:rsidR="00521CE7" w:rsidRPr="00225081" w:rsidRDefault="00521CE7" w:rsidP="00521CE7">
      <w:pPr>
        <w:numPr>
          <w:ilvl w:val="0"/>
          <w:numId w:val="5"/>
        </w:numPr>
        <w:rPr>
          <w:rFonts w:asciiTheme="minorHAnsi" w:hAnsiTheme="minorHAnsi" w:cstheme="minorHAnsi"/>
          <w:sz w:val="22"/>
          <w:szCs w:val="22"/>
        </w:rPr>
      </w:pPr>
      <w:r w:rsidRPr="00225081">
        <w:rPr>
          <w:rFonts w:asciiTheme="minorHAnsi" w:hAnsiTheme="minorHAnsi" w:cstheme="minorHAnsi"/>
          <w:sz w:val="22"/>
          <w:szCs w:val="22"/>
        </w:rPr>
        <w:t>Participate in inductions for newly appointed staff.</w:t>
      </w:r>
    </w:p>
    <w:p w14:paraId="5A967DEE" w14:textId="77777777" w:rsidR="00562F07" w:rsidRPr="00225081" w:rsidRDefault="00FA198C" w:rsidP="00521CE7">
      <w:pPr>
        <w:numPr>
          <w:ilvl w:val="0"/>
          <w:numId w:val="5"/>
        </w:numPr>
        <w:rPr>
          <w:rFonts w:asciiTheme="minorHAnsi" w:hAnsiTheme="minorHAnsi" w:cstheme="minorHAnsi"/>
          <w:sz w:val="22"/>
          <w:szCs w:val="22"/>
        </w:rPr>
      </w:pPr>
      <w:r w:rsidRPr="00225081">
        <w:rPr>
          <w:rFonts w:asciiTheme="minorHAnsi" w:hAnsiTheme="minorHAnsi" w:cstheme="minorHAnsi"/>
          <w:sz w:val="22"/>
          <w:szCs w:val="22"/>
        </w:rPr>
        <w:t>Support C</w:t>
      </w:r>
      <w:r w:rsidR="00250C1B" w:rsidRPr="00225081">
        <w:rPr>
          <w:rFonts w:asciiTheme="minorHAnsi" w:hAnsiTheme="minorHAnsi" w:cstheme="minorHAnsi"/>
          <w:sz w:val="22"/>
          <w:szCs w:val="22"/>
        </w:rPr>
        <w:t xml:space="preserve">linical </w:t>
      </w:r>
      <w:r w:rsidRPr="00225081">
        <w:rPr>
          <w:rFonts w:asciiTheme="minorHAnsi" w:hAnsiTheme="minorHAnsi" w:cstheme="minorHAnsi"/>
          <w:sz w:val="22"/>
          <w:szCs w:val="22"/>
        </w:rPr>
        <w:t xml:space="preserve">and Operational </w:t>
      </w:r>
      <w:r w:rsidR="00250C1B" w:rsidRPr="00225081">
        <w:rPr>
          <w:rFonts w:asciiTheme="minorHAnsi" w:hAnsiTheme="minorHAnsi" w:cstheme="minorHAnsi"/>
          <w:sz w:val="22"/>
          <w:szCs w:val="22"/>
        </w:rPr>
        <w:t xml:space="preserve">services </w:t>
      </w:r>
      <w:proofErr w:type="gramStart"/>
      <w:r w:rsidR="00250C1B" w:rsidRPr="00225081">
        <w:rPr>
          <w:rFonts w:asciiTheme="minorHAnsi" w:hAnsiTheme="minorHAnsi" w:cstheme="minorHAnsi"/>
          <w:sz w:val="22"/>
          <w:szCs w:val="22"/>
        </w:rPr>
        <w:t>leads</w:t>
      </w:r>
      <w:proofErr w:type="gramEnd"/>
      <w:r w:rsidRPr="00225081">
        <w:rPr>
          <w:rFonts w:asciiTheme="minorHAnsi" w:hAnsiTheme="minorHAnsi" w:cstheme="minorHAnsi"/>
          <w:sz w:val="22"/>
          <w:szCs w:val="22"/>
        </w:rPr>
        <w:t>.</w:t>
      </w:r>
    </w:p>
    <w:p w14:paraId="5A69F59E" w14:textId="77777777" w:rsidR="00FA198C" w:rsidRPr="00225081" w:rsidRDefault="00FA198C" w:rsidP="006A6DA8">
      <w:pPr>
        <w:rPr>
          <w:rFonts w:asciiTheme="minorHAnsi" w:hAnsiTheme="minorHAnsi" w:cstheme="minorHAnsi"/>
          <w:sz w:val="22"/>
          <w:szCs w:val="22"/>
          <w:u w:val="single"/>
        </w:rPr>
      </w:pPr>
    </w:p>
    <w:p w14:paraId="2E00864A" w14:textId="77777777" w:rsidR="00521CE7" w:rsidRPr="00225081" w:rsidRDefault="00521CE7" w:rsidP="006A6DA8">
      <w:pPr>
        <w:rPr>
          <w:rFonts w:asciiTheme="minorHAnsi" w:hAnsiTheme="minorHAnsi" w:cstheme="minorHAnsi"/>
          <w:sz w:val="22"/>
          <w:szCs w:val="22"/>
          <w:u w:val="single"/>
        </w:rPr>
      </w:pPr>
      <w:r w:rsidRPr="00225081">
        <w:rPr>
          <w:rFonts w:asciiTheme="minorHAnsi" w:hAnsiTheme="minorHAnsi" w:cstheme="minorHAnsi"/>
          <w:sz w:val="22"/>
          <w:szCs w:val="22"/>
          <w:u w:val="single"/>
        </w:rPr>
        <w:t>Clinical Governance</w:t>
      </w:r>
    </w:p>
    <w:p w14:paraId="652CA131" w14:textId="77777777" w:rsidR="00521CE7" w:rsidRPr="00225081" w:rsidRDefault="00521CE7" w:rsidP="00521CE7">
      <w:pPr>
        <w:numPr>
          <w:ilvl w:val="0"/>
          <w:numId w:val="5"/>
        </w:numPr>
        <w:rPr>
          <w:rFonts w:asciiTheme="minorHAnsi" w:hAnsiTheme="minorHAnsi" w:cstheme="minorHAnsi"/>
          <w:sz w:val="22"/>
          <w:szCs w:val="22"/>
        </w:rPr>
      </w:pPr>
      <w:r w:rsidRPr="00225081">
        <w:rPr>
          <w:rFonts w:asciiTheme="minorHAnsi" w:hAnsiTheme="minorHAnsi" w:cstheme="minorHAnsi"/>
          <w:sz w:val="22"/>
          <w:szCs w:val="22"/>
        </w:rPr>
        <w:t xml:space="preserve">To practice with the parameters of company policies, </w:t>
      </w:r>
      <w:proofErr w:type="gramStart"/>
      <w:r w:rsidRPr="00225081">
        <w:rPr>
          <w:rFonts w:asciiTheme="minorHAnsi" w:hAnsiTheme="minorHAnsi" w:cstheme="minorHAnsi"/>
          <w:sz w:val="22"/>
          <w:szCs w:val="22"/>
        </w:rPr>
        <w:t>protocols</w:t>
      </w:r>
      <w:proofErr w:type="gramEnd"/>
      <w:r w:rsidRPr="00225081">
        <w:rPr>
          <w:rFonts w:asciiTheme="minorHAnsi" w:hAnsiTheme="minorHAnsi" w:cstheme="minorHAnsi"/>
          <w:sz w:val="22"/>
          <w:szCs w:val="22"/>
        </w:rPr>
        <w:t xml:space="preserve"> and guidelines.</w:t>
      </w:r>
    </w:p>
    <w:p w14:paraId="7C30CC9C" w14:textId="77777777" w:rsidR="00521CE7" w:rsidRPr="00225081" w:rsidRDefault="00521CE7" w:rsidP="00521CE7">
      <w:pPr>
        <w:numPr>
          <w:ilvl w:val="0"/>
          <w:numId w:val="5"/>
        </w:numPr>
        <w:rPr>
          <w:rFonts w:asciiTheme="minorHAnsi" w:hAnsiTheme="minorHAnsi" w:cstheme="minorHAnsi"/>
          <w:sz w:val="22"/>
          <w:szCs w:val="22"/>
        </w:rPr>
      </w:pPr>
      <w:r w:rsidRPr="00225081">
        <w:rPr>
          <w:rFonts w:asciiTheme="minorHAnsi" w:hAnsiTheme="minorHAnsi" w:cstheme="minorHAnsi"/>
          <w:sz w:val="22"/>
          <w:szCs w:val="22"/>
        </w:rPr>
        <w:t>To participate in quality improvement within the organisation.</w:t>
      </w:r>
    </w:p>
    <w:p w14:paraId="77266784" w14:textId="77777777" w:rsidR="00521CE7" w:rsidRPr="00225081" w:rsidRDefault="00521CE7" w:rsidP="00521CE7">
      <w:pPr>
        <w:numPr>
          <w:ilvl w:val="0"/>
          <w:numId w:val="5"/>
        </w:numPr>
        <w:rPr>
          <w:rFonts w:asciiTheme="minorHAnsi" w:hAnsiTheme="minorHAnsi" w:cstheme="minorHAnsi"/>
          <w:sz w:val="22"/>
          <w:szCs w:val="22"/>
        </w:rPr>
      </w:pPr>
      <w:r w:rsidRPr="00225081">
        <w:rPr>
          <w:rFonts w:asciiTheme="minorHAnsi" w:hAnsiTheme="minorHAnsi" w:cstheme="minorHAnsi"/>
          <w:sz w:val="22"/>
          <w:szCs w:val="22"/>
        </w:rPr>
        <w:t xml:space="preserve">To assess and evaluate outcomes of own practice, service intervention and treatment and identifies any short falls in service reporting to relevant managers. </w:t>
      </w:r>
    </w:p>
    <w:p w14:paraId="175E340F" w14:textId="77777777" w:rsidR="00521CE7" w:rsidRPr="00225081" w:rsidRDefault="00521CE7" w:rsidP="00521CE7">
      <w:pPr>
        <w:numPr>
          <w:ilvl w:val="0"/>
          <w:numId w:val="5"/>
        </w:numPr>
        <w:rPr>
          <w:rFonts w:asciiTheme="minorHAnsi" w:hAnsiTheme="minorHAnsi" w:cstheme="minorHAnsi"/>
          <w:sz w:val="22"/>
          <w:szCs w:val="22"/>
        </w:rPr>
      </w:pPr>
      <w:r w:rsidRPr="00225081">
        <w:rPr>
          <w:rFonts w:asciiTheme="minorHAnsi" w:hAnsiTheme="minorHAnsi" w:cstheme="minorHAnsi"/>
          <w:sz w:val="22"/>
          <w:szCs w:val="22"/>
        </w:rPr>
        <w:t>To provide mentorship leadership and training to other team members.</w:t>
      </w:r>
    </w:p>
    <w:p w14:paraId="13FFD5BB" w14:textId="77777777" w:rsidR="00521CE7" w:rsidRPr="00225081" w:rsidRDefault="00521CE7" w:rsidP="00521CE7">
      <w:pPr>
        <w:numPr>
          <w:ilvl w:val="0"/>
          <w:numId w:val="5"/>
        </w:numPr>
        <w:rPr>
          <w:rFonts w:asciiTheme="minorHAnsi" w:hAnsiTheme="minorHAnsi" w:cstheme="minorHAnsi"/>
          <w:sz w:val="22"/>
          <w:szCs w:val="22"/>
        </w:rPr>
      </w:pPr>
      <w:r w:rsidRPr="00225081">
        <w:rPr>
          <w:rFonts w:asciiTheme="minorHAnsi" w:hAnsiTheme="minorHAnsi" w:cstheme="minorHAnsi"/>
          <w:sz w:val="22"/>
          <w:szCs w:val="22"/>
        </w:rPr>
        <w:t xml:space="preserve">To ensure the requirements of Health and Safety </w:t>
      </w:r>
      <w:r w:rsidR="007523F5" w:rsidRPr="00225081">
        <w:rPr>
          <w:rFonts w:asciiTheme="minorHAnsi" w:hAnsiTheme="minorHAnsi" w:cstheme="minorHAnsi"/>
          <w:sz w:val="22"/>
          <w:szCs w:val="22"/>
        </w:rPr>
        <w:t xml:space="preserve">policy and </w:t>
      </w:r>
      <w:r w:rsidRPr="00225081">
        <w:rPr>
          <w:rFonts w:asciiTheme="minorHAnsi" w:hAnsiTheme="minorHAnsi" w:cstheme="minorHAnsi"/>
          <w:sz w:val="22"/>
          <w:szCs w:val="22"/>
        </w:rPr>
        <w:t>legislation are maintained.</w:t>
      </w:r>
    </w:p>
    <w:p w14:paraId="58B715D6" w14:textId="77777777" w:rsidR="00521CE7" w:rsidRPr="00225081" w:rsidRDefault="00521CE7" w:rsidP="00521CE7">
      <w:pPr>
        <w:numPr>
          <w:ilvl w:val="0"/>
          <w:numId w:val="5"/>
        </w:numPr>
        <w:rPr>
          <w:rFonts w:asciiTheme="minorHAnsi" w:hAnsiTheme="minorHAnsi" w:cstheme="minorHAnsi"/>
          <w:sz w:val="22"/>
          <w:szCs w:val="22"/>
        </w:rPr>
      </w:pPr>
      <w:r w:rsidRPr="00225081">
        <w:rPr>
          <w:rFonts w:asciiTheme="minorHAnsi" w:hAnsiTheme="minorHAnsi" w:cstheme="minorHAnsi"/>
          <w:sz w:val="22"/>
          <w:szCs w:val="22"/>
        </w:rPr>
        <w:t>To participate in research and development activities of DHU Health Care.</w:t>
      </w:r>
    </w:p>
    <w:p w14:paraId="02CDA7B6" w14:textId="77777777" w:rsidR="00521CE7" w:rsidRPr="00225081" w:rsidRDefault="00521CE7" w:rsidP="00521CE7">
      <w:pPr>
        <w:ind w:left="360"/>
        <w:rPr>
          <w:rFonts w:asciiTheme="minorHAnsi" w:hAnsiTheme="minorHAnsi" w:cstheme="minorHAnsi"/>
          <w:sz w:val="22"/>
          <w:szCs w:val="22"/>
        </w:rPr>
      </w:pPr>
    </w:p>
    <w:p w14:paraId="26A792FD" w14:textId="77777777" w:rsidR="00521CE7" w:rsidRPr="00225081" w:rsidRDefault="00521CE7" w:rsidP="006A6DA8">
      <w:pPr>
        <w:rPr>
          <w:rFonts w:asciiTheme="minorHAnsi" w:hAnsiTheme="minorHAnsi" w:cstheme="minorHAnsi"/>
          <w:sz w:val="22"/>
          <w:szCs w:val="22"/>
          <w:u w:val="single"/>
        </w:rPr>
      </w:pPr>
      <w:r w:rsidRPr="00225081">
        <w:rPr>
          <w:rFonts w:asciiTheme="minorHAnsi" w:hAnsiTheme="minorHAnsi" w:cstheme="minorHAnsi"/>
          <w:sz w:val="22"/>
          <w:szCs w:val="22"/>
          <w:u w:val="single"/>
        </w:rPr>
        <w:t>Education Practice Development</w:t>
      </w:r>
    </w:p>
    <w:p w14:paraId="05BEAB4A" w14:textId="77777777" w:rsidR="00521CE7" w:rsidRPr="00225081" w:rsidRDefault="00521CE7" w:rsidP="00521CE7">
      <w:pPr>
        <w:numPr>
          <w:ilvl w:val="0"/>
          <w:numId w:val="5"/>
        </w:numPr>
        <w:rPr>
          <w:rFonts w:asciiTheme="minorHAnsi" w:hAnsiTheme="minorHAnsi" w:cstheme="minorHAnsi"/>
          <w:sz w:val="22"/>
          <w:szCs w:val="22"/>
        </w:rPr>
      </w:pPr>
      <w:r w:rsidRPr="00225081">
        <w:rPr>
          <w:rFonts w:asciiTheme="minorHAnsi" w:hAnsiTheme="minorHAnsi" w:cstheme="minorHAnsi"/>
          <w:sz w:val="22"/>
          <w:szCs w:val="22"/>
        </w:rPr>
        <w:t xml:space="preserve">To participate in the clinical supervision framework for </w:t>
      </w:r>
      <w:r w:rsidR="00A45E46" w:rsidRPr="00225081">
        <w:rPr>
          <w:rFonts w:asciiTheme="minorHAnsi" w:hAnsiTheme="minorHAnsi" w:cstheme="minorHAnsi"/>
          <w:sz w:val="22"/>
          <w:szCs w:val="22"/>
        </w:rPr>
        <w:t>health care professionals</w:t>
      </w:r>
      <w:r w:rsidRPr="00225081">
        <w:rPr>
          <w:rFonts w:asciiTheme="minorHAnsi" w:hAnsiTheme="minorHAnsi" w:cstheme="minorHAnsi"/>
          <w:sz w:val="22"/>
          <w:szCs w:val="22"/>
        </w:rPr>
        <w:t xml:space="preserve"> within the company.</w:t>
      </w:r>
    </w:p>
    <w:p w14:paraId="7EBDE2E9" w14:textId="77777777" w:rsidR="00521CE7" w:rsidRPr="00225081" w:rsidRDefault="00521CE7" w:rsidP="00521CE7">
      <w:pPr>
        <w:numPr>
          <w:ilvl w:val="0"/>
          <w:numId w:val="5"/>
        </w:numPr>
        <w:rPr>
          <w:rFonts w:asciiTheme="minorHAnsi" w:hAnsiTheme="minorHAnsi" w:cstheme="minorHAnsi"/>
          <w:sz w:val="22"/>
          <w:szCs w:val="22"/>
        </w:rPr>
      </w:pPr>
      <w:r w:rsidRPr="00225081">
        <w:rPr>
          <w:rFonts w:asciiTheme="minorHAnsi" w:hAnsiTheme="minorHAnsi" w:cstheme="minorHAnsi"/>
          <w:sz w:val="22"/>
          <w:szCs w:val="22"/>
        </w:rPr>
        <w:t xml:space="preserve">To offer appropriate advice to </w:t>
      </w:r>
      <w:r w:rsidR="007523F5" w:rsidRPr="00225081">
        <w:rPr>
          <w:rFonts w:asciiTheme="minorHAnsi" w:hAnsiTheme="minorHAnsi" w:cstheme="minorHAnsi"/>
          <w:sz w:val="22"/>
          <w:szCs w:val="22"/>
        </w:rPr>
        <w:t>health and social care</w:t>
      </w:r>
      <w:r w:rsidRPr="00225081">
        <w:rPr>
          <w:rFonts w:asciiTheme="minorHAnsi" w:hAnsiTheme="minorHAnsi" w:cstheme="minorHAnsi"/>
          <w:sz w:val="22"/>
          <w:szCs w:val="22"/>
        </w:rPr>
        <w:t xml:space="preserve"> professions on care practices, </w:t>
      </w:r>
      <w:proofErr w:type="gramStart"/>
      <w:r w:rsidRPr="00225081">
        <w:rPr>
          <w:rFonts w:asciiTheme="minorHAnsi" w:hAnsiTheme="minorHAnsi" w:cstheme="minorHAnsi"/>
          <w:sz w:val="22"/>
          <w:szCs w:val="22"/>
        </w:rPr>
        <w:t>delivery</w:t>
      </w:r>
      <w:proofErr w:type="gramEnd"/>
      <w:r w:rsidRPr="00225081">
        <w:rPr>
          <w:rFonts w:asciiTheme="minorHAnsi" w:hAnsiTheme="minorHAnsi" w:cstheme="minorHAnsi"/>
          <w:sz w:val="22"/>
          <w:szCs w:val="22"/>
        </w:rPr>
        <w:t xml:space="preserve"> and service development within the parameters of the role and scope of practice.</w:t>
      </w:r>
    </w:p>
    <w:p w14:paraId="55B70B37" w14:textId="77777777" w:rsidR="00521CE7" w:rsidRPr="00225081" w:rsidRDefault="00521CE7" w:rsidP="00521CE7">
      <w:pPr>
        <w:numPr>
          <w:ilvl w:val="0"/>
          <w:numId w:val="5"/>
        </w:numPr>
        <w:rPr>
          <w:rFonts w:asciiTheme="minorHAnsi" w:hAnsiTheme="minorHAnsi" w:cstheme="minorHAnsi"/>
          <w:sz w:val="22"/>
          <w:szCs w:val="22"/>
        </w:rPr>
      </w:pPr>
      <w:r w:rsidRPr="00225081">
        <w:rPr>
          <w:rFonts w:asciiTheme="minorHAnsi" w:hAnsiTheme="minorHAnsi" w:cstheme="minorHAnsi"/>
          <w:sz w:val="22"/>
          <w:szCs w:val="22"/>
        </w:rPr>
        <w:t>To participate in the ongoing individual professional development within the organisation</w:t>
      </w:r>
    </w:p>
    <w:p w14:paraId="6A361F82" w14:textId="77777777" w:rsidR="00521CE7" w:rsidRPr="00225081" w:rsidRDefault="00521CE7" w:rsidP="00521CE7">
      <w:pPr>
        <w:numPr>
          <w:ilvl w:val="0"/>
          <w:numId w:val="5"/>
        </w:numPr>
        <w:rPr>
          <w:rFonts w:asciiTheme="minorHAnsi" w:hAnsiTheme="minorHAnsi" w:cstheme="minorHAnsi"/>
          <w:sz w:val="22"/>
          <w:szCs w:val="22"/>
        </w:rPr>
      </w:pPr>
      <w:r w:rsidRPr="00225081">
        <w:rPr>
          <w:rFonts w:asciiTheme="minorHAnsi" w:hAnsiTheme="minorHAnsi" w:cstheme="minorHAnsi"/>
          <w:sz w:val="22"/>
          <w:szCs w:val="22"/>
        </w:rPr>
        <w:lastRenderedPageBreak/>
        <w:t xml:space="preserve">To mentor and role model as appropriate in the development of </w:t>
      </w:r>
      <w:r w:rsidR="00A45E46" w:rsidRPr="00225081">
        <w:rPr>
          <w:rFonts w:asciiTheme="minorHAnsi" w:hAnsiTheme="minorHAnsi" w:cstheme="minorHAnsi"/>
          <w:sz w:val="22"/>
          <w:szCs w:val="22"/>
        </w:rPr>
        <w:t>t</w:t>
      </w:r>
      <w:r w:rsidRPr="00225081">
        <w:rPr>
          <w:rFonts w:asciiTheme="minorHAnsi" w:hAnsiTheme="minorHAnsi" w:cstheme="minorHAnsi"/>
          <w:sz w:val="22"/>
          <w:szCs w:val="22"/>
        </w:rPr>
        <w:t xml:space="preserve">riage consultation, the mentorship of </w:t>
      </w:r>
      <w:r w:rsidR="00A45E46" w:rsidRPr="00225081">
        <w:rPr>
          <w:rFonts w:asciiTheme="minorHAnsi" w:hAnsiTheme="minorHAnsi" w:cstheme="minorHAnsi"/>
          <w:sz w:val="22"/>
          <w:szCs w:val="22"/>
        </w:rPr>
        <w:t>junior staff and students.</w:t>
      </w:r>
    </w:p>
    <w:p w14:paraId="3963B8F6" w14:textId="77777777" w:rsidR="003E5C79" w:rsidRPr="00225081" w:rsidRDefault="003E5C79" w:rsidP="00521CE7">
      <w:pPr>
        <w:numPr>
          <w:ilvl w:val="0"/>
          <w:numId w:val="5"/>
        </w:numPr>
        <w:rPr>
          <w:rFonts w:asciiTheme="minorHAnsi" w:hAnsiTheme="minorHAnsi" w:cstheme="minorHAnsi"/>
          <w:sz w:val="22"/>
          <w:szCs w:val="22"/>
        </w:rPr>
      </w:pPr>
      <w:r w:rsidRPr="00225081">
        <w:rPr>
          <w:rFonts w:asciiTheme="minorHAnsi" w:hAnsiTheme="minorHAnsi" w:cstheme="minorHAnsi"/>
          <w:sz w:val="22"/>
          <w:szCs w:val="22"/>
        </w:rPr>
        <w:t>To complete the mandatory training programme</w:t>
      </w:r>
      <w:r w:rsidR="0003695E" w:rsidRPr="00225081">
        <w:rPr>
          <w:rFonts w:asciiTheme="minorHAnsi" w:hAnsiTheme="minorHAnsi" w:cstheme="minorHAnsi"/>
          <w:sz w:val="22"/>
          <w:szCs w:val="22"/>
        </w:rPr>
        <w:t xml:space="preserve"> to </w:t>
      </w:r>
      <w:proofErr w:type="gramStart"/>
      <w:r w:rsidR="0003695E" w:rsidRPr="00225081">
        <w:rPr>
          <w:rFonts w:asciiTheme="minorHAnsi" w:hAnsiTheme="minorHAnsi" w:cstheme="minorHAnsi"/>
          <w:sz w:val="22"/>
          <w:szCs w:val="22"/>
        </w:rPr>
        <w:t>ensure compliance at all times</w:t>
      </w:r>
      <w:proofErr w:type="gramEnd"/>
      <w:r w:rsidR="0003695E" w:rsidRPr="00225081">
        <w:rPr>
          <w:rFonts w:asciiTheme="minorHAnsi" w:hAnsiTheme="minorHAnsi" w:cstheme="minorHAnsi"/>
          <w:sz w:val="22"/>
          <w:szCs w:val="22"/>
        </w:rPr>
        <w:t xml:space="preserve">. </w:t>
      </w:r>
    </w:p>
    <w:p w14:paraId="41BB7D13" w14:textId="77777777" w:rsidR="00521CE7" w:rsidRPr="00225081" w:rsidRDefault="00521CE7" w:rsidP="00521CE7">
      <w:pPr>
        <w:ind w:left="360"/>
        <w:rPr>
          <w:rFonts w:asciiTheme="minorHAnsi" w:hAnsiTheme="minorHAnsi" w:cstheme="minorHAnsi"/>
          <w:sz w:val="22"/>
          <w:szCs w:val="22"/>
        </w:rPr>
      </w:pPr>
    </w:p>
    <w:p w14:paraId="50BA1539" w14:textId="77777777" w:rsidR="00521CE7" w:rsidRPr="00225081" w:rsidRDefault="00521CE7" w:rsidP="006A6DA8">
      <w:pPr>
        <w:rPr>
          <w:rFonts w:asciiTheme="minorHAnsi" w:hAnsiTheme="minorHAnsi" w:cstheme="minorHAnsi"/>
          <w:sz w:val="22"/>
          <w:szCs w:val="22"/>
          <w:u w:val="single"/>
        </w:rPr>
      </w:pPr>
      <w:r w:rsidRPr="00225081">
        <w:rPr>
          <w:rFonts w:asciiTheme="minorHAnsi" w:hAnsiTheme="minorHAnsi" w:cstheme="minorHAnsi"/>
          <w:sz w:val="22"/>
          <w:szCs w:val="22"/>
          <w:u w:val="single"/>
        </w:rPr>
        <w:t>Professional</w:t>
      </w:r>
    </w:p>
    <w:p w14:paraId="0DCD04F3" w14:textId="77777777" w:rsidR="006A6DA8" w:rsidRPr="00225081" w:rsidRDefault="00521CE7" w:rsidP="00521CE7">
      <w:pPr>
        <w:numPr>
          <w:ilvl w:val="0"/>
          <w:numId w:val="5"/>
        </w:numPr>
        <w:rPr>
          <w:rFonts w:asciiTheme="minorHAnsi" w:hAnsiTheme="minorHAnsi" w:cstheme="minorHAnsi"/>
          <w:sz w:val="22"/>
          <w:szCs w:val="22"/>
        </w:rPr>
      </w:pPr>
      <w:r w:rsidRPr="00225081">
        <w:rPr>
          <w:rFonts w:asciiTheme="minorHAnsi" w:hAnsiTheme="minorHAnsi" w:cstheme="minorHAnsi"/>
          <w:sz w:val="22"/>
          <w:szCs w:val="22"/>
        </w:rPr>
        <w:t xml:space="preserve">To work within the regulatory requirements, </w:t>
      </w:r>
      <w:proofErr w:type="gramStart"/>
      <w:r w:rsidRPr="00225081">
        <w:rPr>
          <w:rFonts w:asciiTheme="minorHAnsi" w:hAnsiTheme="minorHAnsi" w:cstheme="minorHAnsi"/>
          <w:sz w:val="22"/>
          <w:szCs w:val="22"/>
        </w:rPr>
        <w:t>codes</w:t>
      </w:r>
      <w:proofErr w:type="gramEnd"/>
      <w:r w:rsidRPr="00225081">
        <w:rPr>
          <w:rFonts w:asciiTheme="minorHAnsi" w:hAnsiTheme="minorHAnsi" w:cstheme="minorHAnsi"/>
          <w:sz w:val="22"/>
          <w:szCs w:val="22"/>
        </w:rPr>
        <w:t xml:space="preserve"> and </w:t>
      </w:r>
      <w:r w:rsidR="000A358F" w:rsidRPr="00225081">
        <w:rPr>
          <w:rFonts w:asciiTheme="minorHAnsi" w:hAnsiTheme="minorHAnsi" w:cstheme="minorHAnsi"/>
          <w:sz w:val="22"/>
          <w:szCs w:val="22"/>
        </w:rPr>
        <w:t xml:space="preserve">Professional Standards of practice of the </w:t>
      </w:r>
      <w:r w:rsidR="00533012" w:rsidRPr="00225081">
        <w:rPr>
          <w:rFonts w:asciiTheme="minorHAnsi" w:hAnsiTheme="minorHAnsi" w:cstheme="minorHAnsi"/>
          <w:sz w:val="22"/>
          <w:szCs w:val="22"/>
        </w:rPr>
        <w:t>NMC/HCPC/</w:t>
      </w:r>
      <w:proofErr w:type="spellStart"/>
      <w:r w:rsidR="00533012" w:rsidRPr="00225081">
        <w:rPr>
          <w:rFonts w:asciiTheme="minorHAnsi" w:hAnsiTheme="minorHAnsi" w:cstheme="minorHAnsi"/>
          <w:sz w:val="22"/>
          <w:szCs w:val="22"/>
        </w:rPr>
        <w:t>GPhC</w:t>
      </w:r>
      <w:proofErr w:type="spellEnd"/>
    </w:p>
    <w:p w14:paraId="0D439E92" w14:textId="77777777" w:rsidR="00521CE7" w:rsidRPr="00225081" w:rsidRDefault="00521CE7" w:rsidP="00521CE7">
      <w:pPr>
        <w:numPr>
          <w:ilvl w:val="0"/>
          <w:numId w:val="5"/>
        </w:numPr>
        <w:rPr>
          <w:rFonts w:asciiTheme="minorHAnsi" w:hAnsiTheme="minorHAnsi" w:cstheme="minorHAnsi"/>
          <w:sz w:val="22"/>
          <w:szCs w:val="22"/>
        </w:rPr>
      </w:pPr>
      <w:r w:rsidRPr="00225081">
        <w:rPr>
          <w:rFonts w:asciiTheme="minorHAnsi" w:hAnsiTheme="minorHAnsi" w:cstheme="minorHAnsi"/>
          <w:sz w:val="22"/>
          <w:szCs w:val="22"/>
        </w:rPr>
        <w:t>To maintain professional and clinical competence through mechanisms of continuing professional development.</w:t>
      </w:r>
    </w:p>
    <w:p w14:paraId="7626F4AB" w14:textId="77777777" w:rsidR="00521CE7" w:rsidRPr="00225081" w:rsidRDefault="00521CE7" w:rsidP="00521CE7">
      <w:pPr>
        <w:numPr>
          <w:ilvl w:val="0"/>
          <w:numId w:val="5"/>
        </w:numPr>
        <w:rPr>
          <w:rFonts w:asciiTheme="minorHAnsi" w:hAnsiTheme="minorHAnsi" w:cstheme="minorHAnsi"/>
          <w:sz w:val="22"/>
          <w:szCs w:val="22"/>
        </w:rPr>
      </w:pPr>
      <w:r w:rsidRPr="00225081">
        <w:rPr>
          <w:rFonts w:asciiTheme="minorHAnsi" w:hAnsiTheme="minorHAnsi" w:cstheme="minorHAnsi"/>
          <w:sz w:val="22"/>
          <w:szCs w:val="22"/>
        </w:rPr>
        <w:t xml:space="preserve">To </w:t>
      </w:r>
      <w:proofErr w:type="gramStart"/>
      <w:r w:rsidRPr="00225081">
        <w:rPr>
          <w:rFonts w:asciiTheme="minorHAnsi" w:hAnsiTheme="minorHAnsi" w:cstheme="minorHAnsi"/>
          <w:sz w:val="22"/>
          <w:szCs w:val="22"/>
        </w:rPr>
        <w:t>act in such a manner at all times</w:t>
      </w:r>
      <w:proofErr w:type="gramEnd"/>
      <w:r w:rsidRPr="00225081">
        <w:rPr>
          <w:rFonts w:asciiTheme="minorHAnsi" w:hAnsiTheme="minorHAnsi" w:cstheme="minorHAnsi"/>
          <w:sz w:val="22"/>
          <w:szCs w:val="22"/>
        </w:rPr>
        <w:t xml:space="preserve"> to promote confidence and public trust and uphold the reputation and image of DHU Health Care CIC.</w:t>
      </w:r>
    </w:p>
    <w:p w14:paraId="4F8535B6" w14:textId="77777777" w:rsidR="007523F5" w:rsidRPr="00225081" w:rsidRDefault="007523F5" w:rsidP="007523F5">
      <w:pPr>
        <w:rPr>
          <w:rFonts w:asciiTheme="minorHAnsi" w:hAnsiTheme="minorHAnsi" w:cstheme="minorHAnsi"/>
          <w:sz w:val="22"/>
          <w:szCs w:val="22"/>
        </w:rPr>
      </w:pPr>
    </w:p>
    <w:p w14:paraId="446A6F0B" w14:textId="77777777" w:rsidR="00867699" w:rsidRPr="00225081" w:rsidRDefault="00867699" w:rsidP="00521CE7">
      <w:pPr>
        <w:rPr>
          <w:rFonts w:asciiTheme="minorHAnsi" w:hAnsiTheme="minorHAnsi" w:cstheme="minorHAnsi"/>
          <w:sz w:val="22"/>
          <w:szCs w:val="22"/>
          <w:u w:val="single"/>
        </w:rPr>
      </w:pPr>
    </w:p>
    <w:p w14:paraId="4232D05D" w14:textId="77777777" w:rsidR="0003695E" w:rsidRPr="00225081" w:rsidRDefault="0003695E" w:rsidP="0003695E">
      <w:pPr>
        <w:rPr>
          <w:rFonts w:asciiTheme="minorHAnsi" w:hAnsiTheme="minorHAnsi" w:cstheme="minorHAnsi"/>
          <w:sz w:val="22"/>
          <w:szCs w:val="22"/>
          <w:u w:val="single"/>
        </w:rPr>
      </w:pPr>
      <w:r w:rsidRPr="00225081">
        <w:rPr>
          <w:rFonts w:asciiTheme="minorHAnsi" w:hAnsiTheme="minorHAnsi" w:cstheme="minorHAnsi"/>
          <w:sz w:val="22"/>
          <w:szCs w:val="22"/>
          <w:u w:val="single"/>
        </w:rPr>
        <w:t>Communications and Working Relationships</w:t>
      </w:r>
    </w:p>
    <w:p w14:paraId="327051AF" w14:textId="77777777" w:rsidR="0003695E" w:rsidRPr="00225081" w:rsidRDefault="0003695E" w:rsidP="0003695E">
      <w:pPr>
        <w:numPr>
          <w:ilvl w:val="0"/>
          <w:numId w:val="5"/>
        </w:numPr>
        <w:rPr>
          <w:rFonts w:asciiTheme="minorHAnsi" w:hAnsiTheme="minorHAnsi" w:cstheme="minorHAnsi"/>
          <w:sz w:val="22"/>
          <w:szCs w:val="22"/>
        </w:rPr>
      </w:pPr>
      <w:r w:rsidRPr="00225081">
        <w:rPr>
          <w:rFonts w:asciiTheme="minorHAnsi" w:hAnsiTheme="minorHAnsi" w:cstheme="minorHAnsi"/>
          <w:sz w:val="22"/>
          <w:szCs w:val="22"/>
        </w:rPr>
        <w:t>Heads of Clinical Services</w:t>
      </w:r>
    </w:p>
    <w:p w14:paraId="19FA6E82" w14:textId="77777777" w:rsidR="00562F07" w:rsidRPr="00225081" w:rsidRDefault="00562F07" w:rsidP="0003695E">
      <w:pPr>
        <w:numPr>
          <w:ilvl w:val="0"/>
          <w:numId w:val="5"/>
        </w:numPr>
        <w:rPr>
          <w:rFonts w:asciiTheme="minorHAnsi" w:hAnsiTheme="minorHAnsi" w:cstheme="minorHAnsi"/>
          <w:sz w:val="22"/>
          <w:szCs w:val="22"/>
        </w:rPr>
      </w:pPr>
      <w:r w:rsidRPr="00225081">
        <w:rPr>
          <w:rFonts w:asciiTheme="minorHAnsi" w:hAnsiTheme="minorHAnsi" w:cstheme="minorHAnsi"/>
          <w:sz w:val="22"/>
          <w:szCs w:val="22"/>
        </w:rPr>
        <w:t xml:space="preserve">Clinical GP Lead </w:t>
      </w:r>
    </w:p>
    <w:p w14:paraId="376E3317" w14:textId="77777777" w:rsidR="0003695E" w:rsidRPr="00225081" w:rsidRDefault="00562F07" w:rsidP="0003695E">
      <w:pPr>
        <w:numPr>
          <w:ilvl w:val="0"/>
          <w:numId w:val="5"/>
        </w:numPr>
        <w:rPr>
          <w:rFonts w:asciiTheme="minorHAnsi" w:hAnsiTheme="minorHAnsi" w:cstheme="minorHAnsi"/>
          <w:sz w:val="22"/>
          <w:szCs w:val="22"/>
        </w:rPr>
      </w:pPr>
      <w:r w:rsidRPr="00225081">
        <w:rPr>
          <w:rFonts w:asciiTheme="minorHAnsi" w:hAnsiTheme="minorHAnsi" w:cstheme="minorHAnsi"/>
          <w:sz w:val="22"/>
          <w:szCs w:val="22"/>
        </w:rPr>
        <w:t>Deputy Clinical Service Lead</w:t>
      </w:r>
    </w:p>
    <w:p w14:paraId="19AAC63C" w14:textId="77777777" w:rsidR="00562F07" w:rsidRPr="00225081" w:rsidRDefault="00562F07" w:rsidP="00562F07">
      <w:pPr>
        <w:ind w:left="720"/>
        <w:rPr>
          <w:rFonts w:asciiTheme="minorHAnsi" w:hAnsiTheme="minorHAnsi" w:cstheme="minorHAnsi"/>
          <w:sz w:val="22"/>
          <w:szCs w:val="22"/>
        </w:rPr>
      </w:pPr>
    </w:p>
    <w:p w14:paraId="0396DC9F" w14:textId="77777777" w:rsidR="005262B6" w:rsidRPr="00225081" w:rsidRDefault="005262B6" w:rsidP="005262B6">
      <w:pPr>
        <w:rPr>
          <w:rFonts w:asciiTheme="minorHAnsi" w:hAnsiTheme="minorHAnsi" w:cstheme="minorHAnsi"/>
          <w:b/>
          <w:bCs/>
          <w:sz w:val="22"/>
          <w:szCs w:val="22"/>
        </w:rPr>
      </w:pPr>
      <w:r w:rsidRPr="00225081">
        <w:rPr>
          <w:rFonts w:asciiTheme="minorHAnsi" w:hAnsiTheme="minorHAnsi" w:cstheme="minorHAnsi"/>
          <w:b/>
          <w:bCs/>
          <w:sz w:val="22"/>
          <w:szCs w:val="22"/>
        </w:rPr>
        <w:t xml:space="preserve">Values, </w:t>
      </w:r>
      <w:proofErr w:type="gramStart"/>
      <w:r w:rsidRPr="00225081">
        <w:rPr>
          <w:rFonts w:asciiTheme="minorHAnsi" w:hAnsiTheme="minorHAnsi" w:cstheme="minorHAnsi"/>
          <w:b/>
          <w:bCs/>
          <w:sz w:val="22"/>
          <w:szCs w:val="22"/>
        </w:rPr>
        <w:t>behaviours</w:t>
      </w:r>
      <w:proofErr w:type="gramEnd"/>
      <w:r w:rsidRPr="00225081">
        <w:rPr>
          <w:rFonts w:asciiTheme="minorHAnsi" w:hAnsiTheme="minorHAnsi" w:cstheme="minorHAnsi"/>
          <w:b/>
          <w:bCs/>
          <w:sz w:val="22"/>
          <w:szCs w:val="22"/>
        </w:rPr>
        <w:t xml:space="preserve"> and principles</w:t>
      </w:r>
    </w:p>
    <w:p w14:paraId="4D9A7795" w14:textId="77777777" w:rsidR="005262B6" w:rsidRPr="00225081" w:rsidRDefault="005262B6" w:rsidP="005262B6">
      <w:pPr>
        <w:rPr>
          <w:rFonts w:asciiTheme="minorHAnsi" w:hAnsiTheme="minorHAnsi" w:cstheme="minorHAnsi"/>
          <w:sz w:val="22"/>
          <w:szCs w:val="22"/>
        </w:rPr>
      </w:pPr>
      <w:r w:rsidRPr="00225081">
        <w:rPr>
          <w:rFonts w:asciiTheme="minorHAnsi" w:hAnsiTheme="minorHAnsi" w:cstheme="minorHAnsi"/>
          <w:sz w:val="22"/>
          <w:szCs w:val="22"/>
        </w:rPr>
        <w:br/>
        <w:t>We are always:</w:t>
      </w:r>
    </w:p>
    <w:p w14:paraId="39EA7555" w14:textId="77777777" w:rsidR="005262B6" w:rsidRPr="00225081" w:rsidRDefault="005262B6" w:rsidP="005262B6">
      <w:pPr>
        <w:rPr>
          <w:rFonts w:asciiTheme="minorHAnsi" w:hAnsiTheme="minorHAnsi" w:cstheme="minorHAnsi"/>
          <w:sz w:val="22"/>
          <w:szCs w:val="22"/>
        </w:rPr>
      </w:pPr>
    </w:p>
    <w:p w14:paraId="72A40E6D" w14:textId="77777777" w:rsidR="005262B6" w:rsidRPr="00225081" w:rsidRDefault="005262B6" w:rsidP="005262B6">
      <w:pPr>
        <w:pStyle w:val="ListParagraph"/>
        <w:numPr>
          <w:ilvl w:val="0"/>
          <w:numId w:val="27"/>
        </w:numPr>
        <w:suppressAutoHyphens/>
        <w:autoSpaceDN w:val="0"/>
        <w:ind w:left="426" w:hanging="426"/>
        <w:rPr>
          <w:rFonts w:asciiTheme="minorHAnsi" w:hAnsiTheme="minorHAnsi" w:cstheme="minorHAnsi"/>
          <w:sz w:val="22"/>
          <w:szCs w:val="22"/>
        </w:rPr>
      </w:pPr>
      <w:r w:rsidRPr="00225081">
        <w:rPr>
          <w:rFonts w:asciiTheme="minorHAnsi" w:hAnsiTheme="minorHAnsi" w:cstheme="minorHAnsi"/>
          <w:b/>
          <w:sz w:val="22"/>
          <w:szCs w:val="22"/>
        </w:rPr>
        <w:t>Compassionate</w:t>
      </w:r>
      <w:r w:rsidRPr="00225081">
        <w:rPr>
          <w:rFonts w:asciiTheme="minorHAnsi" w:hAnsiTheme="minorHAnsi" w:cstheme="minorHAnsi"/>
          <w:bCs/>
          <w:sz w:val="22"/>
          <w:szCs w:val="22"/>
        </w:rPr>
        <w:t xml:space="preserve"> – we show kindness, consideration and understanding in everything we do – and demonstrate our caring nature to our patient, </w:t>
      </w:r>
      <w:proofErr w:type="gramStart"/>
      <w:r w:rsidRPr="00225081">
        <w:rPr>
          <w:rFonts w:asciiTheme="minorHAnsi" w:hAnsiTheme="minorHAnsi" w:cstheme="minorHAnsi"/>
          <w:bCs/>
          <w:sz w:val="22"/>
          <w:szCs w:val="22"/>
        </w:rPr>
        <w:t>people</w:t>
      </w:r>
      <w:proofErr w:type="gramEnd"/>
      <w:r w:rsidRPr="00225081">
        <w:rPr>
          <w:rFonts w:asciiTheme="minorHAnsi" w:hAnsiTheme="minorHAnsi" w:cstheme="minorHAnsi"/>
          <w:bCs/>
          <w:sz w:val="22"/>
          <w:szCs w:val="22"/>
        </w:rPr>
        <w:t xml:space="preserve"> and communities</w:t>
      </w:r>
    </w:p>
    <w:p w14:paraId="1ACA4F8E" w14:textId="77777777" w:rsidR="005262B6" w:rsidRPr="00225081" w:rsidRDefault="005262B6" w:rsidP="005262B6">
      <w:pPr>
        <w:pStyle w:val="ListParagraph"/>
        <w:numPr>
          <w:ilvl w:val="0"/>
          <w:numId w:val="27"/>
        </w:numPr>
        <w:suppressAutoHyphens/>
        <w:autoSpaceDN w:val="0"/>
        <w:ind w:left="426" w:hanging="426"/>
        <w:rPr>
          <w:rFonts w:asciiTheme="minorHAnsi" w:hAnsiTheme="minorHAnsi" w:cstheme="minorHAnsi"/>
          <w:sz w:val="22"/>
          <w:szCs w:val="22"/>
        </w:rPr>
      </w:pPr>
      <w:r w:rsidRPr="00225081">
        <w:rPr>
          <w:rFonts w:asciiTheme="minorHAnsi" w:hAnsiTheme="minorHAnsi" w:cstheme="minorHAnsi"/>
          <w:b/>
          <w:sz w:val="22"/>
          <w:szCs w:val="22"/>
        </w:rPr>
        <w:t xml:space="preserve">Accomplished </w:t>
      </w:r>
      <w:r w:rsidRPr="00225081">
        <w:rPr>
          <w:rFonts w:asciiTheme="minorHAnsi" w:hAnsiTheme="minorHAnsi" w:cstheme="minorHAnsi"/>
          <w:bCs/>
          <w:sz w:val="22"/>
          <w:szCs w:val="22"/>
        </w:rPr>
        <w:t xml:space="preserve">– we are available day and night – a response, adaptable, professional NHS partner, providing the best advice, </w:t>
      </w:r>
      <w:proofErr w:type="gramStart"/>
      <w:r w:rsidRPr="00225081">
        <w:rPr>
          <w:rFonts w:asciiTheme="minorHAnsi" w:hAnsiTheme="minorHAnsi" w:cstheme="minorHAnsi"/>
          <w:bCs/>
          <w:sz w:val="22"/>
          <w:szCs w:val="22"/>
        </w:rPr>
        <w:t>care</w:t>
      </w:r>
      <w:proofErr w:type="gramEnd"/>
      <w:r w:rsidRPr="00225081">
        <w:rPr>
          <w:rFonts w:asciiTheme="minorHAnsi" w:hAnsiTheme="minorHAnsi" w:cstheme="minorHAnsi"/>
          <w:bCs/>
          <w:sz w:val="22"/>
          <w:szCs w:val="22"/>
        </w:rPr>
        <w:t xml:space="preserve"> and treatment for every individual</w:t>
      </w:r>
    </w:p>
    <w:p w14:paraId="5E5ABA0C" w14:textId="77777777" w:rsidR="005262B6" w:rsidRPr="00225081" w:rsidRDefault="005262B6" w:rsidP="005262B6">
      <w:pPr>
        <w:pStyle w:val="ListParagraph"/>
        <w:numPr>
          <w:ilvl w:val="0"/>
          <w:numId w:val="27"/>
        </w:numPr>
        <w:suppressAutoHyphens/>
        <w:autoSpaceDN w:val="0"/>
        <w:ind w:left="426" w:hanging="426"/>
        <w:rPr>
          <w:rFonts w:asciiTheme="minorHAnsi" w:hAnsiTheme="minorHAnsi" w:cstheme="minorHAnsi"/>
          <w:sz w:val="22"/>
          <w:szCs w:val="22"/>
        </w:rPr>
      </w:pPr>
      <w:r w:rsidRPr="00225081">
        <w:rPr>
          <w:rFonts w:asciiTheme="minorHAnsi" w:hAnsiTheme="minorHAnsi" w:cstheme="minorHAnsi"/>
          <w:b/>
          <w:sz w:val="22"/>
          <w:szCs w:val="22"/>
        </w:rPr>
        <w:t xml:space="preserve">Respectful </w:t>
      </w:r>
      <w:r w:rsidRPr="00225081">
        <w:rPr>
          <w:rFonts w:asciiTheme="minorHAnsi" w:hAnsiTheme="minorHAnsi" w:cstheme="minorHAnsi"/>
          <w:bCs/>
          <w:sz w:val="22"/>
          <w:szCs w:val="22"/>
        </w:rPr>
        <w:t>– we recognise the value that individual and team difference bring – welcoming views, listening, being honest, and learning from others’ experiences</w:t>
      </w:r>
    </w:p>
    <w:p w14:paraId="59A058CA" w14:textId="77777777" w:rsidR="005262B6" w:rsidRPr="00225081" w:rsidRDefault="005262B6" w:rsidP="005262B6">
      <w:pPr>
        <w:pStyle w:val="ListParagraph"/>
        <w:numPr>
          <w:ilvl w:val="0"/>
          <w:numId w:val="27"/>
        </w:numPr>
        <w:suppressAutoHyphens/>
        <w:autoSpaceDN w:val="0"/>
        <w:ind w:left="426" w:hanging="426"/>
        <w:rPr>
          <w:rFonts w:asciiTheme="minorHAnsi" w:hAnsiTheme="minorHAnsi" w:cstheme="minorHAnsi"/>
          <w:sz w:val="22"/>
          <w:szCs w:val="22"/>
        </w:rPr>
      </w:pPr>
      <w:r w:rsidRPr="00225081">
        <w:rPr>
          <w:rFonts w:asciiTheme="minorHAnsi" w:hAnsiTheme="minorHAnsi" w:cstheme="minorHAnsi"/>
          <w:b/>
          <w:sz w:val="22"/>
          <w:szCs w:val="22"/>
        </w:rPr>
        <w:t xml:space="preserve">Encouraging </w:t>
      </w:r>
      <w:r w:rsidRPr="00225081">
        <w:rPr>
          <w:rFonts w:asciiTheme="minorHAnsi" w:hAnsiTheme="minorHAnsi" w:cstheme="minorHAnsi"/>
          <w:bCs/>
          <w:sz w:val="22"/>
          <w:szCs w:val="22"/>
        </w:rPr>
        <w:t>– we believe everyone matters, so we inspire confidence in other – promoting ‘speaking up’, fostering career-long learning and development, and supporting improvement ideas</w:t>
      </w:r>
    </w:p>
    <w:p w14:paraId="777B35F0" w14:textId="77777777" w:rsidR="005262B6" w:rsidRPr="00225081" w:rsidRDefault="005262B6" w:rsidP="005262B6">
      <w:pPr>
        <w:rPr>
          <w:rFonts w:asciiTheme="minorHAnsi" w:hAnsiTheme="minorHAnsi" w:cstheme="minorHAnsi"/>
          <w:bCs/>
          <w:sz w:val="22"/>
          <w:szCs w:val="22"/>
        </w:rPr>
      </w:pPr>
    </w:p>
    <w:p w14:paraId="1100DEB1" w14:textId="77777777" w:rsidR="005262B6" w:rsidRPr="00225081" w:rsidRDefault="005262B6" w:rsidP="001C220A">
      <w:pPr>
        <w:jc w:val="both"/>
        <w:rPr>
          <w:rFonts w:asciiTheme="minorHAnsi" w:hAnsiTheme="minorHAnsi" w:cstheme="minorHAnsi"/>
          <w:sz w:val="22"/>
          <w:szCs w:val="22"/>
          <w:u w:val="single"/>
        </w:rPr>
      </w:pPr>
    </w:p>
    <w:p w14:paraId="123DB59B" w14:textId="77777777" w:rsidR="00562F07" w:rsidRPr="00225081" w:rsidRDefault="00FA198C" w:rsidP="001C220A">
      <w:pPr>
        <w:pStyle w:val="NormalWeb"/>
        <w:spacing w:before="0" w:beforeAutospacing="0" w:after="0" w:afterAutospacing="0" w:line="270" w:lineRule="atLeast"/>
        <w:rPr>
          <w:rFonts w:asciiTheme="minorHAnsi" w:hAnsiTheme="minorHAnsi" w:cstheme="minorHAnsi"/>
          <w:b/>
          <w:color w:val="000000"/>
          <w:sz w:val="22"/>
          <w:szCs w:val="22"/>
        </w:rPr>
      </w:pPr>
      <w:r w:rsidRPr="00225081">
        <w:rPr>
          <w:rFonts w:asciiTheme="minorHAnsi" w:hAnsiTheme="minorHAnsi" w:cstheme="minorHAnsi"/>
          <w:b/>
          <w:color w:val="000000"/>
          <w:sz w:val="22"/>
          <w:szCs w:val="22"/>
        </w:rPr>
        <w:t>Person Spec</w:t>
      </w:r>
      <w:r w:rsidR="006F3068" w:rsidRPr="00225081">
        <w:rPr>
          <w:rFonts w:asciiTheme="minorHAnsi" w:hAnsiTheme="minorHAnsi" w:cstheme="minorHAnsi"/>
          <w:b/>
          <w:color w:val="000000"/>
          <w:sz w:val="22"/>
          <w:szCs w:val="22"/>
        </w:rPr>
        <w:t>ification</w:t>
      </w:r>
    </w:p>
    <w:p w14:paraId="646CBBAC" w14:textId="77777777" w:rsidR="00533012" w:rsidRPr="00225081" w:rsidRDefault="00533012" w:rsidP="001C220A">
      <w:pPr>
        <w:pStyle w:val="NormalWeb"/>
        <w:spacing w:before="0" w:beforeAutospacing="0" w:after="0" w:afterAutospacing="0" w:line="270" w:lineRule="atLeast"/>
        <w:rPr>
          <w:rFonts w:asciiTheme="minorHAnsi" w:hAnsiTheme="minorHAnsi" w:cstheme="minorHAnsi"/>
          <w:color w:val="000000"/>
          <w:sz w:val="22"/>
          <w:szCs w:val="22"/>
        </w:rPr>
      </w:pPr>
    </w:p>
    <w:tbl>
      <w:tblPr>
        <w:tblStyle w:val="TableGrid"/>
        <w:tblW w:w="0" w:type="auto"/>
        <w:jc w:val="center"/>
        <w:tblLook w:val="04A0" w:firstRow="1" w:lastRow="0" w:firstColumn="1" w:lastColumn="0" w:noHBand="0" w:noVBand="1"/>
      </w:tblPr>
      <w:tblGrid>
        <w:gridCol w:w="2264"/>
        <w:gridCol w:w="5244"/>
        <w:gridCol w:w="1276"/>
      </w:tblGrid>
      <w:tr w:rsidR="00225081" w:rsidRPr="00225081" w14:paraId="74D18470" w14:textId="77777777" w:rsidTr="00225081">
        <w:trPr>
          <w:trHeight w:val="622"/>
          <w:jc w:val="center"/>
        </w:trPr>
        <w:tc>
          <w:tcPr>
            <w:tcW w:w="2264" w:type="dxa"/>
            <w:shd w:val="clear" w:color="auto" w:fill="8DB3E2" w:themeFill="text2" w:themeFillTint="66"/>
          </w:tcPr>
          <w:p w14:paraId="3A689073" w14:textId="77777777" w:rsidR="00225081" w:rsidRPr="00225081" w:rsidRDefault="00225081" w:rsidP="006F3068">
            <w:pPr>
              <w:rPr>
                <w:rFonts w:asciiTheme="minorHAnsi" w:eastAsiaTheme="minorHAnsi" w:hAnsiTheme="minorHAnsi" w:cstheme="minorHAnsi"/>
                <w:sz w:val="22"/>
                <w:szCs w:val="22"/>
                <w:lang w:val="en-GB"/>
              </w:rPr>
            </w:pPr>
          </w:p>
        </w:tc>
        <w:tc>
          <w:tcPr>
            <w:tcW w:w="5244" w:type="dxa"/>
            <w:shd w:val="clear" w:color="auto" w:fill="8DB3E2" w:themeFill="text2" w:themeFillTint="66"/>
          </w:tcPr>
          <w:p w14:paraId="587A52E2" w14:textId="77777777" w:rsidR="00225081" w:rsidRPr="00225081" w:rsidRDefault="00225081" w:rsidP="006F3068">
            <w:pPr>
              <w:rPr>
                <w:rFonts w:asciiTheme="minorHAnsi" w:eastAsiaTheme="minorHAnsi" w:hAnsiTheme="minorHAnsi" w:cstheme="minorHAnsi"/>
                <w:b/>
                <w:bCs/>
                <w:sz w:val="22"/>
                <w:szCs w:val="22"/>
                <w:lang w:val="en-GB"/>
              </w:rPr>
            </w:pPr>
            <w:r w:rsidRPr="00225081">
              <w:rPr>
                <w:rFonts w:asciiTheme="minorHAnsi" w:eastAsiaTheme="minorHAnsi" w:hAnsiTheme="minorHAnsi" w:cstheme="minorHAnsi"/>
                <w:b/>
                <w:bCs/>
                <w:sz w:val="22"/>
                <w:szCs w:val="22"/>
                <w:lang w:val="en-GB"/>
              </w:rPr>
              <w:t>Description</w:t>
            </w:r>
          </w:p>
        </w:tc>
        <w:tc>
          <w:tcPr>
            <w:tcW w:w="1276" w:type="dxa"/>
            <w:shd w:val="clear" w:color="auto" w:fill="8DB3E2" w:themeFill="text2" w:themeFillTint="66"/>
          </w:tcPr>
          <w:p w14:paraId="61129343" w14:textId="77777777" w:rsidR="00225081" w:rsidRPr="00225081" w:rsidRDefault="00225081" w:rsidP="006F3068">
            <w:pPr>
              <w:rPr>
                <w:rFonts w:asciiTheme="minorHAnsi" w:eastAsiaTheme="minorHAnsi" w:hAnsiTheme="minorHAnsi" w:cstheme="minorHAnsi"/>
                <w:b/>
                <w:bCs/>
                <w:sz w:val="22"/>
                <w:szCs w:val="22"/>
                <w:lang w:val="en-GB"/>
              </w:rPr>
            </w:pPr>
            <w:r w:rsidRPr="00225081">
              <w:rPr>
                <w:rFonts w:asciiTheme="minorHAnsi" w:eastAsiaTheme="minorHAnsi" w:hAnsiTheme="minorHAnsi" w:cstheme="minorHAnsi"/>
                <w:b/>
                <w:bCs/>
                <w:sz w:val="22"/>
                <w:szCs w:val="22"/>
                <w:lang w:val="en-GB"/>
              </w:rPr>
              <w:t>Band 6</w:t>
            </w:r>
          </w:p>
        </w:tc>
      </w:tr>
      <w:tr w:rsidR="00225081" w:rsidRPr="00225081" w14:paraId="54F7071B" w14:textId="77777777" w:rsidTr="00225081">
        <w:trPr>
          <w:jc w:val="center"/>
        </w:trPr>
        <w:tc>
          <w:tcPr>
            <w:tcW w:w="2264" w:type="dxa"/>
          </w:tcPr>
          <w:p w14:paraId="24D2B9AB"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Qualification</w:t>
            </w:r>
          </w:p>
        </w:tc>
        <w:tc>
          <w:tcPr>
            <w:tcW w:w="5244" w:type="dxa"/>
          </w:tcPr>
          <w:p w14:paraId="4329AE10"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Registered Adult Nurse on the NMC Register</w:t>
            </w:r>
          </w:p>
        </w:tc>
        <w:tc>
          <w:tcPr>
            <w:tcW w:w="1276" w:type="dxa"/>
          </w:tcPr>
          <w:p w14:paraId="03F79357"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E</w:t>
            </w:r>
          </w:p>
        </w:tc>
      </w:tr>
      <w:tr w:rsidR="00225081" w:rsidRPr="00225081" w14:paraId="5F7763A9" w14:textId="77777777" w:rsidTr="00225081">
        <w:trPr>
          <w:jc w:val="center"/>
        </w:trPr>
        <w:tc>
          <w:tcPr>
            <w:tcW w:w="2264" w:type="dxa"/>
            <w:vMerge w:val="restart"/>
          </w:tcPr>
          <w:p w14:paraId="23D873DF"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Academic/Professional</w:t>
            </w:r>
          </w:p>
        </w:tc>
        <w:tc>
          <w:tcPr>
            <w:tcW w:w="5244" w:type="dxa"/>
          </w:tcPr>
          <w:p w14:paraId="41E1FC6A"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Practice nurse Qualification or accredited long term condition modules</w:t>
            </w:r>
          </w:p>
        </w:tc>
        <w:tc>
          <w:tcPr>
            <w:tcW w:w="1276" w:type="dxa"/>
          </w:tcPr>
          <w:p w14:paraId="500C9790"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D</w:t>
            </w:r>
          </w:p>
        </w:tc>
      </w:tr>
      <w:tr w:rsidR="00225081" w:rsidRPr="00225081" w14:paraId="0629726D" w14:textId="77777777" w:rsidTr="00225081">
        <w:trPr>
          <w:jc w:val="center"/>
        </w:trPr>
        <w:tc>
          <w:tcPr>
            <w:tcW w:w="2264" w:type="dxa"/>
            <w:vMerge/>
          </w:tcPr>
          <w:p w14:paraId="02372F1A" w14:textId="77777777" w:rsidR="00225081" w:rsidRPr="00225081" w:rsidRDefault="00225081" w:rsidP="006F3068">
            <w:pPr>
              <w:rPr>
                <w:rFonts w:asciiTheme="minorHAnsi" w:eastAsiaTheme="minorHAnsi" w:hAnsiTheme="minorHAnsi" w:cstheme="minorHAnsi"/>
                <w:sz w:val="22"/>
                <w:szCs w:val="22"/>
                <w:lang w:val="en-GB"/>
              </w:rPr>
            </w:pPr>
          </w:p>
        </w:tc>
        <w:tc>
          <w:tcPr>
            <w:tcW w:w="5244" w:type="dxa"/>
          </w:tcPr>
          <w:p w14:paraId="1A16B0B8"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Working towards MSc (Advanced Clinical Practitioner)</w:t>
            </w:r>
          </w:p>
        </w:tc>
        <w:tc>
          <w:tcPr>
            <w:tcW w:w="1276" w:type="dxa"/>
          </w:tcPr>
          <w:p w14:paraId="013D552E"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D</w:t>
            </w:r>
          </w:p>
        </w:tc>
      </w:tr>
      <w:tr w:rsidR="00225081" w:rsidRPr="00225081" w14:paraId="0C75ED34" w14:textId="77777777" w:rsidTr="00225081">
        <w:trPr>
          <w:jc w:val="center"/>
        </w:trPr>
        <w:tc>
          <w:tcPr>
            <w:tcW w:w="2264" w:type="dxa"/>
            <w:vMerge/>
          </w:tcPr>
          <w:p w14:paraId="7F176240" w14:textId="77777777" w:rsidR="00225081" w:rsidRPr="00225081" w:rsidRDefault="00225081" w:rsidP="006F3068">
            <w:pPr>
              <w:rPr>
                <w:rFonts w:asciiTheme="minorHAnsi" w:eastAsiaTheme="minorHAnsi" w:hAnsiTheme="minorHAnsi" w:cstheme="minorHAnsi"/>
                <w:sz w:val="22"/>
                <w:szCs w:val="22"/>
                <w:lang w:val="en-GB"/>
              </w:rPr>
            </w:pPr>
          </w:p>
        </w:tc>
        <w:tc>
          <w:tcPr>
            <w:tcW w:w="5244" w:type="dxa"/>
          </w:tcPr>
          <w:p w14:paraId="3F211E9C"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Non-Medical Prescriber</w:t>
            </w:r>
          </w:p>
        </w:tc>
        <w:tc>
          <w:tcPr>
            <w:tcW w:w="1276" w:type="dxa"/>
          </w:tcPr>
          <w:p w14:paraId="3BC76D63"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D</w:t>
            </w:r>
          </w:p>
        </w:tc>
      </w:tr>
      <w:tr w:rsidR="00225081" w:rsidRPr="00225081" w14:paraId="6BDA2A6B" w14:textId="77777777" w:rsidTr="00225081">
        <w:trPr>
          <w:jc w:val="center"/>
        </w:trPr>
        <w:tc>
          <w:tcPr>
            <w:tcW w:w="2264" w:type="dxa"/>
            <w:vMerge w:val="restart"/>
          </w:tcPr>
          <w:p w14:paraId="23199E43"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lastRenderedPageBreak/>
              <w:t>Experience</w:t>
            </w:r>
          </w:p>
        </w:tc>
        <w:tc>
          <w:tcPr>
            <w:tcW w:w="5244" w:type="dxa"/>
          </w:tcPr>
          <w:p w14:paraId="28D936ED"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 xml:space="preserve">Can Demonstrate a broad and sound knowledge of complex and </w:t>
            </w:r>
            <w:proofErr w:type="gramStart"/>
            <w:r w:rsidRPr="00225081">
              <w:rPr>
                <w:rFonts w:asciiTheme="minorHAnsi" w:eastAsiaTheme="minorHAnsi" w:hAnsiTheme="minorHAnsi" w:cstheme="minorHAnsi"/>
                <w:sz w:val="22"/>
                <w:szCs w:val="22"/>
                <w:lang w:val="en-GB"/>
              </w:rPr>
              <w:t>long term</w:t>
            </w:r>
            <w:proofErr w:type="gramEnd"/>
            <w:r w:rsidRPr="00225081">
              <w:rPr>
                <w:rFonts w:asciiTheme="minorHAnsi" w:eastAsiaTheme="minorHAnsi" w:hAnsiTheme="minorHAnsi" w:cstheme="minorHAnsi"/>
                <w:sz w:val="22"/>
                <w:szCs w:val="22"/>
                <w:lang w:val="en-GB"/>
              </w:rPr>
              <w:t xml:space="preserve"> conditions in primary care across the lifespan</w:t>
            </w:r>
          </w:p>
        </w:tc>
        <w:tc>
          <w:tcPr>
            <w:tcW w:w="1276" w:type="dxa"/>
          </w:tcPr>
          <w:p w14:paraId="5DD57317"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E</w:t>
            </w:r>
          </w:p>
        </w:tc>
      </w:tr>
      <w:tr w:rsidR="00225081" w:rsidRPr="00225081" w14:paraId="6ED9ADDB" w14:textId="77777777" w:rsidTr="00225081">
        <w:trPr>
          <w:jc w:val="center"/>
        </w:trPr>
        <w:tc>
          <w:tcPr>
            <w:tcW w:w="2264" w:type="dxa"/>
            <w:vMerge/>
          </w:tcPr>
          <w:p w14:paraId="2B9A3EA3" w14:textId="77777777" w:rsidR="00225081" w:rsidRPr="00225081" w:rsidRDefault="00225081" w:rsidP="006F3068">
            <w:pPr>
              <w:rPr>
                <w:rFonts w:asciiTheme="minorHAnsi" w:eastAsiaTheme="minorHAnsi" w:hAnsiTheme="minorHAnsi" w:cstheme="minorHAnsi"/>
                <w:sz w:val="22"/>
                <w:szCs w:val="22"/>
                <w:lang w:val="en-GB"/>
              </w:rPr>
            </w:pPr>
          </w:p>
        </w:tc>
        <w:tc>
          <w:tcPr>
            <w:tcW w:w="5244" w:type="dxa"/>
          </w:tcPr>
          <w:p w14:paraId="5761BF1E"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Has experience in one of the following:</w:t>
            </w:r>
          </w:p>
          <w:p w14:paraId="5BEDBBD0"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Primary Care/GP surgery</w:t>
            </w:r>
          </w:p>
          <w:p w14:paraId="4A4AF334"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Emergency Care Centres</w:t>
            </w:r>
          </w:p>
          <w:p w14:paraId="3860E729"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Out of hours facilities/WIC</w:t>
            </w:r>
          </w:p>
        </w:tc>
        <w:tc>
          <w:tcPr>
            <w:tcW w:w="1276" w:type="dxa"/>
          </w:tcPr>
          <w:p w14:paraId="68B4765E"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E</w:t>
            </w:r>
          </w:p>
        </w:tc>
      </w:tr>
      <w:tr w:rsidR="00225081" w:rsidRPr="00225081" w14:paraId="605FA357" w14:textId="77777777" w:rsidTr="00225081">
        <w:trPr>
          <w:jc w:val="center"/>
        </w:trPr>
        <w:tc>
          <w:tcPr>
            <w:tcW w:w="2264" w:type="dxa"/>
            <w:vMerge/>
          </w:tcPr>
          <w:p w14:paraId="2FEF93FC" w14:textId="77777777" w:rsidR="00225081" w:rsidRPr="00225081" w:rsidRDefault="00225081" w:rsidP="006F3068">
            <w:pPr>
              <w:rPr>
                <w:rFonts w:asciiTheme="minorHAnsi" w:eastAsiaTheme="minorHAnsi" w:hAnsiTheme="minorHAnsi" w:cstheme="minorHAnsi"/>
                <w:sz w:val="22"/>
                <w:szCs w:val="22"/>
                <w:lang w:val="en-GB"/>
              </w:rPr>
            </w:pPr>
          </w:p>
        </w:tc>
        <w:tc>
          <w:tcPr>
            <w:tcW w:w="5244" w:type="dxa"/>
          </w:tcPr>
          <w:p w14:paraId="150CF3E8"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Advanced Clinical Assessment skills</w:t>
            </w:r>
          </w:p>
        </w:tc>
        <w:tc>
          <w:tcPr>
            <w:tcW w:w="1276" w:type="dxa"/>
          </w:tcPr>
          <w:p w14:paraId="69A415A8"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N/A</w:t>
            </w:r>
          </w:p>
        </w:tc>
      </w:tr>
      <w:tr w:rsidR="00225081" w:rsidRPr="00225081" w14:paraId="09CB9318" w14:textId="77777777" w:rsidTr="00225081">
        <w:trPr>
          <w:jc w:val="center"/>
        </w:trPr>
        <w:tc>
          <w:tcPr>
            <w:tcW w:w="2264" w:type="dxa"/>
            <w:vMerge/>
          </w:tcPr>
          <w:p w14:paraId="500A393D" w14:textId="77777777" w:rsidR="00225081" w:rsidRPr="00225081" w:rsidRDefault="00225081" w:rsidP="006F3068">
            <w:pPr>
              <w:rPr>
                <w:rFonts w:asciiTheme="minorHAnsi" w:eastAsiaTheme="minorHAnsi" w:hAnsiTheme="minorHAnsi" w:cstheme="minorHAnsi"/>
                <w:sz w:val="22"/>
                <w:szCs w:val="22"/>
                <w:lang w:val="en-GB"/>
              </w:rPr>
            </w:pPr>
          </w:p>
        </w:tc>
        <w:tc>
          <w:tcPr>
            <w:tcW w:w="5244" w:type="dxa"/>
          </w:tcPr>
          <w:p w14:paraId="3342C3EF"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Telephone Triage</w:t>
            </w:r>
          </w:p>
        </w:tc>
        <w:tc>
          <w:tcPr>
            <w:tcW w:w="1276" w:type="dxa"/>
          </w:tcPr>
          <w:p w14:paraId="3A83932A"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D</w:t>
            </w:r>
          </w:p>
        </w:tc>
      </w:tr>
      <w:tr w:rsidR="00225081" w:rsidRPr="00225081" w14:paraId="163C493A" w14:textId="77777777" w:rsidTr="00225081">
        <w:trPr>
          <w:jc w:val="center"/>
        </w:trPr>
        <w:tc>
          <w:tcPr>
            <w:tcW w:w="2264" w:type="dxa"/>
            <w:vMerge w:val="restart"/>
          </w:tcPr>
          <w:p w14:paraId="61D6BCDC"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Skills and Knowledge</w:t>
            </w:r>
          </w:p>
        </w:tc>
        <w:tc>
          <w:tcPr>
            <w:tcW w:w="5244" w:type="dxa"/>
          </w:tcPr>
          <w:p w14:paraId="06182628"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Can complete a concise clinical history</w:t>
            </w:r>
          </w:p>
        </w:tc>
        <w:tc>
          <w:tcPr>
            <w:tcW w:w="1276" w:type="dxa"/>
          </w:tcPr>
          <w:p w14:paraId="2F0835BC"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E</w:t>
            </w:r>
          </w:p>
        </w:tc>
      </w:tr>
      <w:tr w:rsidR="00225081" w:rsidRPr="00225081" w14:paraId="78068980" w14:textId="77777777" w:rsidTr="00225081">
        <w:trPr>
          <w:jc w:val="center"/>
        </w:trPr>
        <w:tc>
          <w:tcPr>
            <w:tcW w:w="2264" w:type="dxa"/>
            <w:vMerge/>
          </w:tcPr>
          <w:p w14:paraId="21D1FC0E" w14:textId="77777777" w:rsidR="00225081" w:rsidRPr="00225081" w:rsidRDefault="00225081" w:rsidP="006F3068">
            <w:pPr>
              <w:rPr>
                <w:rFonts w:asciiTheme="minorHAnsi" w:eastAsiaTheme="minorHAnsi" w:hAnsiTheme="minorHAnsi" w:cstheme="minorHAnsi"/>
                <w:sz w:val="22"/>
                <w:szCs w:val="22"/>
                <w:lang w:val="en-GB"/>
              </w:rPr>
            </w:pPr>
          </w:p>
        </w:tc>
        <w:tc>
          <w:tcPr>
            <w:tcW w:w="5244" w:type="dxa"/>
          </w:tcPr>
          <w:p w14:paraId="0FBF7197"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 xml:space="preserve">Can formulate management plans for patients with Long Term Conditions  </w:t>
            </w:r>
          </w:p>
        </w:tc>
        <w:tc>
          <w:tcPr>
            <w:tcW w:w="1276" w:type="dxa"/>
          </w:tcPr>
          <w:p w14:paraId="3AC18D6B"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E</w:t>
            </w:r>
          </w:p>
        </w:tc>
      </w:tr>
      <w:tr w:rsidR="00225081" w:rsidRPr="00225081" w14:paraId="1DB04DD3" w14:textId="77777777" w:rsidTr="00225081">
        <w:trPr>
          <w:jc w:val="center"/>
        </w:trPr>
        <w:tc>
          <w:tcPr>
            <w:tcW w:w="2264" w:type="dxa"/>
            <w:vMerge/>
          </w:tcPr>
          <w:p w14:paraId="2DD5FD12" w14:textId="77777777" w:rsidR="00225081" w:rsidRPr="00225081" w:rsidRDefault="00225081" w:rsidP="006F3068">
            <w:pPr>
              <w:rPr>
                <w:rFonts w:asciiTheme="minorHAnsi" w:eastAsiaTheme="minorHAnsi" w:hAnsiTheme="minorHAnsi" w:cstheme="minorHAnsi"/>
                <w:sz w:val="22"/>
                <w:szCs w:val="22"/>
                <w:lang w:val="en-GB"/>
              </w:rPr>
            </w:pPr>
          </w:p>
        </w:tc>
        <w:tc>
          <w:tcPr>
            <w:tcW w:w="5244" w:type="dxa"/>
          </w:tcPr>
          <w:p w14:paraId="055A61E7"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Cytology</w:t>
            </w:r>
          </w:p>
        </w:tc>
        <w:tc>
          <w:tcPr>
            <w:tcW w:w="1276" w:type="dxa"/>
          </w:tcPr>
          <w:p w14:paraId="4B5EC776"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E</w:t>
            </w:r>
          </w:p>
        </w:tc>
      </w:tr>
      <w:tr w:rsidR="00225081" w:rsidRPr="00225081" w14:paraId="5DF033D6" w14:textId="77777777" w:rsidTr="00225081">
        <w:trPr>
          <w:jc w:val="center"/>
        </w:trPr>
        <w:tc>
          <w:tcPr>
            <w:tcW w:w="2264" w:type="dxa"/>
            <w:vMerge/>
          </w:tcPr>
          <w:p w14:paraId="0FA65206" w14:textId="77777777" w:rsidR="00225081" w:rsidRPr="00225081" w:rsidRDefault="00225081" w:rsidP="006F3068">
            <w:pPr>
              <w:rPr>
                <w:rFonts w:asciiTheme="minorHAnsi" w:eastAsiaTheme="minorHAnsi" w:hAnsiTheme="minorHAnsi" w:cstheme="minorHAnsi"/>
                <w:sz w:val="22"/>
                <w:szCs w:val="22"/>
                <w:lang w:val="en-GB"/>
              </w:rPr>
            </w:pPr>
          </w:p>
        </w:tc>
        <w:tc>
          <w:tcPr>
            <w:tcW w:w="5244" w:type="dxa"/>
          </w:tcPr>
          <w:p w14:paraId="7AA576C2"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Childhood Immunisation Programme</w:t>
            </w:r>
          </w:p>
        </w:tc>
        <w:tc>
          <w:tcPr>
            <w:tcW w:w="1276" w:type="dxa"/>
          </w:tcPr>
          <w:p w14:paraId="36BE4DFA"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E</w:t>
            </w:r>
          </w:p>
        </w:tc>
      </w:tr>
      <w:tr w:rsidR="00225081" w:rsidRPr="00225081" w14:paraId="1054311C" w14:textId="77777777" w:rsidTr="00225081">
        <w:trPr>
          <w:jc w:val="center"/>
        </w:trPr>
        <w:tc>
          <w:tcPr>
            <w:tcW w:w="2264" w:type="dxa"/>
            <w:vMerge/>
          </w:tcPr>
          <w:p w14:paraId="63018CE1" w14:textId="77777777" w:rsidR="00225081" w:rsidRPr="00225081" w:rsidRDefault="00225081" w:rsidP="006F3068">
            <w:pPr>
              <w:rPr>
                <w:rFonts w:asciiTheme="minorHAnsi" w:eastAsiaTheme="minorHAnsi" w:hAnsiTheme="minorHAnsi" w:cstheme="minorHAnsi"/>
                <w:sz w:val="22"/>
                <w:szCs w:val="22"/>
                <w:lang w:val="en-GB"/>
              </w:rPr>
            </w:pPr>
          </w:p>
        </w:tc>
        <w:tc>
          <w:tcPr>
            <w:tcW w:w="5244" w:type="dxa"/>
          </w:tcPr>
          <w:p w14:paraId="4D868268"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Demonstrate awareness of accountability in practice</w:t>
            </w:r>
          </w:p>
        </w:tc>
        <w:tc>
          <w:tcPr>
            <w:tcW w:w="1276" w:type="dxa"/>
          </w:tcPr>
          <w:p w14:paraId="5929D7AE"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E</w:t>
            </w:r>
          </w:p>
        </w:tc>
      </w:tr>
      <w:tr w:rsidR="00225081" w:rsidRPr="00225081" w14:paraId="0CF93408" w14:textId="77777777" w:rsidTr="00225081">
        <w:trPr>
          <w:jc w:val="center"/>
        </w:trPr>
        <w:tc>
          <w:tcPr>
            <w:tcW w:w="2264" w:type="dxa"/>
            <w:vMerge/>
          </w:tcPr>
          <w:p w14:paraId="08ECBF04" w14:textId="77777777" w:rsidR="00225081" w:rsidRPr="00225081" w:rsidRDefault="00225081" w:rsidP="006F3068">
            <w:pPr>
              <w:rPr>
                <w:rFonts w:asciiTheme="minorHAnsi" w:eastAsiaTheme="minorHAnsi" w:hAnsiTheme="minorHAnsi" w:cstheme="minorHAnsi"/>
                <w:sz w:val="22"/>
                <w:szCs w:val="22"/>
                <w:lang w:val="en-GB"/>
              </w:rPr>
            </w:pPr>
          </w:p>
        </w:tc>
        <w:tc>
          <w:tcPr>
            <w:tcW w:w="5244" w:type="dxa"/>
          </w:tcPr>
          <w:p w14:paraId="7D68A6A2"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Can give evidence of using effective communication skills in practice</w:t>
            </w:r>
          </w:p>
        </w:tc>
        <w:tc>
          <w:tcPr>
            <w:tcW w:w="1276" w:type="dxa"/>
          </w:tcPr>
          <w:p w14:paraId="15601A74"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E</w:t>
            </w:r>
          </w:p>
        </w:tc>
      </w:tr>
      <w:tr w:rsidR="00225081" w:rsidRPr="00225081" w14:paraId="5349E011" w14:textId="77777777" w:rsidTr="00225081">
        <w:trPr>
          <w:jc w:val="center"/>
        </w:trPr>
        <w:tc>
          <w:tcPr>
            <w:tcW w:w="2264" w:type="dxa"/>
            <w:vMerge/>
          </w:tcPr>
          <w:p w14:paraId="4F4DD459" w14:textId="77777777" w:rsidR="00225081" w:rsidRPr="00225081" w:rsidRDefault="00225081" w:rsidP="006F3068">
            <w:pPr>
              <w:rPr>
                <w:rFonts w:asciiTheme="minorHAnsi" w:eastAsiaTheme="minorHAnsi" w:hAnsiTheme="minorHAnsi" w:cstheme="minorHAnsi"/>
                <w:sz w:val="22"/>
                <w:szCs w:val="22"/>
                <w:lang w:val="en-GB"/>
              </w:rPr>
            </w:pPr>
          </w:p>
        </w:tc>
        <w:tc>
          <w:tcPr>
            <w:tcW w:w="5244" w:type="dxa"/>
          </w:tcPr>
          <w:p w14:paraId="77D83212"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Computer literacy. Familiarity with SystmOne, ICE, and Arden’s Templates</w:t>
            </w:r>
          </w:p>
        </w:tc>
        <w:tc>
          <w:tcPr>
            <w:tcW w:w="1276" w:type="dxa"/>
          </w:tcPr>
          <w:p w14:paraId="463A6AA2"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D</w:t>
            </w:r>
          </w:p>
        </w:tc>
      </w:tr>
      <w:tr w:rsidR="00225081" w:rsidRPr="00225081" w14:paraId="1312844F" w14:textId="77777777" w:rsidTr="00225081">
        <w:trPr>
          <w:jc w:val="center"/>
        </w:trPr>
        <w:tc>
          <w:tcPr>
            <w:tcW w:w="2264" w:type="dxa"/>
            <w:vMerge/>
          </w:tcPr>
          <w:p w14:paraId="5425E0C3" w14:textId="77777777" w:rsidR="00225081" w:rsidRPr="00225081" w:rsidRDefault="00225081" w:rsidP="006F3068">
            <w:pPr>
              <w:rPr>
                <w:rFonts w:asciiTheme="minorHAnsi" w:eastAsiaTheme="minorHAnsi" w:hAnsiTheme="minorHAnsi" w:cstheme="minorHAnsi"/>
                <w:sz w:val="22"/>
                <w:szCs w:val="22"/>
                <w:lang w:val="en-GB"/>
              </w:rPr>
            </w:pPr>
          </w:p>
        </w:tc>
        <w:tc>
          <w:tcPr>
            <w:tcW w:w="5244" w:type="dxa"/>
          </w:tcPr>
          <w:p w14:paraId="4C2C8AF5"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Able to prioritise with skilled time management</w:t>
            </w:r>
          </w:p>
        </w:tc>
        <w:tc>
          <w:tcPr>
            <w:tcW w:w="1276" w:type="dxa"/>
          </w:tcPr>
          <w:p w14:paraId="7C551210"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E</w:t>
            </w:r>
          </w:p>
        </w:tc>
      </w:tr>
      <w:tr w:rsidR="00225081" w:rsidRPr="00225081" w14:paraId="62062431" w14:textId="77777777" w:rsidTr="00225081">
        <w:trPr>
          <w:jc w:val="center"/>
        </w:trPr>
        <w:tc>
          <w:tcPr>
            <w:tcW w:w="2264" w:type="dxa"/>
            <w:vMerge/>
          </w:tcPr>
          <w:p w14:paraId="486A95C7" w14:textId="77777777" w:rsidR="00225081" w:rsidRPr="00225081" w:rsidRDefault="00225081" w:rsidP="006F3068">
            <w:pPr>
              <w:rPr>
                <w:rFonts w:asciiTheme="minorHAnsi" w:eastAsiaTheme="minorHAnsi" w:hAnsiTheme="minorHAnsi" w:cstheme="minorHAnsi"/>
                <w:sz w:val="22"/>
                <w:szCs w:val="22"/>
                <w:lang w:val="en-GB"/>
              </w:rPr>
            </w:pPr>
          </w:p>
        </w:tc>
        <w:tc>
          <w:tcPr>
            <w:tcW w:w="5244" w:type="dxa"/>
          </w:tcPr>
          <w:p w14:paraId="3C00CD48"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IRMER</w:t>
            </w:r>
          </w:p>
        </w:tc>
        <w:tc>
          <w:tcPr>
            <w:tcW w:w="1276" w:type="dxa"/>
          </w:tcPr>
          <w:p w14:paraId="1CD28A5A"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D</w:t>
            </w:r>
          </w:p>
        </w:tc>
      </w:tr>
      <w:tr w:rsidR="00225081" w:rsidRPr="00225081" w14:paraId="244565CC" w14:textId="77777777" w:rsidTr="00225081">
        <w:trPr>
          <w:jc w:val="center"/>
        </w:trPr>
        <w:tc>
          <w:tcPr>
            <w:tcW w:w="2264" w:type="dxa"/>
            <w:vMerge/>
          </w:tcPr>
          <w:p w14:paraId="20A75B4C" w14:textId="77777777" w:rsidR="00225081" w:rsidRPr="00225081" w:rsidRDefault="00225081" w:rsidP="006F3068">
            <w:pPr>
              <w:rPr>
                <w:rFonts w:asciiTheme="minorHAnsi" w:eastAsiaTheme="minorHAnsi" w:hAnsiTheme="minorHAnsi" w:cstheme="minorHAnsi"/>
                <w:sz w:val="22"/>
                <w:szCs w:val="22"/>
                <w:lang w:val="en-GB"/>
              </w:rPr>
            </w:pPr>
          </w:p>
        </w:tc>
        <w:tc>
          <w:tcPr>
            <w:tcW w:w="5244" w:type="dxa"/>
          </w:tcPr>
          <w:p w14:paraId="4F6630E0"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Pathology Interpretation</w:t>
            </w:r>
          </w:p>
        </w:tc>
        <w:tc>
          <w:tcPr>
            <w:tcW w:w="1276" w:type="dxa"/>
          </w:tcPr>
          <w:p w14:paraId="772C4266"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E</w:t>
            </w:r>
          </w:p>
        </w:tc>
      </w:tr>
      <w:tr w:rsidR="00225081" w:rsidRPr="00225081" w14:paraId="7E4E898A" w14:textId="77777777" w:rsidTr="00225081">
        <w:trPr>
          <w:jc w:val="center"/>
        </w:trPr>
        <w:tc>
          <w:tcPr>
            <w:tcW w:w="2264" w:type="dxa"/>
            <w:vMerge/>
          </w:tcPr>
          <w:p w14:paraId="155F01FA" w14:textId="77777777" w:rsidR="00225081" w:rsidRPr="00225081" w:rsidRDefault="00225081" w:rsidP="006F3068">
            <w:pPr>
              <w:rPr>
                <w:rFonts w:asciiTheme="minorHAnsi" w:eastAsiaTheme="minorHAnsi" w:hAnsiTheme="minorHAnsi" w:cstheme="minorHAnsi"/>
                <w:sz w:val="22"/>
                <w:szCs w:val="22"/>
                <w:lang w:val="en-GB"/>
              </w:rPr>
            </w:pPr>
          </w:p>
        </w:tc>
        <w:tc>
          <w:tcPr>
            <w:tcW w:w="5244" w:type="dxa"/>
          </w:tcPr>
          <w:p w14:paraId="78DB9681"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Telephone Triage</w:t>
            </w:r>
          </w:p>
        </w:tc>
        <w:tc>
          <w:tcPr>
            <w:tcW w:w="1276" w:type="dxa"/>
          </w:tcPr>
          <w:p w14:paraId="2C9EDB6D"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E</w:t>
            </w:r>
          </w:p>
        </w:tc>
      </w:tr>
      <w:tr w:rsidR="00225081" w:rsidRPr="00225081" w14:paraId="349115CB" w14:textId="77777777" w:rsidTr="00225081">
        <w:trPr>
          <w:jc w:val="center"/>
        </w:trPr>
        <w:tc>
          <w:tcPr>
            <w:tcW w:w="2264" w:type="dxa"/>
            <w:vMerge w:val="restart"/>
          </w:tcPr>
          <w:p w14:paraId="25FF6494"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Job Circumstances</w:t>
            </w:r>
          </w:p>
        </w:tc>
        <w:tc>
          <w:tcPr>
            <w:tcW w:w="5244" w:type="dxa"/>
          </w:tcPr>
          <w:p w14:paraId="51C2358A"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Commitment to the role</w:t>
            </w:r>
          </w:p>
        </w:tc>
        <w:tc>
          <w:tcPr>
            <w:tcW w:w="1276" w:type="dxa"/>
          </w:tcPr>
          <w:p w14:paraId="10FAC81F"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E</w:t>
            </w:r>
          </w:p>
        </w:tc>
      </w:tr>
      <w:tr w:rsidR="00225081" w:rsidRPr="00225081" w14:paraId="001F0C18" w14:textId="77777777" w:rsidTr="00225081">
        <w:trPr>
          <w:jc w:val="center"/>
        </w:trPr>
        <w:tc>
          <w:tcPr>
            <w:tcW w:w="2264" w:type="dxa"/>
            <w:vMerge/>
          </w:tcPr>
          <w:p w14:paraId="3CFDD31B" w14:textId="77777777" w:rsidR="00225081" w:rsidRPr="00225081" w:rsidRDefault="00225081" w:rsidP="006F3068">
            <w:pPr>
              <w:rPr>
                <w:rFonts w:asciiTheme="minorHAnsi" w:eastAsiaTheme="minorHAnsi" w:hAnsiTheme="minorHAnsi" w:cstheme="minorHAnsi"/>
                <w:sz w:val="22"/>
                <w:szCs w:val="22"/>
                <w:lang w:val="en-GB"/>
              </w:rPr>
            </w:pPr>
          </w:p>
        </w:tc>
        <w:tc>
          <w:tcPr>
            <w:tcW w:w="5244" w:type="dxa"/>
          </w:tcPr>
          <w:p w14:paraId="70987BC9"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Flexibility to meet service needs</w:t>
            </w:r>
          </w:p>
        </w:tc>
        <w:tc>
          <w:tcPr>
            <w:tcW w:w="1276" w:type="dxa"/>
          </w:tcPr>
          <w:p w14:paraId="1F6877E3"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E</w:t>
            </w:r>
          </w:p>
        </w:tc>
      </w:tr>
      <w:tr w:rsidR="00225081" w:rsidRPr="00225081" w14:paraId="22BE5F46" w14:textId="77777777" w:rsidTr="00225081">
        <w:trPr>
          <w:jc w:val="center"/>
        </w:trPr>
        <w:tc>
          <w:tcPr>
            <w:tcW w:w="2264" w:type="dxa"/>
            <w:vMerge/>
          </w:tcPr>
          <w:p w14:paraId="421F94F0" w14:textId="77777777" w:rsidR="00225081" w:rsidRPr="00225081" w:rsidRDefault="00225081" w:rsidP="006F3068">
            <w:pPr>
              <w:rPr>
                <w:rFonts w:asciiTheme="minorHAnsi" w:eastAsiaTheme="minorHAnsi" w:hAnsiTheme="minorHAnsi" w:cstheme="minorHAnsi"/>
                <w:sz w:val="22"/>
                <w:szCs w:val="22"/>
                <w:lang w:val="en-GB"/>
              </w:rPr>
            </w:pPr>
          </w:p>
        </w:tc>
        <w:tc>
          <w:tcPr>
            <w:tcW w:w="5244" w:type="dxa"/>
          </w:tcPr>
          <w:p w14:paraId="50A19913"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Be prepared to travel between different sites when on duty</w:t>
            </w:r>
          </w:p>
        </w:tc>
        <w:tc>
          <w:tcPr>
            <w:tcW w:w="1276" w:type="dxa"/>
          </w:tcPr>
          <w:p w14:paraId="07F3F7A4"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E</w:t>
            </w:r>
          </w:p>
        </w:tc>
      </w:tr>
      <w:tr w:rsidR="00225081" w:rsidRPr="00225081" w14:paraId="79818185" w14:textId="77777777" w:rsidTr="00225081">
        <w:trPr>
          <w:jc w:val="center"/>
        </w:trPr>
        <w:tc>
          <w:tcPr>
            <w:tcW w:w="2264" w:type="dxa"/>
            <w:vMerge w:val="restart"/>
          </w:tcPr>
          <w:p w14:paraId="7C59B447"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Personal Qualities</w:t>
            </w:r>
          </w:p>
        </w:tc>
        <w:tc>
          <w:tcPr>
            <w:tcW w:w="5244" w:type="dxa"/>
          </w:tcPr>
          <w:p w14:paraId="1865FC4F"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Proven team player</w:t>
            </w:r>
          </w:p>
        </w:tc>
        <w:tc>
          <w:tcPr>
            <w:tcW w:w="1276" w:type="dxa"/>
          </w:tcPr>
          <w:p w14:paraId="11337005"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E</w:t>
            </w:r>
          </w:p>
        </w:tc>
      </w:tr>
      <w:tr w:rsidR="00225081" w:rsidRPr="00225081" w14:paraId="0B001643" w14:textId="77777777" w:rsidTr="00225081">
        <w:trPr>
          <w:jc w:val="center"/>
        </w:trPr>
        <w:tc>
          <w:tcPr>
            <w:tcW w:w="2264" w:type="dxa"/>
            <w:vMerge/>
          </w:tcPr>
          <w:p w14:paraId="7852B20A" w14:textId="77777777" w:rsidR="00225081" w:rsidRPr="00225081" w:rsidRDefault="00225081" w:rsidP="006F3068">
            <w:pPr>
              <w:rPr>
                <w:rFonts w:asciiTheme="minorHAnsi" w:eastAsiaTheme="minorHAnsi" w:hAnsiTheme="minorHAnsi" w:cstheme="minorHAnsi"/>
                <w:sz w:val="22"/>
                <w:szCs w:val="22"/>
                <w:lang w:val="en-GB"/>
              </w:rPr>
            </w:pPr>
          </w:p>
        </w:tc>
        <w:tc>
          <w:tcPr>
            <w:tcW w:w="5244" w:type="dxa"/>
          </w:tcPr>
          <w:p w14:paraId="17852B09"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Able to work autonomously</w:t>
            </w:r>
          </w:p>
        </w:tc>
        <w:tc>
          <w:tcPr>
            <w:tcW w:w="1276" w:type="dxa"/>
          </w:tcPr>
          <w:p w14:paraId="6658E204"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E</w:t>
            </w:r>
          </w:p>
        </w:tc>
      </w:tr>
      <w:tr w:rsidR="00225081" w:rsidRPr="00225081" w14:paraId="664B3BBB" w14:textId="77777777" w:rsidTr="00225081">
        <w:trPr>
          <w:jc w:val="center"/>
        </w:trPr>
        <w:tc>
          <w:tcPr>
            <w:tcW w:w="2264" w:type="dxa"/>
            <w:vMerge/>
          </w:tcPr>
          <w:p w14:paraId="1D62B1ED" w14:textId="77777777" w:rsidR="00225081" w:rsidRPr="00225081" w:rsidRDefault="00225081" w:rsidP="006F3068">
            <w:pPr>
              <w:rPr>
                <w:rFonts w:asciiTheme="minorHAnsi" w:eastAsiaTheme="minorHAnsi" w:hAnsiTheme="minorHAnsi" w:cstheme="minorHAnsi"/>
                <w:sz w:val="22"/>
                <w:szCs w:val="22"/>
                <w:lang w:val="en-GB"/>
              </w:rPr>
            </w:pPr>
          </w:p>
        </w:tc>
        <w:tc>
          <w:tcPr>
            <w:tcW w:w="5244" w:type="dxa"/>
          </w:tcPr>
          <w:p w14:paraId="6E50A3AB"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Committed to continuing professional development</w:t>
            </w:r>
          </w:p>
        </w:tc>
        <w:tc>
          <w:tcPr>
            <w:tcW w:w="1276" w:type="dxa"/>
          </w:tcPr>
          <w:p w14:paraId="71BFD3FD"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E</w:t>
            </w:r>
          </w:p>
        </w:tc>
      </w:tr>
      <w:tr w:rsidR="00225081" w:rsidRPr="00225081" w14:paraId="6BF61D91" w14:textId="77777777" w:rsidTr="00225081">
        <w:trPr>
          <w:jc w:val="center"/>
        </w:trPr>
        <w:tc>
          <w:tcPr>
            <w:tcW w:w="2264" w:type="dxa"/>
            <w:vMerge/>
          </w:tcPr>
          <w:p w14:paraId="6F3F6B78" w14:textId="77777777" w:rsidR="00225081" w:rsidRPr="00225081" w:rsidRDefault="00225081" w:rsidP="006F3068">
            <w:pPr>
              <w:rPr>
                <w:rFonts w:asciiTheme="minorHAnsi" w:eastAsiaTheme="minorHAnsi" w:hAnsiTheme="minorHAnsi" w:cstheme="minorHAnsi"/>
                <w:sz w:val="22"/>
                <w:szCs w:val="22"/>
                <w:lang w:val="en-GB"/>
              </w:rPr>
            </w:pPr>
          </w:p>
        </w:tc>
        <w:tc>
          <w:tcPr>
            <w:tcW w:w="5244" w:type="dxa"/>
          </w:tcPr>
          <w:p w14:paraId="6F0AC211"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High level of interpersonal skills</w:t>
            </w:r>
          </w:p>
        </w:tc>
        <w:tc>
          <w:tcPr>
            <w:tcW w:w="1276" w:type="dxa"/>
          </w:tcPr>
          <w:p w14:paraId="1C555313"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E</w:t>
            </w:r>
          </w:p>
        </w:tc>
      </w:tr>
      <w:tr w:rsidR="00225081" w:rsidRPr="00225081" w14:paraId="3430517E" w14:textId="77777777" w:rsidTr="00225081">
        <w:trPr>
          <w:jc w:val="center"/>
        </w:trPr>
        <w:tc>
          <w:tcPr>
            <w:tcW w:w="2264" w:type="dxa"/>
            <w:vMerge/>
          </w:tcPr>
          <w:p w14:paraId="5BD93C4F" w14:textId="77777777" w:rsidR="00225081" w:rsidRPr="00225081" w:rsidRDefault="00225081" w:rsidP="006F3068">
            <w:pPr>
              <w:rPr>
                <w:rFonts w:asciiTheme="minorHAnsi" w:eastAsiaTheme="minorHAnsi" w:hAnsiTheme="minorHAnsi" w:cstheme="minorHAnsi"/>
                <w:sz w:val="22"/>
                <w:szCs w:val="22"/>
                <w:lang w:val="en-GB"/>
              </w:rPr>
            </w:pPr>
          </w:p>
        </w:tc>
        <w:tc>
          <w:tcPr>
            <w:tcW w:w="5244" w:type="dxa"/>
          </w:tcPr>
          <w:p w14:paraId="37EB8D9F"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Flexibility to meet service needs</w:t>
            </w:r>
          </w:p>
        </w:tc>
        <w:tc>
          <w:tcPr>
            <w:tcW w:w="1276" w:type="dxa"/>
          </w:tcPr>
          <w:p w14:paraId="6C57864B" w14:textId="77777777" w:rsidR="00225081" w:rsidRPr="00225081" w:rsidRDefault="00225081" w:rsidP="006F3068">
            <w:pPr>
              <w:rPr>
                <w:rFonts w:asciiTheme="minorHAnsi" w:eastAsiaTheme="minorHAnsi" w:hAnsiTheme="minorHAnsi" w:cstheme="minorHAnsi"/>
                <w:sz w:val="22"/>
                <w:szCs w:val="22"/>
                <w:lang w:val="en-GB"/>
              </w:rPr>
            </w:pPr>
            <w:r w:rsidRPr="00225081">
              <w:rPr>
                <w:rFonts w:asciiTheme="minorHAnsi" w:eastAsiaTheme="minorHAnsi" w:hAnsiTheme="minorHAnsi" w:cstheme="minorHAnsi"/>
                <w:sz w:val="22"/>
                <w:szCs w:val="22"/>
                <w:lang w:val="en-GB"/>
              </w:rPr>
              <w:t>E</w:t>
            </w:r>
          </w:p>
        </w:tc>
      </w:tr>
    </w:tbl>
    <w:p w14:paraId="3CB32F82" w14:textId="77777777" w:rsidR="00521CE7" w:rsidRPr="00225081" w:rsidRDefault="00521CE7" w:rsidP="001C220A">
      <w:pPr>
        <w:pStyle w:val="NormalWeb"/>
        <w:spacing w:before="0" w:beforeAutospacing="0" w:after="0" w:afterAutospacing="0" w:line="270" w:lineRule="atLeast"/>
        <w:rPr>
          <w:rFonts w:asciiTheme="minorHAnsi" w:hAnsiTheme="minorHAnsi" w:cstheme="minorHAnsi"/>
          <w:b/>
          <w:color w:val="000000"/>
          <w:sz w:val="22"/>
          <w:szCs w:val="22"/>
        </w:rPr>
      </w:pPr>
    </w:p>
    <w:p w14:paraId="1B57B4CB" w14:textId="77777777" w:rsidR="000E1EAB" w:rsidRPr="00225081" w:rsidRDefault="000E1EAB" w:rsidP="001C220A">
      <w:pPr>
        <w:jc w:val="both"/>
        <w:rPr>
          <w:rFonts w:asciiTheme="minorHAnsi" w:hAnsiTheme="minorHAnsi" w:cstheme="minorHAnsi"/>
          <w:b/>
          <w:bCs/>
          <w:sz w:val="22"/>
          <w:szCs w:val="22"/>
          <w:u w:val="single"/>
        </w:rPr>
      </w:pPr>
    </w:p>
    <w:p w14:paraId="0EBF9283" w14:textId="77777777" w:rsidR="000E1EAB" w:rsidRPr="00225081" w:rsidRDefault="000E1EAB" w:rsidP="001C220A">
      <w:pPr>
        <w:jc w:val="both"/>
        <w:rPr>
          <w:rFonts w:asciiTheme="minorHAnsi" w:hAnsiTheme="minorHAnsi" w:cstheme="minorHAnsi"/>
          <w:b/>
          <w:bCs/>
          <w:sz w:val="22"/>
          <w:szCs w:val="22"/>
          <w:u w:val="single"/>
        </w:rPr>
      </w:pPr>
    </w:p>
    <w:p w14:paraId="666458FF" w14:textId="77777777" w:rsidR="001C220A" w:rsidRPr="00225081" w:rsidRDefault="001C220A" w:rsidP="001C220A">
      <w:pPr>
        <w:jc w:val="both"/>
        <w:rPr>
          <w:rFonts w:asciiTheme="minorHAnsi" w:hAnsiTheme="minorHAnsi" w:cstheme="minorHAnsi"/>
          <w:b/>
          <w:bCs/>
          <w:sz w:val="22"/>
          <w:szCs w:val="22"/>
          <w:u w:val="single"/>
        </w:rPr>
      </w:pPr>
      <w:r w:rsidRPr="00225081">
        <w:rPr>
          <w:rFonts w:asciiTheme="minorHAnsi" w:hAnsiTheme="minorHAnsi" w:cstheme="minorHAnsi"/>
          <w:b/>
          <w:bCs/>
          <w:sz w:val="22"/>
          <w:szCs w:val="22"/>
          <w:u w:val="single"/>
        </w:rPr>
        <w:t>Diversity</w:t>
      </w:r>
    </w:p>
    <w:p w14:paraId="32B70B53" w14:textId="77777777" w:rsidR="001C220A" w:rsidRPr="00225081" w:rsidRDefault="001C220A" w:rsidP="001C220A">
      <w:pPr>
        <w:jc w:val="both"/>
        <w:rPr>
          <w:rFonts w:asciiTheme="minorHAnsi" w:hAnsiTheme="minorHAnsi" w:cstheme="minorHAnsi"/>
          <w:b/>
          <w:bCs/>
          <w:sz w:val="22"/>
          <w:szCs w:val="22"/>
          <w:u w:val="single"/>
        </w:rPr>
      </w:pPr>
    </w:p>
    <w:p w14:paraId="333A3D14" w14:textId="77777777" w:rsidR="007523F5" w:rsidRPr="00225081" w:rsidRDefault="007523F5" w:rsidP="007523F5">
      <w:pPr>
        <w:rPr>
          <w:rFonts w:asciiTheme="minorHAnsi" w:hAnsiTheme="minorHAnsi" w:cstheme="minorHAnsi"/>
          <w:b/>
          <w:sz w:val="22"/>
          <w:szCs w:val="22"/>
        </w:rPr>
      </w:pPr>
      <w:r w:rsidRPr="00225081">
        <w:rPr>
          <w:rFonts w:asciiTheme="minorHAnsi" w:hAnsiTheme="minorHAnsi" w:cstheme="minorHAnsi"/>
          <w:b/>
          <w:sz w:val="22"/>
          <w:szCs w:val="22"/>
        </w:rPr>
        <w:t xml:space="preserve">As you will expect the organisation may change from time to time and you will be expected to meet the operational requirements of the business and any other reasonable duties as required from time to time. </w:t>
      </w:r>
    </w:p>
    <w:p w14:paraId="5C45FE82" w14:textId="77777777" w:rsidR="007523F5" w:rsidRPr="00225081" w:rsidRDefault="007523F5" w:rsidP="001448BA">
      <w:pPr>
        <w:jc w:val="both"/>
        <w:rPr>
          <w:rFonts w:asciiTheme="minorHAnsi" w:hAnsiTheme="minorHAnsi" w:cstheme="minorHAnsi"/>
          <w:b/>
          <w:bCs/>
          <w:sz w:val="22"/>
          <w:szCs w:val="22"/>
        </w:rPr>
      </w:pPr>
    </w:p>
    <w:p w14:paraId="04419DB1" w14:textId="77777777" w:rsidR="00824E31" w:rsidRPr="00225081" w:rsidRDefault="00824E31" w:rsidP="00824E31">
      <w:pPr>
        <w:jc w:val="both"/>
        <w:rPr>
          <w:rFonts w:asciiTheme="minorHAnsi" w:hAnsiTheme="minorHAnsi" w:cstheme="minorHAnsi"/>
          <w:b/>
          <w:bCs/>
          <w:sz w:val="22"/>
          <w:szCs w:val="22"/>
        </w:rPr>
      </w:pPr>
      <w:r w:rsidRPr="00225081">
        <w:rPr>
          <w:rFonts w:asciiTheme="minorHAnsi" w:hAnsiTheme="minorHAnsi" w:cstheme="minorHAnsi"/>
          <w:b/>
          <w:bCs/>
          <w:sz w:val="22"/>
          <w:szCs w:val="22"/>
          <w:lang w:val="en-GB"/>
        </w:rPr>
        <w:t xml:space="preserve">DHU Health Care CIC believe our workforce should be as diverse as the range of services we offer, and the communities we serve. We are committed to valuing and encouraging diversity throughout our </w:t>
      </w:r>
      <w:r w:rsidRPr="00225081">
        <w:rPr>
          <w:rFonts w:asciiTheme="minorHAnsi" w:hAnsiTheme="minorHAnsi" w:cstheme="minorHAnsi"/>
          <w:b/>
          <w:bCs/>
          <w:sz w:val="22"/>
          <w:szCs w:val="22"/>
          <w:lang w:val="en-GB"/>
        </w:rPr>
        <w:lastRenderedPageBreak/>
        <w:t xml:space="preserve">workforce, regardless of age, disability, gender reassignment, marriage or civil partnership, pregnancy and maternity, race, religion or belief, </w:t>
      </w:r>
      <w:proofErr w:type="gramStart"/>
      <w:r w:rsidRPr="00225081">
        <w:rPr>
          <w:rFonts w:asciiTheme="minorHAnsi" w:hAnsiTheme="minorHAnsi" w:cstheme="minorHAnsi"/>
          <w:b/>
          <w:bCs/>
          <w:sz w:val="22"/>
          <w:szCs w:val="22"/>
          <w:lang w:val="en-GB"/>
        </w:rPr>
        <w:t>sex</w:t>
      </w:r>
      <w:proofErr w:type="gramEnd"/>
      <w:r w:rsidRPr="00225081">
        <w:rPr>
          <w:rFonts w:asciiTheme="minorHAnsi" w:hAnsiTheme="minorHAnsi" w:cstheme="minorHAnsi"/>
          <w:b/>
          <w:bCs/>
          <w:sz w:val="22"/>
          <w:szCs w:val="22"/>
          <w:lang w:val="en-GB"/>
        </w:rPr>
        <w:t xml:space="preserve"> or sexual orientation.  As part of our </w:t>
      </w:r>
      <w:proofErr w:type="gramStart"/>
      <w:r w:rsidRPr="00225081">
        <w:rPr>
          <w:rFonts w:asciiTheme="minorHAnsi" w:hAnsiTheme="minorHAnsi" w:cstheme="minorHAnsi"/>
          <w:b/>
          <w:bCs/>
          <w:sz w:val="22"/>
          <w:szCs w:val="22"/>
          <w:lang w:val="en-GB"/>
        </w:rPr>
        <w:t>mission</w:t>
      </w:r>
      <w:proofErr w:type="gramEnd"/>
      <w:r w:rsidRPr="00225081">
        <w:rPr>
          <w:rFonts w:asciiTheme="minorHAnsi" w:hAnsiTheme="minorHAnsi" w:cstheme="minorHAnsi"/>
          <w:b/>
          <w:bCs/>
          <w:sz w:val="22"/>
          <w:szCs w:val="22"/>
          <w:lang w:val="en-GB"/>
        </w:rPr>
        <w:t xml:space="preserve"> we are dedicated to eliminating discrimination</w:t>
      </w:r>
    </w:p>
    <w:p w14:paraId="644B4852" w14:textId="77777777" w:rsidR="00824E31" w:rsidRPr="00225081" w:rsidRDefault="00824E31" w:rsidP="00824E31">
      <w:pPr>
        <w:jc w:val="both"/>
        <w:rPr>
          <w:rFonts w:asciiTheme="minorHAnsi" w:hAnsiTheme="minorHAnsi" w:cstheme="minorHAnsi"/>
          <w:b/>
          <w:sz w:val="22"/>
          <w:szCs w:val="22"/>
          <w:u w:val="single"/>
        </w:rPr>
      </w:pPr>
    </w:p>
    <w:p w14:paraId="37225465" w14:textId="77777777" w:rsidR="00824E31" w:rsidRPr="00225081" w:rsidRDefault="00824E31" w:rsidP="00824E31">
      <w:pPr>
        <w:rPr>
          <w:rFonts w:asciiTheme="minorHAnsi" w:hAnsiTheme="minorHAnsi" w:cstheme="minorHAnsi"/>
          <w:b/>
          <w:sz w:val="22"/>
          <w:szCs w:val="22"/>
          <w:u w:val="single"/>
        </w:rPr>
      </w:pPr>
      <w:r w:rsidRPr="00225081">
        <w:rPr>
          <w:rFonts w:asciiTheme="minorHAnsi" w:hAnsiTheme="minorHAnsi" w:cstheme="minorHAnsi"/>
          <w:b/>
          <w:bCs/>
          <w:sz w:val="22"/>
          <w:szCs w:val="22"/>
          <w:u w:val="single"/>
        </w:rPr>
        <w:t>Safeguarding</w:t>
      </w:r>
    </w:p>
    <w:p w14:paraId="3B0C8208" w14:textId="77777777" w:rsidR="00824E31" w:rsidRPr="00225081" w:rsidRDefault="00824E31" w:rsidP="00824E31">
      <w:pPr>
        <w:rPr>
          <w:rFonts w:asciiTheme="minorHAnsi" w:hAnsiTheme="minorHAnsi" w:cstheme="minorHAnsi"/>
          <w:b/>
          <w:sz w:val="22"/>
          <w:szCs w:val="22"/>
          <w:u w:val="single"/>
        </w:rPr>
      </w:pPr>
    </w:p>
    <w:p w14:paraId="69E5307D" w14:textId="77777777" w:rsidR="00824E31" w:rsidRPr="00225081" w:rsidRDefault="00824E31" w:rsidP="00824E31">
      <w:pPr>
        <w:jc w:val="both"/>
        <w:rPr>
          <w:rFonts w:asciiTheme="minorHAnsi" w:hAnsiTheme="minorHAnsi" w:cstheme="minorHAnsi"/>
          <w:b/>
          <w:bCs/>
          <w:sz w:val="22"/>
          <w:szCs w:val="22"/>
        </w:rPr>
      </w:pPr>
      <w:r w:rsidRPr="00225081">
        <w:rPr>
          <w:rFonts w:asciiTheme="minorHAnsi" w:hAnsiTheme="minorHAnsi" w:cstheme="minorHAnsi"/>
          <w:b/>
          <w:bCs/>
          <w:sz w:val="22"/>
          <w:szCs w:val="22"/>
        </w:rPr>
        <w:t>DHU Health Care CIC is committed to safeguarding and promoting the welfare of Adults, Children and Young People and expects all staff and volunteers to share this commitment.</w:t>
      </w:r>
    </w:p>
    <w:p w14:paraId="18822579" w14:textId="77777777" w:rsidR="00824E31" w:rsidRPr="00225081" w:rsidRDefault="00824E31" w:rsidP="00824E31">
      <w:pPr>
        <w:rPr>
          <w:rFonts w:asciiTheme="minorHAnsi" w:hAnsiTheme="minorHAnsi" w:cstheme="minorHAnsi"/>
          <w:b/>
          <w:bCs/>
          <w:sz w:val="22"/>
          <w:szCs w:val="22"/>
          <w:u w:val="single"/>
        </w:rPr>
      </w:pPr>
    </w:p>
    <w:p w14:paraId="53E44250" w14:textId="77777777" w:rsidR="00824E31" w:rsidRPr="00225081" w:rsidRDefault="00824E31" w:rsidP="00824E31">
      <w:pPr>
        <w:rPr>
          <w:rFonts w:asciiTheme="minorHAnsi" w:hAnsiTheme="minorHAnsi" w:cstheme="minorHAnsi"/>
          <w:b/>
          <w:bCs/>
          <w:sz w:val="22"/>
          <w:szCs w:val="22"/>
          <w:u w:val="single"/>
        </w:rPr>
      </w:pPr>
      <w:r w:rsidRPr="00225081">
        <w:rPr>
          <w:rFonts w:asciiTheme="minorHAnsi" w:hAnsiTheme="minorHAnsi" w:cstheme="minorHAnsi"/>
          <w:b/>
          <w:bCs/>
          <w:sz w:val="22"/>
          <w:szCs w:val="22"/>
          <w:u w:val="single"/>
        </w:rPr>
        <w:t>Infection Prevention &amp; Control</w:t>
      </w:r>
    </w:p>
    <w:p w14:paraId="76D0C91B" w14:textId="77777777" w:rsidR="00824E31" w:rsidRPr="00225081" w:rsidRDefault="00824E31" w:rsidP="00824E31">
      <w:pPr>
        <w:jc w:val="both"/>
        <w:rPr>
          <w:rFonts w:asciiTheme="minorHAnsi" w:hAnsiTheme="minorHAnsi" w:cstheme="minorHAnsi"/>
          <w:b/>
          <w:bCs/>
          <w:sz w:val="22"/>
          <w:szCs w:val="22"/>
        </w:rPr>
      </w:pPr>
    </w:p>
    <w:p w14:paraId="42C00D0A" w14:textId="77777777" w:rsidR="00824E31" w:rsidRPr="00225081" w:rsidRDefault="00824E31" w:rsidP="00824E31">
      <w:pPr>
        <w:jc w:val="both"/>
        <w:rPr>
          <w:rFonts w:asciiTheme="minorHAnsi" w:hAnsiTheme="minorHAnsi" w:cstheme="minorHAnsi"/>
          <w:b/>
          <w:bCs/>
          <w:sz w:val="22"/>
          <w:szCs w:val="22"/>
        </w:rPr>
      </w:pPr>
      <w:r w:rsidRPr="00225081">
        <w:rPr>
          <w:rFonts w:asciiTheme="minorHAnsi" w:hAnsiTheme="minorHAnsi" w:cstheme="minorHAnsi"/>
          <w:b/>
          <w:bCs/>
          <w:sz w:val="22"/>
          <w:szCs w:val="22"/>
        </w:rPr>
        <w:t>Infection Prevention &amp; Control is pivotal in ensuring a safe &amp; clean environment for both patients and staff.  IP&amp;C is everyone’s responsibility and strict adherence to the IP&amp;C policy is expected of ALL employees of the organisation.</w:t>
      </w:r>
    </w:p>
    <w:p w14:paraId="5CC118C4" w14:textId="77777777" w:rsidR="00824E31" w:rsidRPr="00225081" w:rsidRDefault="00824E31" w:rsidP="00824E31">
      <w:pPr>
        <w:jc w:val="both"/>
        <w:rPr>
          <w:rFonts w:asciiTheme="minorHAnsi" w:hAnsiTheme="minorHAnsi" w:cstheme="minorHAnsi"/>
          <w:b/>
          <w:bCs/>
          <w:sz w:val="22"/>
          <w:szCs w:val="22"/>
        </w:rPr>
      </w:pPr>
    </w:p>
    <w:p w14:paraId="76DFF2C3" w14:textId="77777777" w:rsidR="00824E31" w:rsidRPr="00225081" w:rsidRDefault="00824E31" w:rsidP="00824E31">
      <w:pPr>
        <w:jc w:val="both"/>
        <w:rPr>
          <w:rFonts w:asciiTheme="minorHAnsi" w:hAnsiTheme="minorHAnsi" w:cstheme="minorHAnsi"/>
          <w:b/>
          <w:bCs/>
          <w:sz w:val="22"/>
          <w:szCs w:val="22"/>
          <w:u w:val="single"/>
        </w:rPr>
      </w:pPr>
      <w:r w:rsidRPr="00225081">
        <w:rPr>
          <w:rFonts w:asciiTheme="minorHAnsi" w:hAnsiTheme="minorHAnsi" w:cstheme="minorHAnsi"/>
          <w:b/>
          <w:bCs/>
          <w:sz w:val="22"/>
          <w:szCs w:val="22"/>
          <w:u w:val="single"/>
        </w:rPr>
        <w:t>General</w:t>
      </w:r>
    </w:p>
    <w:p w14:paraId="087121B2" w14:textId="77777777" w:rsidR="001448BA" w:rsidRPr="00225081" w:rsidRDefault="001448BA" w:rsidP="001C220A">
      <w:pPr>
        <w:jc w:val="both"/>
        <w:rPr>
          <w:rFonts w:asciiTheme="minorHAnsi" w:hAnsiTheme="minorHAnsi" w:cstheme="minorHAnsi"/>
          <w:b/>
          <w:sz w:val="22"/>
          <w:szCs w:val="22"/>
          <w:u w:val="single"/>
        </w:rPr>
      </w:pPr>
    </w:p>
    <w:p w14:paraId="77267111" w14:textId="77777777" w:rsidR="001C220A" w:rsidRPr="00225081" w:rsidRDefault="001C220A" w:rsidP="001C220A">
      <w:pPr>
        <w:jc w:val="both"/>
        <w:rPr>
          <w:rFonts w:asciiTheme="minorHAnsi" w:hAnsiTheme="minorHAnsi" w:cstheme="minorHAnsi"/>
          <w:b/>
          <w:sz w:val="22"/>
          <w:szCs w:val="22"/>
          <w:u w:val="single"/>
        </w:rPr>
      </w:pPr>
      <w:r w:rsidRPr="00225081">
        <w:rPr>
          <w:rFonts w:asciiTheme="minorHAnsi" w:hAnsiTheme="minorHAnsi" w:cstheme="minorHAnsi"/>
          <w:b/>
          <w:sz w:val="22"/>
          <w:szCs w:val="22"/>
          <w:u w:val="single"/>
        </w:rPr>
        <w:t xml:space="preserve">Acknowledgment </w:t>
      </w:r>
    </w:p>
    <w:p w14:paraId="18CC9D5A" w14:textId="77777777" w:rsidR="001C220A" w:rsidRPr="00225081" w:rsidRDefault="001C220A" w:rsidP="001C220A">
      <w:pPr>
        <w:jc w:val="both"/>
        <w:rPr>
          <w:rFonts w:asciiTheme="minorHAnsi" w:hAnsiTheme="minorHAnsi" w:cstheme="minorHAnsi"/>
          <w:b/>
          <w:sz w:val="22"/>
          <w:szCs w:val="22"/>
        </w:rPr>
      </w:pPr>
    </w:p>
    <w:p w14:paraId="7CBD490D" w14:textId="77777777" w:rsidR="001C220A" w:rsidRPr="00225081" w:rsidRDefault="001C220A" w:rsidP="001C220A">
      <w:pPr>
        <w:spacing w:after="60"/>
        <w:jc w:val="both"/>
        <w:rPr>
          <w:rFonts w:asciiTheme="minorHAnsi" w:hAnsiTheme="minorHAnsi" w:cstheme="minorHAnsi"/>
          <w:b/>
          <w:i/>
          <w:sz w:val="22"/>
          <w:szCs w:val="22"/>
        </w:rPr>
      </w:pPr>
      <w:r w:rsidRPr="00225081">
        <w:rPr>
          <w:rFonts w:asciiTheme="minorHAnsi" w:hAnsiTheme="minorHAnsi" w:cstheme="minorHAnsi"/>
          <w:b/>
          <w:sz w:val="22"/>
          <w:szCs w:val="22"/>
        </w:rPr>
        <w:t>I acknowledge receipt and confirm my understanding and acceptance of the responsibilities specified in my Job Description.</w:t>
      </w:r>
      <w:r w:rsidR="00941729" w:rsidRPr="00225081">
        <w:rPr>
          <w:rFonts w:asciiTheme="minorHAnsi" w:hAnsiTheme="minorHAnsi" w:cstheme="minorHAnsi"/>
          <w:b/>
          <w:sz w:val="22"/>
          <w:szCs w:val="22"/>
        </w:rPr>
        <w:t xml:space="preserve"> </w:t>
      </w:r>
      <w:r w:rsidRPr="00225081">
        <w:rPr>
          <w:rFonts w:asciiTheme="minorHAnsi" w:hAnsiTheme="minorHAnsi" w:cstheme="minorHAnsi"/>
          <w:b/>
          <w:i/>
          <w:sz w:val="22"/>
          <w:szCs w:val="22"/>
        </w:rPr>
        <w:t xml:space="preserve">Please Note: If you are unclear of any requirement in this document obtain clarification from your line manager. </w:t>
      </w:r>
    </w:p>
    <w:p w14:paraId="04A8833E" w14:textId="77777777" w:rsidR="007523F5" w:rsidRPr="00225081" w:rsidRDefault="007523F5" w:rsidP="001C220A">
      <w:pPr>
        <w:spacing w:after="60"/>
        <w:jc w:val="both"/>
        <w:rPr>
          <w:rFonts w:asciiTheme="minorHAnsi" w:hAnsiTheme="minorHAnsi" w:cstheme="minorHAnsi"/>
          <w:b/>
          <w:sz w:val="22"/>
          <w:szCs w:val="22"/>
        </w:rPr>
      </w:pPr>
    </w:p>
    <w:p w14:paraId="4FBF9D64" w14:textId="77777777" w:rsidR="001C220A" w:rsidRPr="00225081" w:rsidRDefault="001C220A" w:rsidP="001C220A">
      <w:pPr>
        <w:spacing w:after="60"/>
        <w:jc w:val="both"/>
        <w:rPr>
          <w:rFonts w:asciiTheme="minorHAnsi" w:hAnsiTheme="minorHAnsi" w:cstheme="minorHAnsi"/>
          <w:b/>
          <w:i/>
          <w:sz w:val="22"/>
          <w:szCs w:val="22"/>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25081" w14:paraId="60ACA68B" w14:textId="77777777" w:rsidTr="001078D4">
        <w:trPr>
          <w:trHeight w:val="525"/>
        </w:trPr>
        <w:tc>
          <w:tcPr>
            <w:tcW w:w="2481" w:type="dxa"/>
            <w:shd w:val="clear" w:color="auto" w:fill="4F81BD" w:themeFill="accent1"/>
          </w:tcPr>
          <w:p w14:paraId="0505E431" w14:textId="77777777" w:rsidR="001C220A" w:rsidRPr="00225081" w:rsidRDefault="001C220A" w:rsidP="001078D4">
            <w:pPr>
              <w:spacing w:after="60"/>
              <w:rPr>
                <w:rFonts w:asciiTheme="minorHAnsi" w:hAnsiTheme="minorHAnsi" w:cstheme="minorHAnsi"/>
                <w:b/>
                <w:color w:val="FFFFFF" w:themeColor="background1"/>
                <w:sz w:val="22"/>
                <w:szCs w:val="22"/>
              </w:rPr>
            </w:pPr>
            <w:r w:rsidRPr="00225081">
              <w:rPr>
                <w:rFonts w:asciiTheme="minorHAnsi" w:hAnsiTheme="minorHAnsi" w:cstheme="minorHAnsi"/>
                <w:b/>
                <w:color w:val="FFFFFF" w:themeColor="background1"/>
                <w:sz w:val="22"/>
                <w:szCs w:val="22"/>
              </w:rPr>
              <w:t>Signature of Post Holder:</w:t>
            </w:r>
          </w:p>
          <w:p w14:paraId="4E0FDDA1" w14:textId="77777777" w:rsidR="001C220A" w:rsidRPr="00225081" w:rsidRDefault="001C220A" w:rsidP="001078D4">
            <w:pPr>
              <w:spacing w:after="60"/>
              <w:rPr>
                <w:rFonts w:asciiTheme="minorHAnsi" w:hAnsiTheme="minorHAnsi" w:cstheme="minorHAnsi"/>
                <w:b/>
                <w:color w:val="FFFFFF" w:themeColor="background1"/>
                <w:sz w:val="22"/>
                <w:szCs w:val="22"/>
              </w:rPr>
            </w:pPr>
          </w:p>
        </w:tc>
        <w:tc>
          <w:tcPr>
            <w:tcW w:w="2973" w:type="dxa"/>
            <w:shd w:val="clear" w:color="auto" w:fill="auto"/>
          </w:tcPr>
          <w:p w14:paraId="51B63B4F" w14:textId="77777777" w:rsidR="001C220A" w:rsidRPr="00225081" w:rsidRDefault="001C220A" w:rsidP="001078D4">
            <w:pPr>
              <w:spacing w:after="60"/>
              <w:jc w:val="both"/>
              <w:rPr>
                <w:rFonts w:asciiTheme="minorHAnsi" w:hAnsiTheme="minorHAnsi" w:cstheme="minorHAnsi"/>
                <w:b/>
                <w:sz w:val="22"/>
                <w:szCs w:val="22"/>
              </w:rPr>
            </w:pPr>
          </w:p>
        </w:tc>
        <w:tc>
          <w:tcPr>
            <w:tcW w:w="1367" w:type="dxa"/>
            <w:shd w:val="clear" w:color="auto" w:fill="4F81BD" w:themeFill="accent1"/>
          </w:tcPr>
          <w:p w14:paraId="570E2D06" w14:textId="77777777" w:rsidR="001C220A" w:rsidRPr="00225081" w:rsidRDefault="001C220A" w:rsidP="001078D4">
            <w:pPr>
              <w:spacing w:after="60"/>
              <w:jc w:val="both"/>
              <w:rPr>
                <w:rFonts w:asciiTheme="minorHAnsi" w:hAnsiTheme="minorHAnsi" w:cstheme="minorHAnsi"/>
                <w:b/>
                <w:color w:val="FFFFFF" w:themeColor="background1"/>
                <w:sz w:val="22"/>
                <w:szCs w:val="22"/>
              </w:rPr>
            </w:pPr>
            <w:r w:rsidRPr="00225081">
              <w:rPr>
                <w:rFonts w:asciiTheme="minorHAnsi" w:hAnsiTheme="minorHAnsi" w:cstheme="minorHAnsi"/>
                <w:b/>
                <w:color w:val="FFFFFF" w:themeColor="background1"/>
                <w:sz w:val="22"/>
                <w:szCs w:val="22"/>
              </w:rPr>
              <w:t>Date:</w:t>
            </w:r>
          </w:p>
        </w:tc>
        <w:tc>
          <w:tcPr>
            <w:tcW w:w="2917" w:type="dxa"/>
            <w:shd w:val="clear" w:color="auto" w:fill="auto"/>
          </w:tcPr>
          <w:p w14:paraId="55E22B86" w14:textId="77777777" w:rsidR="001C220A" w:rsidRPr="00225081" w:rsidRDefault="001C220A" w:rsidP="001078D4">
            <w:pPr>
              <w:spacing w:after="60"/>
              <w:jc w:val="both"/>
              <w:rPr>
                <w:rFonts w:asciiTheme="minorHAnsi" w:hAnsiTheme="minorHAnsi" w:cstheme="minorHAnsi"/>
                <w:b/>
                <w:sz w:val="22"/>
                <w:szCs w:val="22"/>
              </w:rPr>
            </w:pPr>
          </w:p>
        </w:tc>
      </w:tr>
      <w:tr w:rsidR="001C220A" w:rsidRPr="00225081" w14:paraId="364B8AEC" w14:textId="77777777" w:rsidTr="001078D4">
        <w:trPr>
          <w:trHeight w:val="284"/>
        </w:trPr>
        <w:tc>
          <w:tcPr>
            <w:tcW w:w="2481" w:type="dxa"/>
            <w:shd w:val="clear" w:color="auto" w:fill="4F81BD" w:themeFill="accent1"/>
          </w:tcPr>
          <w:p w14:paraId="5A7E0DCB" w14:textId="77777777" w:rsidR="001C220A" w:rsidRPr="00225081" w:rsidRDefault="001C220A" w:rsidP="001078D4">
            <w:pPr>
              <w:spacing w:after="60"/>
              <w:rPr>
                <w:rFonts w:asciiTheme="minorHAnsi" w:hAnsiTheme="minorHAnsi" w:cstheme="minorHAnsi"/>
                <w:b/>
                <w:color w:val="FFFFFF" w:themeColor="background1"/>
                <w:sz w:val="22"/>
                <w:szCs w:val="22"/>
              </w:rPr>
            </w:pPr>
            <w:r w:rsidRPr="00225081">
              <w:rPr>
                <w:rFonts w:asciiTheme="minorHAnsi" w:hAnsiTheme="minorHAnsi" w:cstheme="minorHAnsi"/>
                <w:b/>
                <w:color w:val="FFFFFF" w:themeColor="background1"/>
                <w:sz w:val="22"/>
                <w:szCs w:val="22"/>
              </w:rPr>
              <w:t>Name:</w:t>
            </w:r>
          </w:p>
        </w:tc>
        <w:tc>
          <w:tcPr>
            <w:tcW w:w="7256" w:type="dxa"/>
            <w:gridSpan w:val="3"/>
            <w:shd w:val="clear" w:color="auto" w:fill="auto"/>
          </w:tcPr>
          <w:p w14:paraId="30E402C8" w14:textId="77777777" w:rsidR="001C220A" w:rsidRPr="00225081" w:rsidRDefault="001C220A" w:rsidP="001078D4">
            <w:pPr>
              <w:spacing w:after="60"/>
              <w:jc w:val="both"/>
              <w:rPr>
                <w:rFonts w:asciiTheme="minorHAnsi" w:hAnsiTheme="minorHAnsi" w:cstheme="minorHAnsi"/>
                <w:b/>
                <w:sz w:val="22"/>
                <w:szCs w:val="22"/>
              </w:rPr>
            </w:pPr>
          </w:p>
        </w:tc>
      </w:tr>
    </w:tbl>
    <w:p w14:paraId="0B1D5887" w14:textId="77777777" w:rsidR="001C220A" w:rsidRPr="00225081" w:rsidRDefault="001C220A" w:rsidP="001C220A">
      <w:pPr>
        <w:spacing w:after="60"/>
        <w:jc w:val="both"/>
        <w:rPr>
          <w:rFonts w:asciiTheme="minorHAnsi" w:hAnsiTheme="minorHAnsi" w:cstheme="minorHAnsi"/>
          <w:b/>
          <w:sz w:val="22"/>
          <w:szCs w:val="22"/>
        </w:rPr>
      </w:pPr>
    </w:p>
    <w:p w14:paraId="7FD9EFE2" w14:textId="77777777" w:rsidR="001C220A" w:rsidRPr="004544A2" w:rsidRDefault="001C220A" w:rsidP="001C220A">
      <w:pPr>
        <w:jc w:val="both"/>
        <w:rPr>
          <w:rFonts w:asciiTheme="minorHAnsi" w:hAnsiTheme="minorHAnsi" w:cstheme="minorHAnsi"/>
          <w:b/>
          <w:i/>
          <w:sz w:val="18"/>
          <w:szCs w:val="18"/>
          <w:u w:val="single"/>
        </w:rPr>
      </w:pPr>
    </w:p>
    <w:sectPr w:rsidR="001C220A" w:rsidRPr="004544A2" w:rsidSect="001073F4">
      <w:headerReference w:type="default" r:id="rId7"/>
      <w:footerReference w:type="default" r:id="rId8"/>
      <w:headerReference w:type="first" r:id="rId9"/>
      <w:footerReference w:type="first" r:id="rId10"/>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105A5" w14:textId="77777777" w:rsidR="00CA218F" w:rsidRDefault="00CA218F">
      <w:r>
        <w:separator/>
      </w:r>
    </w:p>
  </w:endnote>
  <w:endnote w:type="continuationSeparator" w:id="0">
    <w:p w14:paraId="1380D39D" w14:textId="77777777" w:rsidR="00CA218F" w:rsidRDefault="00CA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81A49" w14:textId="77777777" w:rsidR="001073F4" w:rsidRDefault="001073F4" w:rsidP="0073401B">
    <w:pPr>
      <w:pStyle w:val="Footer"/>
      <w:rPr>
        <w:rFonts w:asciiTheme="minorHAnsi" w:eastAsiaTheme="majorEastAsia" w:hAnsiTheme="minorHAnsi" w:cstheme="minorHAnsi"/>
        <w:sz w:val="16"/>
        <w:szCs w:val="16"/>
      </w:rPr>
    </w:pPr>
  </w:p>
  <w:p w14:paraId="2705274E"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0E1EAB" w:rsidRPr="000E1EAB">
      <w:rPr>
        <w:rFonts w:asciiTheme="minorHAnsi" w:eastAsiaTheme="majorEastAsia" w:hAnsiTheme="minorHAnsi" w:cstheme="minorHAnsi"/>
        <w:noProof/>
        <w:sz w:val="16"/>
        <w:szCs w:val="16"/>
      </w:rPr>
      <w:t>5</w:t>
    </w:r>
    <w:r w:rsidRPr="002A0C8D">
      <w:rPr>
        <w:rFonts w:asciiTheme="minorHAnsi" w:eastAsiaTheme="majorEastAsia" w:hAnsiTheme="minorHAnsi" w:cstheme="minorHAnsi"/>
        <w:noProof/>
        <w:sz w:val="16"/>
        <w:szCs w:val="16"/>
      </w:rPr>
      <w:fldChar w:fldCharType="end"/>
    </w:r>
  </w:p>
  <w:p w14:paraId="0BC1AB70" w14:textId="77777777" w:rsidR="001073F4" w:rsidRDefault="001073F4" w:rsidP="0073401B">
    <w:pPr>
      <w:pStyle w:val="Footer"/>
      <w:rPr>
        <w:rFonts w:asciiTheme="minorHAnsi" w:eastAsiaTheme="majorEastAsia" w:hAnsiTheme="minorHAnsi" w:cstheme="minorHAnsi"/>
        <w:noProof/>
        <w:sz w:val="16"/>
        <w:szCs w:val="16"/>
      </w:rPr>
    </w:pPr>
  </w:p>
  <w:p w14:paraId="1FDAA1D6" w14:textId="77777777" w:rsidR="001073F4" w:rsidRDefault="001073F4" w:rsidP="0073401B">
    <w:pPr>
      <w:pStyle w:val="Footer"/>
      <w:rPr>
        <w:rFonts w:asciiTheme="minorHAnsi" w:eastAsiaTheme="majorEastAsia" w:hAnsiTheme="minorHAnsi" w:cstheme="minorHAnsi"/>
        <w:noProof/>
        <w:sz w:val="16"/>
        <w:szCs w:val="16"/>
      </w:rPr>
    </w:pPr>
  </w:p>
  <w:p w14:paraId="217F406C"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09"/>
      <w:gridCol w:w="1706"/>
      <w:gridCol w:w="1716"/>
    </w:tblGrid>
    <w:tr w:rsidR="0003695E" w:rsidRPr="001073F4" w14:paraId="30C9B590" w14:textId="77777777" w:rsidTr="001073F4">
      <w:tc>
        <w:tcPr>
          <w:tcW w:w="1785" w:type="dxa"/>
        </w:tcPr>
        <w:p w14:paraId="29D7331F" w14:textId="77777777" w:rsidR="0003695E" w:rsidRPr="001073F4" w:rsidRDefault="0003695E"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3FD0F578" w14:textId="77777777" w:rsidR="0003695E" w:rsidRPr="001073F4" w:rsidRDefault="0003695E" w:rsidP="00D52C48">
          <w:pPr>
            <w:pStyle w:val="Footer"/>
            <w:rPr>
              <w:rFonts w:ascii="Arial" w:hAnsi="Arial" w:cs="Arial"/>
              <w:sz w:val="16"/>
              <w:szCs w:val="16"/>
            </w:rPr>
          </w:pPr>
          <w:r w:rsidRPr="001073F4">
            <w:rPr>
              <w:rFonts w:ascii="Arial" w:hAnsi="Arial" w:cs="Arial"/>
              <w:sz w:val="16"/>
              <w:szCs w:val="16"/>
            </w:rPr>
            <w:t>Issue No:</w:t>
          </w:r>
          <w:r w:rsidR="000E1EAB">
            <w:rPr>
              <w:rFonts w:ascii="Arial" w:hAnsi="Arial" w:cs="Arial"/>
              <w:sz w:val="16"/>
              <w:szCs w:val="16"/>
            </w:rPr>
            <w:t xml:space="preserve"> 2.0</w:t>
          </w:r>
        </w:p>
      </w:tc>
      <w:tc>
        <w:tcPr>
          <w:tcW w:w="1786" w:type="dxa"/>
        </w:tcPr>
        <w:p w14:paraId="4E65C1D4" w14:textId="77777777" w:rsidR="0003695E" w:rsidRPr="001073F4" w:rsidRDefault="0003695E" w:rsidP="00D52C48">
          <w:pPr>
            <w:pStyle w:val="Footer"/>
            <w:rPr>
              <w:rFonts w:ascii="Arial" w:hAnsi="Arial" w:cs="Arial"/>
              <w:sz w:val="16"/>
              <w:szCs w:val="16"/>
            </w:rPr>
          </w:pPr>
          <w:r w:rsidRPr="001073F4">
            <w:rPr>
              <w:rFonts w:ascii="Arial" w:hAnsi="Arial" w:cs="Arial"/>
              <w:sz w:val="16"/>
              <w:szCs w:val="16"/>
            </w:rPr>
            <w:t>Date:</w:t>
          </w:r>
          <w:r w:rsidR="000E1EAB">
            <w:rPr>
              <w:rFonts w:ascii="Arial" w:hAnsi="Arial" w:cs="Arial"/>
              <w:sz w:val="16"/>
              <w:szCs w:val="16"/>
            </w:rPr>
            <w:t xml:space="preserve"> 18/7/22</w:t>
          </w:r>
        </w:p>
      </w:tc>
    </w:tr>
  </w:tbl>
  <w:p w14:paraId="45471D18" w14:textId="77777777" w:rsidR="00225081" w:rsidRPr="002A0C8D" w:rsidRDefault="00225081" w:rsidP="0073401B">
    <w:pPr>
      <w:pStyle w:val="Footer"/>
      <w:rPr>
        <w:rFonts w:asciiTheme="minorHAnsi" w:hAnsiTheme="minorHAnsi" w:cstheme="minorHAnsi"/>
        <w:sz w:val="16"/>
        <w:szCs w:val="16"/>
      </w:rPr>
    </w:pPr>
  </w:p>
  <w:p w14:paraId="5433FC02" w14:textId="77777777" w:rsidR="00225081"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43A9"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0E1EAB" w:rsidRPr="000E1EAB">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7AD06DD4" w14:textId="77777777" w:rsidR="00225081" w:rsidRPr="002A0C8D" w:rsidRDefault="00225081"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1073F4" w:rsidRPr="001073F4" w14:paraId="3FAF463E" w14:textId="77777777" w:rsidTr="000B63BA">
      <w:tc>
        <w:tcPr>
          <w:tcW w:w="1785" w:type="dxa"/>
        </w:tcPr>
        <w:p w14:paraId="29124A24"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3DB2FEC0"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sidR="003A7C11">
            <w:rPr>
              <w:rFonts w:ascii="Arial" w:hAnsi="Arial" w:cs="Arial"/>
              <w:sz w:val="16"/>
              <w:szCs w:val="16"/>
            </w:rPr>
            <w:t xml:space="preserve"> 1.2</w:t>
          </w:r>
        </w:p>
      </w:tc>
      <w:tc>
        <w:tcPr>
          <w:tcW w:w="1786" w:type="dxa"/>
        </w:tcPr>
        <w:p w14:paraId="16E3E405" w14:textId="77777777" w:rsidR="001073F4" w:rsidRPr="001073F4" w:rsidRDefault="001073F4" w:rsidP="0003695E">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03695E">
            <w:rPr>
              <w:rFonts w:ascii="Arial" w:hAnsi="Arial" w:cs="Arial"/>
              <w:sz w:val="16"/>
              <w:szCs w:val="16"/>
            </w:rPr>
            <w:t>10- 2019</w:t>
          </w:r>
        </w:p>
      </w:tc>
    </w:tr>
  </w:tbl>
  <w:p w14:paraId="42269BBB"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9DD2" w14:textId="77777777" w:rsidR="00CA218F" w:rsidRDefault="00CA218F">
      <w:r>
        <w:separator/>
      </w:r>
    </w:p>
  </w:footnote>
  <w:footnote w:type="continuationSeparator" w:id="0">
    <w:p w14:paraId="696BAD69" w14:textId="77777777" w:rsidR="00CA218F" w:rsidRDefault="00CA2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74B5" w14:textId="55FF0E11" w:rsidR="00225081" w:rsidRDefault="001C220A" w:rsidP="00A719F9">
    <w:pPr>
      <w:pStyle w:val="Header"/>
      <w:tabs>
        <w:tab w:val="left" w:pos="748"/>
      </w:tabs>
    </w:pPr>
    <w:r>
      <w:tab/>
    </w:r>
    <w:r w:rsidR="00A719F9">
      <w:tab/>
    </w:r>
    <w:r w:rsidR="005262B6">
      <w:rPr>
        <w:noProof/>
      </w:rPr>
      <w:drawing>
        <wp:inline distT="0" distB="0" distL="0" distR="0" wp14:anchorId="34CB97AA" wp14:editId="01862768">
          <wp:extent cx="810895" cy="540385"/>
          <wp:effectExtent l="0" t="0" r="8255"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1" descr="Logo&#10;&#10;Description automatically generated"/>
                  <pic:cNvPicPr/>
                </pic:nvPicPr>
                <pic:blipFill>
                  <a:blip r:embed="rId1"/>
                  <a:stretch>
                    <a:fillRect/>
                  </a:stretch>
                </pic:blipFill>
                <pic:spPr>
                  <a:xfrm>
                    <a:off x="0" y="0"/>
                    <a:ext cx="810895" cy="540385"/>
                  </a:xfrm>
                  <a:prstGeom prst="rect">
                    <a:avLst/>
                  </a:prstGeom>
                  <a:noFill/>
                  <a:ln>
                    <a:noFill/>
                    <a:prstDash/>
                  </a:ln>
                </pic:spPr>
              </pic:pic>
            </a:graphicData>
          </a:graphic>
        </wp:inline>
      </w:drawing>
    </w:r>
  </w:p>
  <w:p w14:paraId="0CB42025" w14:textId="77777777" w:rsidR="00225081" w:rsidRDefault="002250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1E7E" w14:textId="66DF0C73" w:rsidR="00225081" w:rsidRPr="00EB0C68" w:rsidRDefault="005262B6" w:rsidP="00C31C63">
    <w:pPr>
      <w:pStyle w:val="Header"/>
      <w:jc w:val="center"/>
      <w:rPr>
        <w:rFonts w:ascii="Arial" w:hAnsi="Arial"/>
        <w:b/>
      </w:rPr>
    </w:pPr>
    <w:r>
      <w:rPr>
        <w:noProof/>
      </w:rPr>
      <w:drawing>
        <wp:inline distT="0" distB="0" distL="0" distR="0" wp14:anchorId="15ED86C0" wp14:editId="54572799">
          <wp:extent cx="810895" cy="540385"/>
          <wp:effectExtent l="0" t="0" r="8255" b="0"/>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1" descr="Logo&#10;&#10;Description automatically generated"/>
                  <pic:cNvPicPr/>
                </pic:nvPicPr>
                <pic:blipFill>
                  <a:blip r:embed="rId1"/>
                  <a:stretch>
                    <a:fillRect/>
                  </a:stretch>
                </pic:blipFill>
                <pic:spPr>
                  <a:xfrm>
                    <a:off x="0" y="0"/>
                    <a:ext cx="810895" cy="54038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037"/>
    <w:multiLevelType w:val="hybridMultilevel"/>
    <w:tmpl w:val="10F4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031CE"/>
    <w:multiLevelType w:val="hybridMultilevel"/>
    <w:tmpl w:val="CFBAC5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E64FC3"/>
    <w:multiLevelType w:val="multilevel"/>
    <w:tmpl w:val="7A466A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3BD085F"/>
    <w:multiLevelType w:val="hybridMultilevel"/>
    <w:tmpl w:val="A9F8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D433D"/>
    <w:multiLevelType w:val="hybridMultilevel"/>
    <w:tmpl w:val="7E3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FF2B7A"/>
    <w:multiLevelType w:val="hybridMultilevel"/>
    <w:tmpl w:val="377AA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A36535"/>
    <w:multiLevelType w:val="hybridMultilevel"/>
    <w:tmpl w:val="CD40B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E12775"/>
    <w:multiLevelType w:val="hybridMultilevel"/>
    <w:tmpl w:val="D548A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F220A7"/>
    <w:multiLevelType w:val="hybridMultilevel"/>
    <w:tmpl w:val="A12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B65F8F"/>
    <w:multiLevelType w:val="hybridMultilevel"/>
    <w:tmpl w:val="7922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120CEA"/>
    <w:multiLevelType w:val="hybridMultilevel"/>
    <w:tmpl w:val="5C6C04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1CD5180"/>
    <w:multiLevelType w:val="hybridMultilevel"/>
    <w:tmpl w:val="D690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F87FE9"/>
    <w:multiLevelType w:val="hybridMultilevel"/>
    <w:tmpl w:val="6CAEB464"/>
    <w:lvl w:ilvl="0" w:tplc="8F06679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8C3D6E"/>
    <w:multiLevelType w:val="hybridMultilevel"/>
    <w:tmpl w:val="BC76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B753B9"/>
    <w:multiLevelType w:val="hybridMultilevel"/>
    <w:tmpl w:val="7054A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362897"/>
    <w:multiLevelType w:val="hybridMultilevel"/>
    <w:tmpl w:val="8918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093643"/>
    <w:multiLevelType w:val="hybridMultilevel"/>
    <w:tmpl w:val="F8708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2715CE"/>
    <w:multiLevelType w:val="hybridMultilevel"/>
    <w:tmpl w:val="68FAC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4F3DD8"/>
    <w:multiLevelType w:val="hybridMultilevel"/>
    <w:tmpl w:val="79D8F83C"/>
    <w:lvl w:ilvl="0" w:tplc="2572DA5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AC83C75"/>
    <w:multiLevelType w:val="hybridMultilevel"/>
    <w:tmpl w:val="492C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1D7982"/>
    <w:multiLevelType w:val="hybridMultilevel"/>
    <w:tmpl w:val="7F30C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7563D1"/>
    <w:multiLevelType w:val="hybridMultilevel"/>
    <w:tmpl w:val="CD2A39FE"/>
    <w:lvl w:ilvl="0" w:tplc="D1FC46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0538A2"/>
    <w:multiLevelType w:val="hybridMultilevel"/>
    <w:tmpl w:val="A760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7077760">
    <w:abstractNumId w:val="8"/>
  </w:num>
  <w:num w:numId="2" w16cid:durableId="425659505">
    <w:abstractNumId w:val="10"/>
  </w:num>
  <w:num w:numId="3" w16cid:durableId="1234465136">
    <w:abstractNumId w:val="21"/>
  </w:num>
  <w:num w:numId="4" w16cid:durableId="743723321">
    <w:abstractNumId w:val="15"/>
  </w:num>
  <w:num w:numId="5" w16cid:durableId="1831941681">
    <w:abstractNumId w:val="18"/>
  </w:num>
  <w:num w:numId="6" w16cid:durableId="1574392151">
    <w:abstractNumId w:val="9"/>
  </w:num>
  <w:num w:numId="7" w16cid:durableId="1730959910">
    <w:abstractNumId w:val="0"/>
  </w:num>
  <w:num w:numId="8" w16cid:durableId="1445543166">
    <w:abstractNumId w:val="13"/>
  </w:num>
  <w:num w:numId="9" w16cid:durableId="569583881">
    <w:abstractNumId w:val="23"/>
  </w:num>
  <w:num w:numId="10" w16cid:durableId="234895985">
    <w:abstractNumId w:val="3"/>
  </w:num>
  <w:num w:numId="11" w16cid:durableId="1379624590">
    <w:abstractNumId w:val="26"/>
  </w:num>
  <w:num w:numId="12" w16cid:durableId="491455343">
    <w:abstractNumId w:val="11"/>
  </w:num>
  <w:num w:numId="13" w16cid:durableId="1387098893">
    <w:abstractNumId w:val="4"/>
  </w:num>
  <w:num w:numId="14" w16cid:durableId="1096747916">
    <w:abstractNumId w:val="16"/>
  </w:num>
  <w:num w:numId="15" w16cid:durableId="706178907">
    <w:abstractNumId w:val="20"/>
  </w:num>
  <w:num w:numId="16" w16cid:durableId="1453480274">
    <w:abstractNumId w:val="19"/>
  </w:num>
  <w:num w:numId="17" w16cid:durableId="1457407226">
    <w:abstractNumId w:val="24"/>
  </w:num>
  <w:num w:numId="18" w16cid:durableId="847184405">
    <w:abstractNumId w:val="6"/>
  </w:num>
  <w:num w:numId="19" w16cid:durableId="2114783255">
    <w:abstractNumId w:val="14"/>
  </w:num>
  <w:num w:numId="20" w16cid:durableId="318000035">
    <w:abstractNumId w:val="25"/>
  </w:num>
  <w:num w:numId="21" w16cid:durableId="155926616">
    <w:abstractNumId w:val="22"/>
  </w:num>
  <w:num w:numId="22" w16cid:durableId="253561578">
    <w:abstractNumId w:val="17"/>
  </w:num>
  <w:num w:numId="23" w16cid:durableId="21637432">
    <w:abstractNumId w:val="5"/>
  </w:num>
  <w:num w:numId="24" w16cid:durableId="1419400777">
    <w:abstractNumId w:val="1"/>
  </w:num>
  <w:num w:numId="25" w16cid:durableId="55595847">
    <w:abstractNumId w:val="12"/>
  </w:num>
  <w:num w:numId="26" w16cid:durableId="1767261791">
    <w:abstractNumId w:val="7"/>
  </w:num>
  <w:num w:numId="27" w16cid:durableId="717314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3695E"/>
    <w:rsid w:val="00071218"/>
    <w:rsid w:val="00081C26"/>
    <w:rsid w:val="000A358F"/>
    <w:rsid w:val="000E1EAB"/>
    <w:rsid w:val="001073F4"/>
    <w:rsid w:val="001448BA"/>
    <w:rsid w:val="001A7CAF"/>
    <w:rsid w:val="001C220A"/>
    <w:rsid w:val="001D1B34"/>
    <w:rsid w:val="001D6A3B"/>
    <w:rsid w:val="001E7FF4"/>
    <w:rsid w:val="001F7CA4"/>
    <w:rsid w:val="00225081"/>
    <w:rsid w:val="00250C1B"/>
    <w:rsid w:val="00275496"/>
    <w:rsid w:val="00285ED1"/>
    <w:rsid w:val="002A0C8D"/>
    <w:rsid w:val="00322E35"/>
    <w:rsid w:val="00384421"/>
    <w:rsid w:val="003850C9"/>
    <w:rsid w:val="003A7C11"/>
    <w:rsid w:val="003E29C8"/>
    <w:rsid w:val="003E5C79"/>
    <w:rsid w:val="003F2F83"/>
    <w:rsid w:val="003F5F3F"/>
    <w:rsid w:val="004544A2"/>
    <w:rsid w:val="0048257D"/>
    <w:rsid w:val="004F5985"/>
    <w:rsid w:val="00521CE7"/>
    <w:rsid w:val="005262B6"/>
    <w:rsid w:val="00533012"/>
    <w:rsid w:val="0054669E"/>
    <w:rsid w:val="00562F07"/>
    <w:rsid w:val="005D331E"/>
    <w:rsid w:val="006224D0"/>
    <w:rsid w:val="00665510"/>
    <w:rsid w:val="00674BEE"/>
    <w:rsid w:val="006A225A"/>
    <w:rsid w:val="006A26B7"/>
    <w:rsid w:val="006A6DA8"/>
    <w:rsid w:val="006D3DB4"/>
    <w:rsid w:val="006F3068"/>
    <w:rsid w:val="006F5EE2"/>
    <w:rsid w:val="007523F5"/>
    <w:rsid w:val="007F0BAA"/>
    <w:rsid w:val="007F4BF8"/>
    <w:rsid w:val="00824E31"/>
    <w:rsid w:val="00847D82"/>
    <w:rsid w:val="00867699"/>
    <w:rsid w:val="008B603B"/>
    <w:rsid w:val="008E7B17"/>
    <w:rsid w:val="008F0A7C"/>
    <w:rsid w:val="00913FD1"/>
    <w:rsid w:val="0093056F"/>
    <w:rsid w:val="00941729"/>
    <w:rsid w:val="00986078"/>
    <w:rsid w:val="00A45E46"/>
    <w:rsid w:val="00A56E29"/>
    <w:rsid w:val="00A719F9"/>
    <w:rsid w:val="00A72734"/>
    <w:rsid w:val="00AF4586"/>
    <w:rsid w:val="00B31B8F"/>
    <w:rsid w:val="00C869EA"/>
    <w:rsid w:val="00CA218F"/>
    <w:rsid w:val="00CD2D7C"/>
    <w:rsid w:val="00DC04E1"/>
    <w:rsid w:val="00DD6825"/>
    <w:rsid w:val="00F044FC"/>
    <w:rsid w:val="00F06020"/>
    <w:rsid w:val="00FA198C"/>
    <w:rsid w:val="00FB03BC"/>
    <w:rsid w:val="00FB21BF"/>
    <w:rsid w:val="00FD3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7C7DA5"/>
  <w15:docId w15:val="{D09819F4-CE3E-4064-BF6C-07101761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0645">
      <w:bodyDiv w:val="1"/>
      <w:marLeft w:val="0"/>
      <w:marRight w:val="0"/>
      <w:marTop w:val="0"/>
      <w:marBottom w:val="0"/>
      <w:divBdr>
        <w:top w:val="none" w:sz="0" w:space="0" w:color="auto"/>
        <w:left w:val="none" w:sz="0" w:space="0" w:color="auto"/>
        <w:bottom w:val="none" w:sz="0" w:space="0" w:color="auto"/>
        <w:right w:val="none" w:sz="0" w:space="0" w:color="auto"/>
      </w:divBdr>
    </w:div>
    <w:div w:id="907618133">
      <w:bodyDiv w:val="1"/>
      <w:marLeft w:val="0"/>
      <w:marRight w:val="0"/>
      <w:marTop w:val="0"/>
      <w:marBottom w:val="0"/>
      <w:divBdr>
        <w:top w:val="none" w:sz="0" w:space="0" w:color="auto"/>
        <w:left w:val="none" w:sz="0" w:space="0" w:color="auto"/>
        <w:bottom w:val="none" w:sz="0" w:space="0" w:color="auto"/>
        <w:right w:val="none" w:sz="0" w:space="0" w:color="auto"/>
      </w:divBdr>
    </w:div>
    <w:div w:id="189361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Victoria Palin</cp:lastModifiedBy>
  <cp:revision>2</cp:revision>
  <dcterms:created xsi:type="dcterms:W3CDTF">2024-01-05T10:48:00Z</dcterms:created>
  <dcterms:modified xsi:type="dcterms:W3CDTF">2024-01-05T10:48:00Z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968674359</vt:i4>
  </property>
  <property fmtid="{D5CDD505-2E9C-101B-9397-08002B2CF9AE}" pid="3" name="_NewReviewCycle">
    <vt:lpwstr/>
  </property>
  <property fmtid="{D5CDD505-2E9C-101B-9397-08002B2CF9AE}" pid="4" name="_EmailSubject">
    <vt:lpwstr>Finalised job descriptions </vt:lpwstr>
  </property>
  <property fmtid="{D5CDD505-2E9C-101B-9397-08002B2CF9AE}" pid="5" name="_AuthorEmail">
    <vt:lpwstr>Jenny.Tilson@DHUHealthCare.nhs.uk</vt:lpwstr>
  </property>
  <property fmtid="{D5CDD505-2E9C-101B-9397-08002B2CF9AE}" pid="6" name="_AuthorEmailDisplayName">
    <vt:lpwstr>Jenny Tilson</vt:lpwstr>
  </property>
  <property fmtid="{D5CDD505-2E9C-101B-9397-08002B2CF9AE}" pid="7" name="_PreviousAdHocReviewCycleID">
    <vt:i4>-734439380</vt:i4>
  </property>
  <property fmtid="{D5CDD505-2E9C-101B-9397-08002B2CF9AE}" pid="8" name="_ReviewingToolsShownOnce">
    <vt:lpwstr/>
  </property>
</Properties>
</file>