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F9E0E" w14:textId="7917939F" w:rsidR="00CD1EDD" w:rsidRPr="00AE45C1" w:rsidRDefault="00551447" w:rsidP="00CD1EDD">
      <w:pPr>
        <w:shd w:val="clear" w:color="auto" w:fill="FFFFFF"/>
        <w:spacing w:after="0" w:line="240" w:lineRule="auto"/>
        <w:outlineLvl w:val="0"/>
        <w:rPr>
          <w:rFonts w:eastAsia="Times New Roman" w:cstheme="minorHAnsi"/>
          <w:kern w:val="36"/>
          <w:sz w:val="44"/>
          <w:szCs w:val="44"/>
          <w:lang w:eastAsia="en-GB"/>
          <w14:ligatures w14:val="none"/>
        </w:rPr>
      </w:pPr>
      <w:r>
        <w:rPr>
          <w:rFonts w:eastAsia="Times New Roman" w:cstheme="minorHAnsi"/>
          <w:kern w:val="36"/>
          <w:sz w:val="44"/>
          <w:szCs w:val="44"/>
          <w:lang w:eastAsia="en-GB"/>
          <w14:ligatures w14:val="none"/>
        </w:rPr>
        <w:t>Deputy Medical Director</w:t>
      </w:r>
    </w:p>
    <w:p w14:paraId="1FB2EE40" w14:textId="77777777" w:rsidR="00CD1EDD" w:rsidRPr="00CD1EDD" w:rsidRDefault="00CD1EDD" w:rsidP="00CD1EDD">
      <w:pPr>
        <w:shd w:val="clear" w:color="auto" w:fill="FFFFFF"/>
        <w:spacing w:after="0" w:line="240" w:lineRule="auto"/>
        <w:outlineLvl w:val="0"/>
        <w:rPr>
          <w:rFonts w:ascii="Arial" w:eastAsia="Times New Roman" w:hAnsi="Arial" w:cs="Arial"/>
          <w:kern w:val="36"/>
          <w:sz w:val="48"/>
          <w:szCs w:val="48"/>
          <w:lang w:eastAsia="en-GB"/>
          <w14:ligatures w14:val="none"/>
        </w:rPr>
      </w:pPr>
    </w:p>
    <w:p w14:paraId="6A02039F" w14:textId="08BE225C" w:rsidR="00A4176C" w:rsidRPr="00017CC4" w:rsidRDefault="00D0298B" w:rsidP="00CD1EDD">
      <w:pPr>
        <w:rPr>
          <w:rFonts w:cstheme="minorHAnsi"/>
          <w:b/>
          <w:bCs/>
          <w:i/>
          <w:iCs/>
          <w:color w:val="231F20"/>
          <w:shd w:val="clear" w:color="auto" w:fill="FFFFFF"/>
        </w:rPr>
      </w:pPr>
      <w:r>
        <w:rPr>
          <w:rFonts w:cstheme="minorHAnsi"/>
        </w:rPr>
        <w:t>Elevate your</w:t>
      </w:r>
      <w:r w:rsidR="00CD1EDD" w:rsidRPr="00AE45C1">
        <w:rPr>
          <w:rFonts w:cstheme="minorHAnsi"/>
        </w:rPr>
        <w:t xml:space="preserve"> career</w:t>
      </w:r>
      <w:r>
        <w:rPr>
          <w:rFonts w:cstheme="minorHAnsi"/>
        </w:rPr>
        <w:t xml:space="preserve"> </w:t>
      </w:r>
      <w:r w:rsidRPr="00EA1209">
        <w:rPr>
          <w:rFonts w:cstheme="minorHAnsi"/>
        </w:rPr>
        <w:t xml:space="preserve">as </w:t>
      </w:r>
      <w:r w:rsidR="003D2402">
        <w:rPr>
          <w:rFonts w:cstheme="minorHAnsi"/>
          <w:b/>
          <w:bCs/>
          <w:color w:val="231F20"/>
          <w:shd w:val="clear" w:color="auto" w:fill="FFFFFF"/>
        </w:rPr>
        <w:t>Deputy Medical Director</w:t>
      </w:r>
      <w:r w:rsidR="00017CC4">
        <w:rPr>
          <w:rFonts w:cstheme="minorHAnsi"/>
          <w:b/>
          <w:bCs/>
          <w:i/>
          <w:iCs/>
          <w:color w:val="231F20"/>
          <w:shd w:val="clear" w:color="auto" w:fill="FFFFFF"/>
        </w:rPr>
        <w:t xml:space="preserve"> </w:t>
      </w:r>
      <w:r w:rsidR="00CD1EDD" w:rsidRPr="00AE45C1">
        <w:rPr>
          <w:rFonts w:cstheme="minorHAnsi"/>
        </w:rPr>
        <w:t>with DHU Healthcare!</w:t>
      </w:r>
    </w:p>
    <w:p w14:paraId="467DD701" w14:textId="77C6912A" w:rsidR="00CD1EDD" w:rsidRPr="00017CC4" w:rsidRDefault="00CD1EDD" w:rsidP="00CD1EDD">
      <w:pPr>
        <w:rPr>
          <w:rFonts w:cstheme="minorHAnsi"/>
          <w:b/>
          <w:bCs/>
          <w:i/>
          <w:iCs/>
          <w:color w:val="231F20"/>
          <w:shd w:val="clear" w:color="auto" w:fill="FFFFFF"/>
        </w:rPr>
      </w:pPr>
      <w:r w:rsidRPr="00AE45C1">
        <w:rPr>
          <w:rFonts w:cstheme="minorHAnsi"/>
        </w:rPr>
        <w:t xml:space="preserve">Are you seeking a rewarding opportunity to continue delivering exceptional patient care </w:t>
      </w:r>
      <w:r w:rsidR="00D0298B">
        <w:rPr>
          <w:rFonts w:cstheme="minorHAnsi"/>
        </w:rPr>
        <w:t>at the forefront of the NHS</w:t>
      </w:r>
      <w:r w:rsidR="00017CC4">
        <w:rPr>
          <w:rFonts w:cstheme="minorHAnsi"/>
        </w:rPr>
        <w:t>?</w:t>
      </w:r>
      <w:r w:rsidR="00D0298B">
        <w:rPr>
          <w:rFonts w:cstheme="minorHAnsi"/>
        </w:rPr>
        <w:t xml:space="preserve"> </w:t>
      </w:r>
      <w:r w:rsidRPr="00AE45C1">
        <w:rPr>
          <w:rFonts w:cstheme="minorHAnsi"/>
        </w:rPr>
        <w:t xml:space="preserve">DHU Healthcare has </w:t>
      </w:r>
      <w:r w:rsidR="00F4694E" w:rsidRPr="00AE45C1">
        <w:rPr>
          <w:rFonts w:cstheme="minorHAnsi"/>
        </w:rPr>
        <w:t>a</w:t>
      </w:r>
      <w:r w:rsidRPr="00AE45C1">
        <w:rPr>
          <w:rFonts w:cstheme="minorHAnsi"/>
        </w:rPr>
        <w:t xml:space="preserve"> </w:t>
      </w:r>
      <w:r w:rsidR="001F7A97">
        <w:rPr>
          <w:rFonts w:cstheme="minorHAnsi"/>
        </w:rPr>
        <w:t xml:space="preserve">rewarding </w:t>
      </w:r>
      <w:r w:rsidRPr="00AE45C1">
        <w:rPr>
          <w:rFonts w:cstheme="minorHAnsi"/>
        </w:rPr>
        <w:t>opportunity for you!</w:t>
      </w:r>
    </w:p>
    <w:p w14:paraId="431AF085" w14:textId="60BA91A9" w:rsidR="0025586D" w:rsidRDefault="0025586D" w:rsidP="0025586D">
      <w:pPr>
        <w:rPr>
          <w:rFonts w:cstheme="minorHAnsi"/>
          <w:color w:val="231F20"/>
          <w:shd w:val="clear" w:color="auto" w:fill="FFFFFF"/>
        </w:rPr>
      </w:pPr>
      <w:r>
        <w:rPr>
          <w:rStyle w:val="ui-provider"/>
        </w:rPr>
        <w:t>Discover job satisfaction as you begin your rewarding new career journey. Your dedication to supporting patients</w:t>
      </w:r>
      <w:r w:rsidR="00EA1209">
        <w:rPr>
          <w:rStyle w:val="ui-provider"/>
        </w:rPr>
        <w:t xml:space="preserve"> and positively impacting lives will make you an integral part of our unwavering commitment to delivering the highest level of service every day at DHU.</w:t>
      </w:r>
    </w:p>
    <w:p w14:paraId="522D0608" w14:textId="2B2C1C17" w:rsidR="00551447" w:rsidRDefault="00D94D5B" w:rsidP="00D94D5B">
      <w:pPr>
        <w:rPr>
          <w:rFonts w:cstheme="minorHAnsi"/>
          <w:color w:val="231F20"/>
          <w:shd w:val="clear" w:color="auto" w:fill="FFFFFF"/>
        </w:rPr>
      </w:pPr>
      <w:r>
        <w:rPr>
          <w:rFonts w:cstheme="minorHAnsi"/>
          <w:color w:val="231F20"/>
          <w:shd w:val="clear" w:color="auto" w:fill="FFFFFF"/>
        </w:rPr>
        <w:t xml:space="preserve">Your new colleagues will be </w:t>
      </w:r>
      <w:r w:rsidRPr="00EA1209">
        <w:rPr>
          <w:rFonts w:cstheme="minorHAnsi"/>
          <w:color w:val="231F20"/>
          <w:shd w:val="clear" w:color="auto" w:fill="FFFFFF"/>
        </w:rPr>
        <w:t>a diverse multi-disciplinary community who, as a team, work collaboratively utilising their expertise to ensure that together we achieve collective brilliance.</w:t>
      </w:r>
    </w:p>
    <w:p w14:paraId="335701B4" w14:textId="489DD3DD" w:rsidR="00551447" w:rsidRPr="00551447" w:rsidRDefault="00551447" w:rsidP="00D94D5B">
      <w:pPr>
        <w:rPr>
          <w:rFonts w:cstheme="minorHAnsi"/>
          <w:b/>
          <w:bCs/>
          <w:color w:val="231F20"/>
          <w:shd w:val="clear" w:color="auto" w:fill="FFFFFF"/>
        </w:rPr>
      </w:pPr>
      <w:r w:rsidRPr="00551447">
        <w:rPr>
          <w:rFonts w:cstheme="minorHAnsi"/>
          <w:b/>
          <w:bCs/>
          <w:color w:val="231F20"/>
          <w:shd w:val="clear" w:color="auto" w:fill="FFFFFF"/>
        </w:rPr>
        <w:t>Role details:</w:t>
      </w:r>
    </w:p>
    <w:p w14:paraId="614484BC" w14:textId="57AA93EC" w:rsidR="005327FB" w:rsidRPr="005327FB" w:rsidRDefault="005327FB" w:rsidP="00CD1EDD">
      <w:pPr>
        <w:rPr>
          <w:rFonts w:cstheme="minorHAnsi"/>
          <w:b/>
          <w:bCs/>
          <w:i/>
          <w:iCs/>
          <w:color w:val="231F20"/>
          <w:shd w:val="clear" w:color="auto" w:fill="FFFFFF"/>
        </w:rPr>
      </w:pPr>
      <w:r w:rsidRPr="005327FB">
        <w:rPr>
          <w:rFonts w:cstheme="minorHAnsi"/>
          <w:b/>
          <w:bCs/>
          <w:color w:val="231F20"/>
          <w:shd w:val="clear" w:color="auto" w:fill="FFFFFF"/>
        </w:rPr>
        <w:t xml:space="preserve">Location: </w:t>
      </w:r>
      <w:r w:rsidR="003D2402">
        <w:rPr>
          <w:rFonts w:cstheme="minorHAnsi"/>
          <w:b/>
          <w:bCs/>
          <w:color w:val="231F20"/>
          <w:shd w:val="clear" w:color="auto" w:fill="FFFFFF"/>
        </w:rPr>
        <w:t xml:space="preserve">No2 Roundhouse Road, Derby, DE24 8JE. </w:t>
      </w:r>
      <w:r>
        <w:rPr>
          <w:rFonts w:cstheme="minorHAnsi"/>
          <w:b/>
          <w:bCs/>
          <w:i/>
          <w:iCs/>
          <w:color w:val="231F20"/>
          <w:shd w:val="clear" w:color="auto" w:fill="FFFFFF"/>
        </w:rPr>
        <w:t xml:space="preserve"> </w:t>
      </w:r>
    </w:p>
    <w:p w14:paraId="247F7C64" w14:textId="0904F6A5" w:rsidR="0025586D" w:rsidRDefault="0025586D" w:rsidP="00CD1EDD">
      <w:pPr>
        <w:rPr>
          <w:rFonts w:cstheme="minorHAnsi"/>
          <w:b/>
          <w:bCs/>
          <w:color w:val="231F20"/>
          <w:shd w:val="clear" w:color="auto" w:fill="FFFFFF"/>
        </w:rPr>
      </w:pPr>
      <w:r>
        <w:rPr>
          <w:rFonts w:cstheme="minorHAnsi"/>
          <w:b/>
          <w:bCs/>
          <w:color w:val="231F20"/>
          <w:shd w:val="clear" w:color="auto" w:fill="FFFFFF"/>
        </w:rPr>
        <w:t>Working Pattern:</w:t>
      </w:r>
      <w:r w:rsidR="003D2402">
        <w:rPr>
          <w:rFonts w:cstheme="minorHAnsi"/>
          <w:b/>
          <w:bCs/>
          <w:color w:val="231F20"/>
          <w:shd w:val="clear" w:color="auto" w:fill="FFFFFF"/>
        </w:rPr>
        <w:t xml:space="preserve"> 15hrs</w:t>
      </w:r>
      <w:r w:rsidR="00C45F59">
        <w:rPr>
          <w:rFonts w:cstheme="minorHAnsi"/>
          <w:b/>
          <w:bCs/>
          <w:color w:val="231F20"/>
          <w:shd w:val="clear" w:color="auto" w:fill="FFFFFF"/>
        </w:rPr>
        <w:t>,</w:t>
      </w:r>
      <w:r w:rsidR="003D2402">
        <w:rPr>
          <w:rFonts w:cstheme="minorHAnsi"/>
          <w:b/>
          <w:bCs/>
          <w:color w:val="231F20"/>
          <w:shd w:val="clear" w:color="auto" w:fill="FFFFFF"/>
        </w:rPr>
        <w:t xml:space="preserve"> working 2 days per week. </w:t>
      </w:r>
      <w:r>
        <w:rPr>
          <w:rFonts w:cstheme="minorHAnsi"/>
          <w:b/>
          <w:bCs/>
          <w:color w:val="231F20"/>
          <w:shd w:val="clear" w:color="auto" w:fill="FFFFFF"/>
        </w:rPr>
        <w:t xml:space="preserve"> </w:t>
      </w:r>
    </w:p>
    <w:p w14:paraId="555EBFE9" w14:textId="4AEDCC9B" w:rsidR="00B23500" w:rsidRPr="0025586D" w:rsidRDefault="00B23500" w:rsidP="00CD1EDD">
      <w:pPr>
        <w:rPr>
          <w:rFonts w:cstheme="minorHAnsi"/>
          <w:color w:val="231F20"/>
          <w:shd w:val="clear" w:color="auto" w:fill="FFFFFF"/>
        </w:rPr>
      </w:pPr>
      <w:r>
        <w:rPr>
          <w:rFonts w:cstheme="minorHAnsi"/>
          <w:b/>
          <w:bCs/>
          <w:color w:val="231F20"/>
          <w:shd w:val="clear" w:color="auto" w:fill="FFFFFF"/>
        </w:rPr>
        <w:t xml:space="preserve">Contract Type: Permanent </w:t>
      </w:r>
    </w:p>
    <w:p w14:paraId="727C7190" w14:textId="6417251D" w:rsidR="008D0F8B" w:rsidRDefault="00B23500" w:rsidP="008D0F8B">
      <w:pPr>
        <w:rPr>
          <w:rFonts w:cstheme="minorHAnsi"/>
          <w:b/>
          <w:bCs/>
          <w:i/>
          <w:iCs/>
          <w:color w:val="231F20"/>
          <w:shd w:val="clear" w:color="auto" w:fill="FFFFFF"/>
        </w:rPr>
      </w:pPr>
      <w:r>
        <w:rPr>
          <w:rFonts w:cstheme="minorHAnsi"/>
          <w:b/>
          <w:bCs/>
          <w:color w:val="231F20"/>
          <w:shd w:val="clear" w:color="auto" w:fill="FFFFFF"/>
        </w:rPr>
        <w:t xml:space="preserve">Salary: </w:t>
      </w:r>
      <w:r w:rsidR="00C937BE">
        <w:rPr>
          <w:rFonts w:cstheme="minorHAnsi"/>
          <w:b/>
          <w:bCs/>
          <w:color w:val="231F20"/>
          <w:shd w:val="clear" w:color="auto" w:fill="FFFFFF"/>
        </w:rPr>
        <w:t>£120k per annum (Pro Rata)</w:t>
      </w:r>
      <w:r w:rsidR="008D0F8B">
        <w:rPr>
          <w:rFonts w:cstheme="minorHAnsi"/>
          <w:b/>
          <w:bCs/>
          <w:i/>
          <w:iCs/>
          <w:color w:val="231F20"/>
          <w:shd w:val="clear" w:color="auto" w:fill="FFFFFF"/>
        </w:rPr>
        <w:t xml:space="preserve"> </w:t>
      </w:r>
    </w:p>
    <w:p w14:paraId="6937C4B1" w14:textId="1533DA83" w:rsidR="009000DE" w:rsidRPr="00AE45C1" w:rsidRDefault="00C04B1E" w:rsidP="008D0F8B">
      <w:pPr>
        <w:rPr>
          <w:rFonts w:cstheme="minorHAnsi"/>
          <w:color w:val="0D0D0D"/>
          <w:shd w:val="clear" w:color="auto" w:fill="FFFFFF"/>
        </w:rPr>
      </w:pPr>
      <w:r w:rsidRPr="00AE45C1">
        <w:rPr>
          <w:rFonts w:cstheme="minorHAnsi"/>
          <w:b/>
          <w:bCs/>
          <w:color w:val="231F20"/>
          <w:shd w:val="clear" w:color="auto" w:fill="FFFFFF"/>
        </w:rPr>
        <w:t xml:space="preserve">Generous annual leave entitlement: </w:t>
      </w:r>
      <w:r w:rsidRPr="00AE45C1">
        <w:rPr>
          <w:rFonts w:cstheme="minorHAnsi"/>
          <w:color w:val="231F20"/>
          <w:shd w:val="clear" w:color="auto" w:fill="FFFFFF"/>
        </w:rPr>
        <w:t xml:space="preserve">Standard 25 days + 8 bank holidays, increasing with service up to 33 days + 8 bank holidays. </w:t>
      </w:r>
      <w:r w:rsidR="00D94D5B" w:rsidRPr="006534E3">
        <w:rPr>
          <w:rFonts w:cstheme="minorHAnsi"/>
          <w:color w:val="231F20"/>
          <w:shd w:val="clear" w:color="auto" w:fill="FFFFFF"/>
        </w:rPr>
        <w:t xml:space="preserve">Pro </w:t>
      </w:r>
      <w:r w:rsidR="005000D1">
        <w:rPr>
          <w:rFonts w:cstheme="minorHAnsi"/>
          <w:color w:val="231F20"/>
          <w:shd w:val="clear" w:color="auto" w:fill="FFFFFF"/>
        </w:rPr>
        <w:t>R</w:t>
      </w:r>
      <w:r w:rsidR="00D94D5B" w:rsidRPr="006534E3">
        <w:rPr>
          <w:rFonts w:cstheme="minorHAnsi"/>
          <w:color w:val="231F20"/>
          <w:shd w:val="clear" w:color="auto" w:fill="FFFFFF"/>
        </w:rPr>
        <w:t xml:space="preserve">ata/ </w:t>
      </w:r>
      <w:r w:rsidR="005000D1">
        <w:rPr>
          <w:rFonts w:cstheme="minorHAnsi"/>
          <w:color w:val="231F20"/>
          <w:shd w:val="clear" w:color="auto" w:fill="FFFFFF"/>
        </w:rPr>
        <w:t>P</w:t>
      </w:r>
      <w:r w:rsidR="00D94D5B" w:rsidRPr="006534E3">
        <w:rPr>
          <w:rFonts w:cstheme="minorHAnsi"/>
          <w:color w:val="231F20"/>
          <w:shd w:val="clear" w:color="auto" w:fill="FFFFFF"/>
        </w:rPr>
        <w:t xml:space="preserve">er </w:t>
      </w:r>
      <w:r w:rsidR="005000D1">
        <w:rPr>
          <w:rFonts w:cstheme="minorHAnsi"/>
          <w:color w:val="231F20"/>
          <w:shd w:val="clear" w:color="auto" w:fill="FFFFFF"/>
        </w:rPr>
        <w:t>A</w:t>
      </w:r>
      <w:r w:rsidR="00D94D5B" w:rsidRPr="006534E3">
        <w:rPr>
          <w:rFonts w:cstheme="minorHAnsi"/>
          <w:color w:val="231F20"/>
          <w:shd w:val="clear" w:color="auto" w:fill="FFFFFF"/>
        </w:rPr>
        <w:t>nnum</w:t>
      </w:r>
      <w:r w:rsidR="003D2402">
        <w:rPr>
          <w:rFonts w:cstheme="minorHAnsi"/>
          <w:color w:val="231F20"/>
          <w:shd w:val="clear" w:color="auto" w:fill="FFFFFF"/>
        </w:rPr>
        <w:t>.</w:t>
      </w:r>
    </w:p>
    <w:p w14:paraId="6222C4E9" w14:textId="51273C0E" w:rsidR="00C8176E" w:rsidRPr="00AE45C1" w:rsidRDefault="00C8176E" w:rsidP="009000DE">
      <w:pPr>
        <w:jc w:val="both"/>
        <w:rPr>
          <w:rFonts w:cstheme="minorHAnsi"/>
          <w:b/>
          <w:bCs/>
          <w:color w:val="231F20"/>
          <w:shd w:val="clear" w:color="auto" w:fill="FFFFFF"/>
        </w:rPr>
      </w:pPr>
      <w:r w:rsidRPr="00AE45C1">
        <w:rPr>
          <w:rFonts w:cstheme="minorHAnsi"/>
          <w:b/>
          <w:bCs/>
          <w:color w:val="231F20"/>
          <w:shd w:val="clear" w:color="auto" w:fill="FFFFFF"/>
        </w:rPr>
        <w:t>Employee benefits:</w:t>
      </w:r>
    </w:p>
    <w:p w14:paraId="52C70EB2" w14:textId="08D1E10A" w:rsidR="00C8176E" w:rsidRPr="00AE45C1" w:rsidRDefault="001F7A97" w:rsidP="00C8176E">
      <w:pPr>
        <w:rPr>
          <w:rFonts w:cstheme="minorHAnsi"/>
          <w:color w:val="0D0D0D"/>
          <w:shd w:val="clear" w:color="auto" w:fill="FFFFFF"/>
        </w:rPr>
      </w:pPr>
      <w:r>
        <w:rPr>
          <w:rFonts w:cstheme="minorHAnsi"/>
          <w:color w:val="0D0D0D"/>
          <w:shd w:val="clear" w:color="auto" w:fill="FFFFFF"/>
        </w:rPr>
        <w:t>As part of our team at</w:t>
      </w:r>
      <w:r w:rsidR="00C8176E" w:rsidRPr="00AE45C1">
        <w:rPr>
          <w:rFonts w:cstheme="minorHAnsi"/>
          <w:color w:val="0D0D0D"/>
          <w:shd w:val="clear" w:color="auto" w:fill="FFFFFF"/>
        </w:rPr>
        <w:t xml:space="preserve"> DHU Healthcare, we believe in rewarding </w:t>
      </w:r>
      <w:r>
        <w:rPr>
          <w:rFonts w:cstheme="minorHAnsi"/>
          <w:color w:val="0D0D0D"/>
          <w:shd w:val="clear" w:color="auto" w:fill="FFFFFF"/>
        </w:rPr>
        <w:t xml:space="preserve">you, </w:t>
      </w:r>
      <w:r w:rsidR="00C8176E" w:rsidRPr="00AE45C1">
        <w:rPr>
          <w:rFonts w:cstheme="minorHAnsi"/>
          <w:color w:val="0D0D0D"/>
          <w:shd w:val="clear" w:color="auto" w:fill="FFFFFF"/>
        </w:rPr>
        <w:t xml:space="preserve">our </w:t>
      </w:r>
      <w:r>
        <w:rPr>
          <w:rFonts w:cstheme="minorHAnsi"/>
          <w:color w:val="0D0D0D"/>
          <w:shd w:val="clear" w:color="auto" w:fill="FFFFFF"/>
        </w:rPr>
        <w:t>colleague,</w:t>
      </w:r>
      <w:r w:rsidR="00C8176E" w:rsidRPr="00AE45C1">
        <w:rPr>
          <w:rFonts w:cstheme="minorHAnsi"/>
          <w:color w:val="0D0D0D"/>
          <w:shd w:val="clear" w:color="auto" w:fill="FFFFFF"/>
        </w:rPr>
        <w:t xml:space="preserve"> for </w:t>
      </w:r>
      <w:r>
        <w:rPr>
          <w:rFonts w:cstheme="minorHAnsi"/>
          <w:color w:val="0D0D0D"/>
          <w:shd w:val="clear" w:color="auto" w:fill="FFFFFF"/>
        </w:rPr>
        <w:t>your</w:t>
      </w:r>
      <w:r w:rsidR="00C8176E" w:rsidRPr="00AE45C1">
        <w:rPr>
          <w:rFonts w:cstheme="minorHAnsi"/>
          <w:color w:val="0D0D0D"/>
          <w:shd w:val="clear" w:color="auto" w:fill="FFFFFF"/>
        </w:rPr>
        <w:t xml:space="preserve"> hard work and dedication</w:t>
      </w:r>
      <w:r>
        <w:rPr>
          <w:rFonts w:cstheme="minorHAnsi"/>
          <w:color w:val="0D0D0D"/>
          <w:shd w:val="clear" w:color="auto" w:fill="FFFFFF"/>
        </w:rPr>
        <w:t xml:space="preserve"> to providing the very best in patient care</w:t>
      </w:r>
      <w:r w:rsidR="00C8176E" w:rsidRPr="00AE45C1">
        <w:rPr>
          <w:rFonts w:cstheme="minorHAnsi"/>
          <w:color w:val="0D0D0D"/>
          <w:shd w:val="clear" w:color="auto" w:fill="FFFFFF"/>
        </w:rPr>
        <w:t xml:space="preserve">. </w:t>
      </w:r>
      <w:r>
        <w:rPr>
          <w:rFonts w:cstheme="minorHAnsi"/>
          <w:color w:val="0D0D0D"/>
          <w:shd w:val="clear" w:color="auto" w:fill="FFFFFF"/>
        </w:rPr>
        <w:t>As part of</w:t>
      </w:r>
      <w:r w:rsidR="00C8176E" w:rsidRPr="00AE45C1">
        <w:rPr>
          <w:rFonts w:cstheme="minorHAnsi"/>
          <w:color w:val="0D0D0D"/>
          <w:shd w:val="clear" w:color="auto" w:fill="FFFFFF"/>
        </w:rPr>
        <w:t xml:space="preserve"> our team, you can enjoy a host of benefits to enhance your wellbeing.</w:t>
      </w:r>
    </w:p>
    <w:p w14:paraId="0ABD55C1" w14:textId="77777777" w:rsidR="00EA6D68" w:rsidRDefault="00EA6D68" w:rsidP="00EA6D68">
      <w:r>
        <w:rPr>
          <w:b/>
          <w:bCs/>
        </w:rPr>
        <w:t>Health Cash Plan:</w:t>
      </w:r>
      <w:r>
        <w:t> We take care of your health and wellbeing with health cash plans provided through Westfield Health. A health cash plan allows you to claim money back, up to set limits, towards the cost of your essential healthcare, as well as providing access to valuable health and wellbeing services.</w:t>
      </w:r>
    </w:p>
    <w:p w14:paraId="1B55EDB0" w14:textId="07AD0731" w:rsidR="00C8176E" w:rsidRDefault="00C8176E" w:rsidP="00C8176E">
      <w:pPr>
        <w:pStyle w:val="NormalWeb"/>
        <w:spacing w:before="240" w:beforeAutospacing="0" w:after="240" w:afterAutospacing="0"/>
        <w:rPr>
          <w:rFonts w:asciiTheme="minorHAnsi" w:hAnsiTheme="minorHAnsi" w:cstheme="minorHAnsi"/>
          <w:color w:val="0D0D0D"/>
          <w:sz w:val="22"/>
          <w:szCs w:val="22"/>
          <w:shd w:val="clear" w:color="auto" w:fill="FFFFFF"/>
        </w:rPr>
      </w:pPr>
      <w:r w:rsidRPr="00AE45C1">
        <w:rPr>
          <w:rStyle w:val="Strong"/>
          <w:rFonts w:asciiTheme="minorHAnsi" w:hAnsiTheme="minorHAnsi" w:cstheme="minorHAnsi"/>
          <w:sz w:val="22"/>
          <w:szCs w:val="22"/>
        </w:rPr>
        <w:t>NHS Pension Scheme</w:t>
      </w:r>
      <w:r w:rsidRPr="00AE45C1">
        <w:rPr>
          <w:rFonts w:asciiTheme="minorHAnsi" w:hAnsiTheme="minorHAnsi" w:cstheme="minorHAnsi"/>
          <w:sz w:val="22"/>
          <w:szCs w:val="22"/>
        </w:rPr>
        <w:t xml:space="preserve">: </w:t>
      </w:r>
      <w:r w:rsidRPr="00AE45C1">
        <w:rPr>
          <w:rFonts w:asciiTheme="minorHAnsi" w:hAnsiTheme="minorHAnsi" w:cstheme="minorHAnsi"/>
          <w:color w:val="0D0D0D"/>
          <w:sz w:val="22"/>
          <w:szCs w:val="22"/>
          <w:shd w:val="clear" w:color="auto" w:fill="FFFFFF"/>
        </w:rPr>
        <w:t>Rest assured knowing your future is secure with our NHS pension scheme</w:t>
      </w:r>
      <w:r w:rsidR="001F7A97">
        <w:rPr>
          <w:rFonts w:asciiTheme="minorHAnsi" w:hAnsiTheme="minorHAnsi" w:cstheme="minorHAnsi"/>
          <w:color w:val="0D0D0D"/>
          <w:sz w:val="22"/>
          <w:szCs w:val="22"/>
          <w:shd w:val="clear" w:color="auto" w:fill="FFFFFF"/>
        </w:rPr>
        <w:t>. Already an NHS employee? We a</w:t>
      </w:r>
      <w:r w:rsidRPr="00AE45C1">
        <w:rPr>
          <w:rFonts w:asciiTheme="minorHAnsi" w:hAnsiTheme="minorHAnsi" w:cstheme="minorHAnsi"/>
          <w:color w:val="0D0D0D"/>
          <w:sz w:val="22"/>
          <w:szCs w:val="22"/>
          <w:shd w:val="clear" w:color="auto" w:fill="FFFFFF"/>
        </w:rPr>
        <w:t>cknowled</w:t>
      </w:r>
      <w:r w:rsidR="001F7A97">
        <w:rPr>
          <w:rFonts w:asciiTheme="minorHAnsi" w:hAnsiTheme="minorHAnsi" w:cstheme="minorHAnsi"/>
          <w:color w:val="0D0D0D"/>
          <w:sz w:val="22"/>
          <w:szCs w:val="22"/>
          <w:shd w:val="clear" w:color="auto" w:fill="FFFFFF"/>
        </w:rPr>
        <w:t xml:space="preserve">ge </w:t>
      </w:r>
      <w:r w:rsidRPr="00AE45C1">
        <w:rPr>
          <w:rFonts w:asciiTheme="minorHAnsi" w:hAnsiTheme="minorHAnsi" w:cstheme="minorHAnsi"/>
          <w:color w:val="0D0D0D"/>
          <w:sz w:val="22"/>
          <w:szCs w:val="22"/>
          <w:shd w:val="clear" w:color="auto" w:fill="FFFFFF"/>
        </w:rPr>
        <w:t>your continuous service and commitment to healthcare excellence</w:t>
      </w:r>
      <w:r w:rsidR="001F7A97">
        <w:rPr>
          <w:rFonts w:asciiTheme="minorHAnsi" w:hAnsiTheme="minorHAnsi" w:cstheme="minorHAnsi"/>
          <w:color w:val="0D0D0D"/>
          <w:sz w:val="22"/>
          <w:szCs w:val="22"/>
          <w:shd w:val="clear" w:color="auto" w:fill="FFFFFF"/>
        </w:rPr>
        <w:t>,</w:t>
      </w:r>
      <w:r w:rsidR="00C04B1E" w:rsidRPr="00AE45C1">
        <w:rPr>
          <w:rFonts w:asciiTheme="minorHAnsi" w:hAnsiTheme="minorHAnsi" w:cstheme="minorHAnsi"/>
          <w:color w:val="0D0D0D"/>
          <w:sz w:val="22"/>
          <w:szCs w:val="22"/>
          <w:shd w:val="clear" w:color="auto" w:fill="FFFFFF"/>
        </w:rPr>
        <w:t xml:space="preserve"> allowing you to bring your existing pension pot and holiday allowance with you! </w:t>
      </w:r>
    </w:p>
    <w:p w14:paraId="3793DD47" w14:textId="7B0EEA00" w:rsidR="001F7A97" w:rsidRDefault="001F7A97" w:rsidP="00C8176E">
      <w:pPr>
        <w:pStyle w:val="NormalWeb"/>
        <w:spacing w:before="240" w:beforeAutospacing="0" w:after="240" w:afterAutospacing="0"/>
        <w:rPr>
          <w:rFonts w:asciiTheme="minorHAnsi" w:hAnsiTheme="minorHAnsi" w:cstheme="minorHAnsi"/>
          <w:sz w:val="22"/>
          <w:szCs w:val="22"/>
        </w:rPr>
      </w:pPr>
      <w:r w:rsidRPr="00AE45C1">
        <w:rPr>
          <w:rFonts w:asciiTheme="minorHAnsi" w:hAnsiTheme="minorHAnsi" w:cstheme="minorHAnsi"/>
          <w:b/>
          <w:bCs/>
          <w:sz w:val="22"/>
          <w:szCs w:val="22"/>
        </w:rPr>
        <w:t>Car Lease Scheme:</w:t>
      </w:r>
      <w:r w:rsidRPr="00AE45C1">
        <w:rPr>
          <w:rFonts w:asciiTheme="minorHAnsi" w:hAnsiTheme="minorHAnsi" w:cstheme="minorHAnsi"/>
          <w:sz w:val="22"/>
          <w:szCs w:val="22"/>
        </w:rPr>
        <w:t xml:space="preserve"> DHU has teamed up with NHS Fleet Solutions to offer a salary sacrifice scheme for colleagues</w:t>
      </w:r>
      <w:r>
        <w:rPr>
          <w:rFonts w:asciiTheme="minorHAnsi" w:hAnsiTheme="minorHAnsi" w:cstheme="minorHAnsi"/>
          <w:sz w:val="22"/>
          <w:szCs w:val="22"/>
        </w:rPr>
        <w:t>. As part of our citizenship commitment</w:t>
      </w:r>
      <w:r w:rsidR="007F562C">
        <w:rPr>
          <w:rFonts w:asciiTheme="minorHAnsi" w:hAnsiTheme="minorHAnsi" w:cstheme="minorHAnsi"/>
          <w:sz w:val="22"/>
          <w:szCs w:val="22"/>
        </w:rPr>
        <w:t xml:space="preserve"> and active approach to reducing our carbon footprint, </w:t>
      </w:r>
      <w:r>
        <w:rPr>
          <w:rFonts w:asciiTheme="minorHAnsi" w:hAnsiTheme="minorHAnsi" w:cstheme="minorHAnsi"/>
          <w:sz w:val="22"/>
          <w:szCs w:val="22"/>
        </w:rPr>
        <w:t>we can provide you with lease options on</w:t>
      </w:r>
      <w:r w:rsidRPr="00AE45C1">
        <w:rPr>
          <w:rFonts w:asciiTheme="minorHAnsi" w:hAnsiTheme="minorHAnsi" w:cstheme="minorHAnsi"/>
          <w:sz w:val="22"/>
          <w:szCs w:val="22"/>
        </w:rPr>
        <w:t xml:space="preserve"> a </w:t>
      </w:r>
      <w:r w:rsidR="007F562C">
        <w:rPr>
          <w:rFonts w:asciiTheme="minorHAnsi" w:hAnsiTheme="minorHAnsi" w:cstheme="minorHAnsi"/>
          <w:sz w:val="22"/>
          <w:szCs w:val="22"/>
        </w:rPr>
        <w:t xml:space="preserve">brand-new </w:t>
      </w:r>
      <w:r w:rsidRPr="00AE45C1">
        <w:rPr>
          <w:rFonts w:asciiTheme="minorHAnsi" w:hAnsiTheme="minorHAnsi" w:cstheme="minorHAnsi"/>
          <w:sz w:val="22"/>
          <w:szCs w:val="22"/>
        </w:rPr>
        <w:t>hybrid or electric car.</w:t>
      </w:r>
    </w:p>
    <w:p w14:paraId="69E8F1D7" w14:textId="663983D8" w:rsidR="001F7A97" w:rsidRPr="00AE45C1" w:rsidRDefault="001F7A97" w:rsidP="001F7A97">
      <w:pPr>
        <w:pStyle w:val="NormalWeb"/>
        <w:spacing w:before="240" w:beforeAutospacing="0" w:after="240" w:afterAutospacing="0"/>
        <w:rPr>
          <w:rFonts w:asciiTheme="minorHAnsi" w:hAnsiTheme="minorHAnsi" w:cstheme="minorHAnsi"/>
          <w:sz w:val="22"/>
          <w:szCs w:val="22"/>
        </w:rPr>
      </w:pPr>
      <w:r w:rsidRPr="00AE45C1">
        <w:rPr>
          <w:rStyle w:val="Strong"/>
          <w:rFonts w:asciiTheme="minorHAnsi" w:hAnsiTheme="minorHAnsi" w:cstheme="minorHAnsi"/>
          <w:sz w:val="22"/>
          <w:szCs w:val="22"/>
        </w:rPr>
        <w:t>Enhanced Maternity/Paternity Leave</w:t>
      </w:r>
      <w:r w:rsidRPr="00AE45C1">
        <w:rPr>
          <w:rFonts w:asciiTheme="minorHAnsi" w:hAnsiTheme="minorHAnsi" w:cstheme="minorHAnsi"/>
          <w:sz w:val="22"/>
          <w:szCs w:val="22"/>
        </w:rPr>
        <w:t>: We understand the importance of family, which is why we offer enhanced maternity and paternity leave to support you during this special time in your life</w:t>
      </w:r>
      <w:r w:rsidR="007F562C">
        <w:rPr>
          <w:rFonts w:asciiTheme="minorHAnsi" w:hAnsiTheme="minorHAnsi" w:cstheme="minorHAnsi"/>
          <w:sz w:val="22"/>
          <w:szCs w:val="22"/>
        </w:rPr>
        <w:t>, supported by a robust Family Friendly policy</w:t>
      </w:r>
      <w:r w:rsidRPr="00AE45C1">
        <w:rPr>
          <w:rFonts w:asciiTheme="minorHAnsi" w:hAnsiTheme="minorHAnsi" w:cstheme="minorHAnsi"/>
          <w:sz w:val="22"/>
          <w:szCs w:val="22"/>
        </w:rPr>
        <w:t>.</w:t>
      </w:r>
    </w:p>
    <w:p w14:paraId="01CAD30A" w14:textId="2054BF91" w:rsidR="00C8176E" w:rsidRPr="00AE45C1" w:rsidRDefault="00C8176E" w:rsidP="00C8176E">
      <w:pPr>
        <w:pStyle w:val="NormalWeb"/>
        <w:spacing w:before="240" w:beforeAutospacing="0" w:after="240" w:afterAutospacing="0"/>
        <w:rPr>
          <w:rFonts w:asciiTheme="minorHAnsi" w:hAnsiTheme="minorHAnsi" w:cstheme="minorHAnsi"/>
          <w:sz w:val="22"/>
          <w:szCs w:val="22"/>
        </w:rPr>
      </w:pPr>
      <w:r w:rsidRPr="00AE45C1">
        <w:rPr>
          <w:rStyle w:val="Strong"/>
          <w:rFonts w:asciiTheme="minorHAnsi" w:hAnsiTheme="minorHAnsi" w:cstheme="minorHAnsi"/>
          <w:sz w:val="22"/>
          <w:szCs w:val="22"/>
        </w:rPr>
        <w:t>Referral Programme</w:t>
      </w:r>
      <w:r w:rsidRPr="00AE45C1">
        <w:rPr>
          <w:rFonts w:asciiTheme="minorHAnsi" w:hAnsiTheme="minorHAnsi" w:cstheme="minorHAnsi"/>
          <w:sz w:val="22"/>
          <w:szCs w:val="22"/>
        </w:rPr>
        <w:t xml:space="preserve">: Share the benefits of working at </w:t>
      </w:r>
      <w:r w:rsidR="00C04B1E" w:rsidRPr="00AE45C1">
        <w:rPr>
          <w:rFonts w:asciiTheme="minorHAnsi" w:hAnsiTheme="minorHAnsi" w:cstheme="minorHAnsi"/>
          <w:sz w:val="22"/>
          <w:szCs w:val="22"/>
        </w:rPr>
        <w:t>DHU</w:t>
      </w:r>
      <w:r w:rsidRPr="00AE45C1">
        <w:rPr>
          <w:rFonts w:asciiTheme="minorHAnsi" w:hAnsiTheme="minorHAnsi" w:cstheme="minorHAnsi"/>
          <w:sz w:val="22"/>
          <w:szCs w:val="22"/>
        </w:rPr>
        <w:t xml:space="preserve"> with your network and </w:t>
      </w:r>
      <w:r w:rsidR="007F562C">
        <w:rPr>
          <w:rFonts w:asciiTheme="minorHAnsi" w:hAnsiTheme="minorHAnsi" w:cstheme="minorHAnsi"/>
          <w:sz w:val="22"/>
          <w:szCs w:val="22"/>
        </w:rPr>
        <w:t xml:space="preserve">you can </w:t>
      </w:r>
      <w:r w:rsidRPr="00AE45C1">
        <w:rPr>
          <w:rFonts w:asciiTheme="minorHAnsi" w:hAnsiTheme="minorHAnsi" w:cstheme="minorHAnsi"/>
          <w:sz w:val="22"/>
          <w:szCs w:val="22"/>
        </w:rPr>
        <w:t xml:space="preserve">earn </w:t>
      </w:r>
      <w:r w:rsidR="007F562C">
        <w:rPr>
          <w:rFonts w:asciiTheme="minorHAnsi" w:hAnsiTheme="minorHAnsi" w:cstheme="minorHAnsi"/>
          <w:sz w:val="22"/>
          <w:szCs w:val="22"/>
        </w:rPr>
        <w:t xml:space="preserve">cash </w:t>
      </w:r>
      <w:r w:rsidRPr="00AE45C1">
        <w:rPr>
          <w:rFonts w:asciiTheme="minorHAnsi" w:hAnsiTheme="minorHAnsi" w:cstheme="minorHAnsi"/>
          <w:sz w:val="22"/>
          <w:szCs w:val="22"/>
        </w:rPr>
        <w:t xml:space="preserve">rewards through our </w:t>
      </w:r>
      <w:r w:rsidR="007F562C">
        <w:rPr>
          <w:rFonts w:asciiTheme="minorHAnsi" w:hAnsiTheme="minorHAnsi" w:cstheme="minorHAnsi"/>
          <w:sz w:val="22"/>
          <w:szCs w:val="22"/>
        </w:rPr>
        <w:t>Employee R</w:t>
      </w:r>
      <w:r w:rsidRPr="00AE45C1">
        <w:rPr>
          <w:rFonts w:asciiTheme="minorHAnsi" w:hAnsiTheme="minorHAnsi" w:cstheme="minorHAnsi"/>
          <w:sz w:val="22"/>
          <w:szCs w:val="22"/>
        </w:rPr>
        <w:t xml:space="preserve">eferral </w:t>
      </w:r>
      <w:r w:rsidR="007F562C">
        <w:rPr>
          <w:rFonts w:asciiTheme="minorHAnsi" w:hAnsiTheme="minorHAnsi" w:cstheme="minorHAnsi"/>
          <w:sz w:val="22"/>
          <w:szCs w:val="22"/>
        </w:rPr>
        <w:t>P</w:t>
      </w:r>
      <w:r w:rsidRPr="00AE45C1">
        <w:rPr>
          <w:rFonts w:asciiTheme="minorHAnsi" w:hAnsiTheme="minorHAnsi" w:cstheme="minorHAnsi"/>
          <w:sz w:val="22"/>
          <w:szCs w:val="22"/>
        </w:rPr>
        <w:t>rogramme.</w:t>
      </w:r>
    </w:p>
    <w:p w14:paraId="45F66497" w14:textId="274A658E" w:rsidR="009000DE" w:rsidRDefault="009000DE" w:rsidP="009000DE">
      <w:pPr>
        <w:jc w:val="both"/>
        <w:rPr>
          <w:rFonts w:cstheme="minorHAnsi"/>
          <w:color w:val="0D0D0D"/>
          <w:shd w:val="clear" w:color="auto" w:fill="FFFFFF"/>
        </w:rPr>
      </w:pPr>
      <w:r w:rsidRPr="00AE45C1">
        <w:rPr>
          <w:rFonts w:cstheme="minorHAnsi"/>
          <w:b/>
          <w:bCs/>
          <w:color w:val="231F20"/>
          <w:shd w:val="clear" w:color="auto" w:fill="FFFFFF"/>
        </w:rPr>
        <w:lastRenderedPageBreak/>
        <w:t xml:space="preserve">Birthday Leave Guarantee: </w:t>
      </w:r>
      <w:r w:rsidRPr="00AE45C1">
        <w:rPr>
          <w:rFonts w:cstheme="minorHAnsi"/>
          <w:color w:val="0D0D0D"/>
          <w:shd w:val="clear" w:color="auto" w:fill="FFFFFF"/>
        </w:rPr>
        <w:t>Birthday leave isn't compulsory; it's entirely up to you</w:t>
      </w:r>
      <w:r w:rsidR="007F562C">
        <w:rPr>
          <w:rFonts w:cstheme="minorHAnsi"/>
          <w:color w:val="0D0D0D"/>
          <w:shd w:val="clear" w:color="auto" w:fill="FFFFFF"/>
        </w:rPr>
        <w:t>! We can’t always celebrate with you, so w</w:t>
      </w:r>
      <w:r w:rsidRPr="00AE45C1">
        <w:rPr>
          <w:rFonts w:cstheme="minorHAnsi"/>
          <w:color w:val="0D0D0D"/>
          <w:shd w:val="clear" w:color="auto" w:fill="FFFFFF"/>
        </w:rPr>
        <w:t xml:space="preserve">hether you choose to take the day off and indulge in a well-deserved </w:t>
      </w:r>
      <w:r w:rsidR="007F562C" w:rsidRPr="00AE45C1">
        <w:rPr>
          <w:rFonts w:cstheme="minorHAnsi"/>
          <w:color w:val="0D0D0D"/>
          <w:shd w:val="clear" w:color="auto" w:fill="FFFFFF"/>
        </w:rPr>
        <w:t>break</w:t>
      </w:r>
      <w:r w:rsidR="007F562C">
        <w:rPr>
          <w:rFonts w:cstheme="minorHAnsi"/>
          <w:color w:val="0D0D0D"/>
          <w:shd w:val="clear" w:color="auto" w:fill="FFFFFF"/>
        </w:rPr>
        <w:t xml:space="preserve"> or</w:t>
      </w:r>
      <w:r w:rsidRPr="00AE45C1">
        <w:rPr>
          <w:rFonts w:cstheme="minorHAnsi"/>
          <w:color w:val="0D0D0D"/>
          <w:shd w:val="clear" w:color="auto" w:fill="FFFFFF"/>
        </w:rPr>
        <w:t xml:space="preserve"> prefer to work and save your leave for another time, the decision is yours to make</w:t>
      </w:r>
      <w:r w:rsidR="007F562C">
        <w:rPr>
          <w:rFonts w:cstheme="minorHAnsi"/>
          <w:color w:val="0D0D0D"/>
          <w:shd w:val="clear" w:color="auto" w:fill="FFFFFF"/>
        </w:rPr>
        <w:t>!</w:t>
      </w:r>
    </w:p>
    <w:p w14:paraId="144A6AF7" w14:textId="015285CC" w:rsidR="008D0F8B" w:rsidRPr="005E7014" w:rsidRDefault="008D0F8B" w:rsidP="008D0F8B">
      <w:pPr>
        <w:pStyle w:val="NoSpacing"/>
        <w:rPr>
          <w:rFonts w:cstheme="minorHAnsi"/>
          <w:color w:val="0D0D0D"/>
          <w:shd w:val="clear" w:color="auto" w:fill="FFFFFF"/>
        </w:rPr>
      </w:pPr>
      <w:r w:rsidRPr="005E7014">
        <w:rPr>
          <w:rFonts w:cstheme="minorHAnsi"/>
          <w:b/>
          <w:bCs/>
          <w:color w:val="231F20"/>
          <w:shd w:val="clear" w:color="auto" w:fill="FFFFFF"/>
        </w:rPr>
        <w:t xml:space="preserve">Free Parking: </w:t>
      </w:r>
      <w:r w:rsidRPr="005E7014">
        <w:rPr>
          <w:rFonts w:cstheme="minorHAnsi"/>
          <w:color w:val="0D0D0D"/>
          <w:shd w:val="clear" w:color="auto" w:fill="FFFFFF"/>
        </w:rPr>
        <w:t>We know how expensive public parking can be! Most of our sites offer free, secure parking for your vehicles.</w:t>
      </w:r>
      <w:r>
        <w:rPr>
          <w:rFonts w:cstheme="minorHAnsi"/>
          <w:color w:val="0D0D0D"/>
          <w:shd w:val="clear" w:color="auto" w:fill="FFFFFF"/>
        </w:rPr>
        <w:t xml:space="preserve"> </w:t>
      </w:r>
    </w:p>
    <w:p w14:paraId="2AB5F788" w14:textId="77777777" w:rsidR="008D0F8B" w:rsidRDefault="008D0F8B" w:rsidP="009000DE">
      <w:pPr>
        <w:jc w:val="both"/>
        <w:rPr>
          <w:rFonts w:cstheme="minorHAnsi"/>
          <w:color w:val="0D0D0D"/>
          <w:shd w:val="clear" w:color="auto" w:fill="FFFFFF"/>
        </w:rPr>
      </w:pPr>
    </w:p>
    <w:p w14:paraId="294C92A3" w14:textId="735AC44E" w:rsidR="003D2402" w:rsidRPr="003A6CC9" w:rsidRDefault="003D2402" w:rsidP="003D2402">
      <w:r w:rsidRPr="003A6CC9">
        <w:rPr>
          <w:b/>
          <w:bCs/>
        </w:rPr>
        <w:t>Job Purpose:</w:t>
      </w:r>
    </w:p>
    <w:p w14:paraId="71F955BC" w14:textId="208FD427" w:rsidR="00B23500" w:rsidRDefault="003D2402" w:rsidP="00551447">
      <w:r w:rsidRPr="003A6CC9">
        <w:t>The Deputy Medical Director will support the Medical Director in providing strategic clinical leadership within DHU Health Care Community Interest Company (DHU). This role is pivotal in ensuring clinical excellence, patient safety and transformational changes required to future proof health care delivery. The Deputy Medical Director will lead on strategic initiatives and contribute to the overall clinical governance and quality of services, along with providing deputising responsibilities as needed. The role will be ideal for those who may want to learn and develop as a clinical leader within the NHS /private sector along with the opportunity to discuss clear succession planning pathways.</w:t>
      </w:r>
    </w:p>
    <w:p w14:paraId="216DB6A7" w14:textId="77777777" w:rsidR="00C45F59" w:rsidRPr="00551447" w:rsidRDefault="00C45F59" w:rsidP="00551447"/>
    <w:p w14:paraId="18A8F924" w14:textId="77777777" w:rsidR="00EC2581" w:rsidRDefault="003D2402" w:rsidP="003D2402">
      <w:pPr>
        <w:jc w:val="both"/>
        <w:rPr>
          <w:rFonts w:cstheme="minorHAnsi"/>
          <w:b/>
          <w:bCs/>
          <w:shd w:val="clear" w:color="auto" w:fill="FFFFFF"/>
        </w:rPr>
      </w:pPr>
      <w:r>
        <w:rPr>
          <w:rFonts w:cstheme="minorHAnsi"/>
          <w:b/>
          <w:bCs/>
          <w:shd w:val="clear" w:color="auto" w:fill="FFFFFF"/>
        </w:rPr>
        <w:t>Key Responsibilities</w:t>
      </w:r>
      <w:r w:rsidR="00A05F17" w:rsidRPr="00AE45C1">
        <w:rPr>
          <w:rFonts w:cstheme="minorHAnsi"/>
          <w:b/>
          <w:bCs/>
          <w:shd w:val="clear" w:color="auto" w:fill="FFFFFF"/>
        </w:rPr>
        <w:t>:</w:t>
      </w:r>
      <w:r w:rsidR="00EA1209">
        <w:rPr>
          <w:rFonts w:cstheme="minorHAnsi"/>
          <w:b/>
          <w:bCs/>
          <w:shd w:val="clear" w:color="auto" w:fill="FFFFFF"/>
        </w:rPr>
        <w:t xml:space="preserve"> </w:t>
      </w:r>
    </w:p>
    <w:p w14:paraId="062C8216" w14:textId="42D531AA" w:rsidR="00EC2581" w:rsidRDefault="00EC2581" w:rsidP="00EC2581">
      <w:pPr>
        <w:pStyle w:val="NoSpacing"/>
        <w:numPr>
          <w:ilvl w:val="0"/>
          <w:numId w:val="26"/>
        </w:numPr>
      </w:pPr>
      <w:r w:rsidRPr="003A6CC9">
        <w:t>Assist the Medical Director in day-to-day responsibilities and act as a Deputy in their absence.</w:t>
      </w:r>
    </w:p>
    <w:p w14:paraId="6A5673C6" w14:textId="256A9D97" w:rsidR="003D2402" w:rsidRPr="003A6CC9" w:rsidRDefault="003D2402" w:rsidP="00EC2581">
      <w:pPr>
        <w:pStyle w:val="NoSpacing"/>
        <w:numPr>
          <w:ilvl w:val="0"/>
          <w:numId w:val="26"/>
        </w:numPr>
      </w:pPr>
      <w:r w:rsidRPr="003A6CC9">
        <w:t>Mentor and support junior/senior medical staff, fostering their professional development along with forming strong working relationships with the Clinical Directors.</w:t>
      </w:r>
    </w:p>
    <w:p w14:paraId="6AFE7E92" w14:textId="77777777" w:rsidR="003D2402" w:rsidRPr="003A6CC9" w:rsidRDefault="003D2402" w:rsidP="003D2402">
      <w:pPr>
        <w:pStyle w:val="NoSpacing"/>
        <w:numPr>
          <w:ilvl w:val="0"/>
          <w:numId w:val="15"/>
        </w:numPr>
      </w:pPr>
      <w:r w:rsidRPr="003A6CC9">
        <w:t>Lead on strategic projects and initiatives, driving continuous service improvement and innovation in clinical practice across our services (including NHS111, Primary Care and Urgent and Emergency Care services).</w:t>
      </w:r>
    </w:p>
    <w:p w14:paraId="404A9A5B" w14:textId="77777777" w:rsidR="003D2402" w:rsidRPr="003A6CC9" w:rsidRDefault="003D2402" w:rsidP="003D2402">
      <w:pPr>
        <w:pStyle w:val="NoSpacing"/>
        <w:numPr>
          <w:ilvl w:val="0"/>
          <w:numId w:val="15"/>
        </w:numPr>
      </w:pPr>
      <w:r w:rsidRPr="003A6CC9">
        <w:t>Collaborate with the Medical Director to shape and implement clinical policies and strategies that align with DHU’s objectives.</w:t>
      </w:r>
    </w:p>
    <w:p w14:paraId="09105D85" w14:textId="77777777" w:rsidR="003D2402" w:rsidRPr="003A6CC9" w:rsidRDefault="003D2402" w:rsidP="003D2402">
      <w:pPr>
        <w:pStyle w:val="NoSpacing"/>
        <w:numPr>
          <w:ilvl w:val="0"/>
          <w:numId w:val="15"/>
        </w:numPr>
      </w:pPr>
      <w:r w:rsidRPr="003A6CC9">
        <w:t>Participate in the development and execution of DHU’s clinical strategy, ensuring high-quality, patient-centred care, safety and outcomes.</w:t>
      </w:r>
    </w:p>
    <w:p w14:paraId="0C8C50AA" w14:textId="77777777" w:rsidR="003D2402" w:rsidRPr="003A6CC9" w:rsidRDefault="003D2402" w:rsidP="003D2402">
      <w:pPr>
        <w:pStyle w:val="NoSpacing"/>
        <w:numPr>
          <w:ilvl w:val="0"/>
          <w:numId w:val="15"/>
        </w:numPr>
      </w:pPr>
      <w:r w:rsidRPr="003A6CC9">
        <w:t>Ensure clinical services meet regulatory and quality standards, supporting the Medical Director in maintaining compliance with clinical governance.</w:t>
      </w:r>
    </w:p>
    <w:p w14:paraId="7DFF34EA" w14:textId="77777777" w:rsidR="003D2402" w:rsidRPr="003A6CC9" w:rsidRDefault="003D2402" w:rsidP="003D2402">
      <w:pPr>
        <w:pStyle w:val="NoSpacing"/>
        <w:numPr>
          <w:ilvl w:val="0"/>
          <w:numId w:val="15"/>
        </w:numPr>
      </w:pPr>
      <w:r w:rsidRPr="003A6CC9">
        <w:t>With the Director/Deputy Director of Nursing and Quality, lead and oversee clinical audits, ensuring effective clinical governance and continuous improvement in patient care.</w:t>
      </w:r>
    </w:p>
    <w:p w14:paraId="429DE6D3" w14:textId="77777777" w:rsidR="003D2402" w:rsidRPr="003A6CC9" w:rsidRDefault="003D2402" w:rsidP="003D2402">
      <w:pPr>
        <w:pStyle w:val="NoSpacing"/>
        <w:numPr>
          <w:ilvl w:val="0"/>
          <w:numId w:val="15"/>
        </w:numPr>
      </w:pPr>
      <w:r w:rsidRPr="003A6CC9">
        <w:t>Provide clinical oversight and guidance, ensuring that clinical practices are evidence-based and aligned with best practices.</w:t>
      </w:r>
    </w:p>
    <w:p w14:paraId="1D758C12" w14:textId="77777777" w:rsidR="003D2402" w:rsidRPr="003A6CC9" w:rsidRDefault="003D2402" w:rsidP="003D2402">
      <w:pPr>
        <w:pStyle w:val="NoSpacing"/>
        <w:numPr>
          <w:ilvl w:val="0"/>
          <w:numId w:val="15"/>
        </w:numPr>
      </w:pPr>
      <w:r w:rsidRPr="003A6CC9">
        <w:t>Foster strong relationships with internal and external stakeholders, including healthcare providers, commissioners, and regulatory bodies.</w:t>
      </w:r>
    </w:p>
    <w:p w14:paraId="418B5C77" w14:textId="77777777" w:rsidR="003D2402" w:rsidRPr="003A6CC9" w:rsidRDefault="003D2402" w:rsidP="003D2402">
      <w:pPr>
        <w:pStyle w:val="NoSpacing"/>
        <w:numPr>
          <w:ilvl w:val="0"/>
          <w:numId w:val="15"/>
        </w:numPr>
      </w:pPr>
      <w:r w:rsidRPr="003A6CC9">
        <w:t>Represent DHU in regional and national forums, promoting DHU’s clinical services and contributing to the broader healthcare community.</w:t>
      </w:r>
    </w:p>
    <w:p w14:paraId="1A67177A" w14:textId="77777777" w:rsidR="003D2402" w:rsidRPr="003A6CC9" w:rsidRDefault="003D2402" w:rsidP="003D2402">
      <w:pPr>
        <w:pStyle w:val="NoSpacing"/>
        <w:numPr>
          <w:ilvl w:val="0"/>
          <w:numId w:val="15"/>
        </w:numPr>
      </w:pPr>
      <w:r w:rsidRPr="003A6CC9">
        <w:t>Work collaboratively with the Director/Deputy Director of Nursing and Quality to ensure cohesive and integrated clinical services.</w:t>
      </w:r>
    </w:p>
    <w:p w14:paraId="0E08F4A4" w14:textId="77777777" w:rsidR="003D2402" w:rsidRPr="003A6CC9" w:rsidRDefault="003D2402" w:rsidP="003D2402">
      <w:pPr>
        <w:pStyle w:val="NoSpacing"/>
        <w:numPr>
          <w:ilvl w:val="0"/>
          <w:numId w:val="15"/>
        </w:numPr>
      </w:pPr>
      <w:r w:rsidRPr="003A6CC9">
        <w:t>Assist in the operational management of clinical services, ensuring efficient and effective service delivery.</w:t>
      </w:r>
    </w:p>
    <w:p w14:paraId="089DF745" w14:textId="77777777" w:rsidR="003D2402" w:rsidRPr="003A6CC9" w:rsidRDefault="003D2402" w:rsidP="003D2402">
      <w:pPr>
        <w:pStyle w:val="NoSpacing"/>
        <w:numPr>
          <w:ilvl w:val="0"/>
          <w:numId w:val="15"/>
        </w:numPr>
      </w:pPr>
      <w:r w:rsidRPr="003A6CC9">
        <w:t>Contribute to budget planning and financial management for clinical services, ensuring sustainability and value for money.</w:t>
      </w:r>
    </w:p>
    <w:p w14:paraId="2F23D4AE" w14:textId="77777777" w:rsidR="003D2402" w:rsidRPr="003A6CC9" w:rsidRDefault="003D2402" w:rsidP="003D2402">
      <w:pPr>
        <w:pStyle w:val="NoSpacing"/>
        <w:numPr>
          <w:ilvl w:val="0"/>
          <w:numId w:val="15"/>
        </w:numPr>
      </w:pPr>
      <w:r w:rsidRPr="003A6CC9">
        <w:t>Support the development and implementation of new clinical services and models of care.</w:t>
      </w:r>
    </w:p>
    <w:p w14:paraId="51E00929" w14:textId="77777777" w:rsidR="003D2402" w:rsidRPr="003A6CC9" w:rsidRDefault="003D2402" w:rsidP="003D2402">
      <w:pPr>
        <w:pStyle w:val="NoSpacing"/>
        <w:numPr>
          <w:ilvl w:val="0"/>
          <w:numId w:val="15"/>
        </w:numPr>
      </w:pPr>
      <w:r w:rsidRPr="003A6CC9">
        <w:lastRenderedPageBreak/>
        <w:t>Attend and support the Medical/Clinical Directors in coroner's inquests, ensuring thorough preparation and representation.</w:t>
      </w:r>
    </w:p>
    <w:p w14:paraId="1ACC5A7A" w14:textId="6A09C3BA" w:rsidR="003D2402" w:rsidRPr="003A6CC9" w:rsidRDefault="003D2402" w:rsidP="003D2402">
      <w:pPr>
        <w:pStyle w:val="NoSpacing"/>
        <w:numPr>
          <w:ilvl w:val="0"/>
          <w:numId w:val="15"/>
        </w:numPr>
      </w:pPr>
      <w:r w:rsidRPr="003A6CC9">
        <w:t>Work without governance teams to support in complaints and Serious Incident related issues.</w:t>
      </w:r>
    </w:p>
    <w:p w14:paraId="1916FD2F" w14:textId="77777777" w:rsidR="003D2402" w:rsidRPr="003A6CC9" w:rsidRDefault="003D2402" w:rsidP="003D2402">
      <w:pPr>
        <w:pStyle w:val="NoSpacing"/>
        <w:numPr>
          <w:ilvl w:val="0"/>
          <w:numId w:val="15"/>
        </w:numPr>
      </w:pPr>
      <w:r w:rsidRPr="003A6CC9">
        <w:t>Engage in continuous professional development, keeping abreast of the latest clinical and leadership advancements.</w:t>
      </w:r>
    </w:p>
    <w:p w14:paraId="21FBBB2F" w14:textId="77777777" w:rsidR="003D2402" w:rsidRPr="003A6CC9" w:rsidRDefault="003D2402" w:rsidP="003D2402">
      <w:pPr>
        <w:pStyle w:val="NoSpacing"/>
        <w:numPr>
          <w:ilvl w:val="0"/>
          <w:numId w:val="15"/>
        </w:numPr>
      </w:pPr>
      <w:r w:rsidRPr="003A6CC9">
        <w:t>Promote a culture of learning and development within the clinical team, encouraging continuous improvement and professional growth.</w:t>
      </w:r>
    </w:p>
    <w:p w14:paraId="2FD69DDA" w14:textId="77777777" w:rsidR="008D0F8B" w:rsidRPr="008D0F8B" w:rsidRDefault="008D0F8B" w:rsidP="00551447">
      <w:pPr>
        <w:jc w:val="both"/>
        <w:rPr>
          <w:rFonts w:cstheme="minorHAnsi"/>
          <w:b/>
          <w:bCs/>
          <w:shd w:val="clear" w:color="auto" w:fill="FFFFFF"/>
        </w:rPr>
      </w:pPr>
    </w:p>
    <w:p w14:paraId="3169D00F" w14:textId="48F89816" w:rsidR="004A06A5" w:rsidRPr="008D0F8B" w:rsidRDefault="00551447" w:rsidP="008D0F8B">
      <w:pPr>
        <w:jc w:val="both"/>
        <w:rPr>
          <w:rFonts w:cstheme="minorHAnsi"/>
          <w:b/>
          <w:bCs/>
          <w:shd w:val="clear" w:color="auto" w:fill="FFFFFF"/>
        </w:rPr>
      </w:pPr>
      <w:r>
        <w:rPr>
          <w:rFonts w:cstheme="minorHAnsi"/>
          <w:b/>
          <w:bCs/>
          <w:shd w:val="clear" w:color="auto" w:fill="FFFFFF"/>
        </w:rPr>
        <w:t>Essential Criteria</w:t>
      </w:r>
      <w:r w:rsidR="004A06A5" w:rsidRPr="008D0F8B">
        <w:rPr>
          <w:rFonts w:cstheme="minorHAnsi"/>
          <w:b/>
          <w:bCs/>
          <w:shd w:val="clear" w:color="auto" w:fill="FFFFFF"/>
        </w:rPr>
        <w:t>:</w:t>
      </w:r>
      <w:r w:rsidR="00EA1209">
        <w:rPr>
          <w:rFonts w:cstheme="minorHAnsi"/>
          <w:b/>
          <w:bCs/>
          <w:shd w:val="clear" w:color="auto" w:fill="FFFFFF"/>
        </w:rPr>
        <w:t xml:space="preserve"> </w:t>
      </w:r>
    </w:p>
    <w:p w14:paraId="2CAA1B8E" w14:textId="77777777" w:rsidR="00551447" w:rsidRPr="003A6CC9" w:rsidRDefault="00551447" w:rsidP="00551447">
      <w:pPr>
        <w:pStyle w:val="NoSpacing"/>
        <w:numPr>
          <w:ilvl w:val="0"/>
          <w:numId w:val="17"/>
        </w:numPr>
      </w:pPr>
      <w:r w:rsidRPr="003A6CC9">
        <w:rPr>
          <w:b/>
          <w:bCs/>
        </w:rPr>
        <w:t>Senior Management Experience:</w:t>
      </w:r>
      <w:r w:rsidRPr="003A6CC9">
        <w:t xml:space="preserve"> Proven experience at a senior management level, demonstrating leadership and management skills in a healthcare setting.</w:t>
      </w:r>
    </w:p>
    <w:p w14:paraId="14EFE411" w14:textId="77777777" w:rsidR="00551447" w:rsidRPr="003A6CC9" w:rsidRDefault="00551447" w:rsidP="00551447">
      <w:pPr>
        <w:pStyle w:val="NoSpacing"/>
        <w:numPr>
          <w:ilvl w:val="0"/>
          <w:numId w:val="17"/>
        </w:numPr>
      </w:pPr>
      <w:r w:rsidRPr="003A6CC9">
        <w:rPr>
          <w:b/>
          <w:bCs/>
        </w:rPr>
        <w:t>Clinical Leadership:</w:t>
      </w:r>
      <w:r w:rsidRPr="003A6CC9">
        <w:t xml:space="preserve"> Strong background in clinical leadership, with a focus on improving patient care and service delivery.</w:t>
      </w:r>
    </w:p>
    <w:p w14:paraId="520D239C" w14:textId="0F545160" w:rsidR="00551447" w:rsidRPr="003A6CC9" w:rsidRDefault="00551447" w:rsidP="00551447">
      <w:pPr>
        <w:pStyle w:val="NoSpacing"/>
        <w:numPr>
          <w:ilvl w:val="0"/>
          <w:numId w:val="17"/>
        </w:numPr>
      </w:pPr>
      <w:r w:rsidRPr="003A6CC9">
        <w:rPr>
          <w:b/>
          <w:bCs/>
        </w:rPr>
        <w:t>Strategic Vision:</w:t>
      </w:r>
      <w:r w:rsidRPr="003A6CC9">
        <w:t xml:space="preserve"> Ability to develop and implement strategic plans that align with organi</w:t>
      </w:r>
      <w:r w:rsidR="00E63EA6">
        <w:t>s</w:t>
      </w:r>
      <w:r w:rsidRPr="003A6CC9">
        <w:t>ational goals.</w:t>
      </w:r>
    </w:p>
    <w:p w14:paraId="5D1C03CB" w14:textId="77777777" w:rsidR="00551447" w:rsidRPr="003A6CC9" w:rsidRDefault="00551447" w:rsidP="00551447">
      <w:pPr>
        <w:pStyle w:val="NoSpacing"/>
        <w:numPr>
          <w:ilvl w:val="0"/>
          <w:numId w:val="17"/>
        </w:numPr>
      </w:pPr>
      <w:r w:rsidRPr="003A6CC9">
        <w:rPr>
          <w:b/>
          <w:bCs/>
        </w:rPr>
        <w:t>Regulatory Knowledge:</w:t>
      </w:r>
      <w:r w:rsidRPr="003A6CC9">
        <w:t xml:space="preserve"> In-depth understanding of clinical governance, regulatory requirements, and quality assurance.</w:t>
      </w:r>
    </w:p>
    <w:p w14:paraId="16CA60B6" w14:textId="77777777" w:rsidR="00551447" w:rsidRPr="003A6CC9" w:rsidRDefault="00551447" w:rsidP="00551447">
      <w:pPr>
        <w:pStyle w:val="NoSpacing"/>
        <w:numPr>
          <w:ilvl w:val="0"/>
          <w:numId w:val="17"/>
        </w:numPr>
      </w:pPr>
      <w:r w:rsidRPr="003A6CC9">
        <w:rPr>
          <w:b/>
          <w:bCs/>
        </w:rPr>
        <w:t>Stakeholder Engagement:</w:t>
      </w:r>
      <w:r w:rsidRPr="003A6CC9">
        <w:t xml:space="preserve"> Excellent skills in engaging with a wide range of stakeholders, both internal and external.</w:t>
      </w:r>
    </w:p>
    <w:p w14:paraId="6CECD10C" w14:textId="77777777" w:rsidR="00551447" w:rsidRPr="003A6CC9" w:rsidRDefault="00551447" w:rsidP="00551447">
      <w:pPr>
        <w:pStyle w:val="NoSpacing"/>
        <w:numPr>
          <w:ilvl w:val="0"/>
          <w:numId w:val="17"/>
        </w:numPr>
      </w:pPr>
      <w:r w:rsidRPr="003A6CC9">
        <w:rPr>
          <w:b/>
          <w:bCs/>
        </w:rPr>
        <w:t>Communication Skills:</w:t>
      </w:r>
      <w:r w:rsidRPr="003A6CC9">
        <w:t xml:space="preserve"> Outstanding verbal and written communication skills, capable of articulating complex clinical and strategic concepts.</w:t>
      </w:r>
    </w:p>
    <w:p w14:paraId="541CBCA2" w14:textId="77777777" w:rsidR="00551447" w:rsidRPr="003A6CC9" w:rsidRDefault="00551447" w:rsidP="00551447">
      <w:pPr>
        <w:pStyle w:val="NoSpacing"/>
        <w:numPr>
          <w:ilvl w:val="0"/>
          <w:numId w:val="17"/>
        </w:numPr>
      </w:pPr>
      <w:r w:rsidRPr="003A6CC9">
        <w:rPr>
          <w:b/>
          <w:bCs/>
        </w:rPr>
        <w:t>Financial Acumen:</w:t>
      </w:r>
      <w:r w:rsidRPr="003A6CC9">
        <w:t xml:space="preserve"> Experience in budget management and financial planning within a clinical context.</w:t>
      </w:r>
    </w:p>
    <w:p w14:paraId="6D7D75AE" w14:textId="77777777" w:rsidR="00551447" w:rsidRPr="003A6CC9" w:rsidRDefault="00551447" w:rsidP="00551447">
      <w:pPr>
        <w:pStyle w:val="NoSpacing"/>
        <w:numPr>
          <w:ilvl w:val="0"/>
          <w:numId w:val="17"/>
        </w:numPr>
      </w:pPr>
      <w:r w:rsidRPr="003A6CC9">
        <w:rPr>
          <w:b/>
          <w:bCs/>
        </w:rPr>
        <w:t>Travel Flexibility:</w:t>
      </w:r>
      <w:r w:rsidRPr="003A6CC9">
        <w:t xml:space="preserve"> Willingness and ability to travel across DHU’s operational footprint as required.</w:t>
      </w:r>
    </w:p>
    <w:p w14:paraId="01188475" w14:textId="77777777" w:rsidR="00551447" w:rsidRPr="003A6CC9" w:rsidRDefault="00551447" w:rsidP="00551447">
      <w:pPr>
        <w:pStyle w:val="NoSpacing"/>
        <w:numPr>
          <w:ilvl w:val="0"/>
          <w:numId w:val="17"/>
        </w:numPr>
      </w:pPr>
      <w:r w:rsidRPr="003A6CC9">
        <w:rPr>
          <w:b/>
          <w:bCs/>
        </w:rPr>
        <w:t>Legal Understanding:</w:t>
      </w:r>
      <w:r w:rsidRPr="003A6CC9">
        <w:t xml:space="preserve"> Experience in supporting legal processes such as coroner's inquests, with an understanding of medico-legal issues.</w:t>
      </w:r>
    </w:p>
    <w:p w14:paraId="249E33E1" w14:textId="77777777" w:rsidR="00551447" w:rsidRDefault="00551447" w:rsidP="00551447">
      <w:pPr>
        <w:pStyle w:val="NoSpacing"/>
        <w:numPr>
          <w:ilvl w:val="0"/>
          <w:numId w:val="17"/>
        </w:numPr>
      </w:pPr>
      <w:r w:rsidRPr="003A6CC9">
        <w:rPr>
          <w:b/>
          <w:bCs/>
        </w:rPr>
        <w:t>Professional Development:</w:t>
      </w:r>
      <w:r w:rsidRPr="003A6CC9">
        <w:t xml:space="preserve"> Commitment to ongoing professional development and fostering a culture of continuous improvement within the clinical team.</w:t>
      </w:r>
    </w:p>
    <w:p w14:paraId="42CB1AD5" w14:textId="77777777" w:rsidR="00B23500" w:rsidRDefault="00B23500" w:rsidP="00B23500">
      <w:pPr>
        <w:pStyle w:val="NoSpacing"/>
        <w:ind w:left="360"/>
        <w:rPr>
          <w:b/>
          <w:bCs/>
        </w:rPr>
      </w:pPr>
    </w:p>
    <w:p w14:paraId="05CD9555" w14:textId="77777777" w:rsidR="001C60D9" w:rsidRPr="003A6CC9" w:rsidRDefault="001C60D9" w:rsidP="001C60D9">
      <w:r w:rsidRPr="003A6CC9">
        <w:rPr>
          <w:b/>
          <w:bCs/>
        </w:rPr>
        <w:t>Qualifications:</w:t>
      </w:r>
    </w:p>
    <w:p w14:paraId="3AE67FBF" w14:textId="77777777" w:rsidR="001C60D9" w:rsidRPr="003A6CC9" w:rsidRDefault="001C60D9" w:rsidP="001C60D9">
      <w:pPr>
        <w:pStyle w:val="NoSpacing"/>
        <w:numPr>
          <w:ilvl w:val="0"/>
          <w:numId w:val="25"/>
        </w:numPr>
      </w:pPr>
      <w:r w:rsidRPr="003A6CC9">
        <w:t>Medical graduate with postgraduate medical qualifications.</w:t>
      </w:r>
    </w:p>
    <w:p w14:paraId="37BFA01F" w14:textId="77777777" w:rsidR="001C60D9" w:rsidRPr="003A6CC9" w:rsidRDefault="001C60D9" w:rsidP="001C60D9">
      <w:pPr>
        <w:pStyle w:val="NoSpacing"/>
        <w:numPr>
          <w:ilvl w:val="0"/>
          <w:numId w:val="25"/>
        </w:numPr>
      </w:pPr>
      <w:r w:rsidRPr="003A6CC9">
        <w:t>Registered with the General Medical Council (GMC) with a valid license to practice.</w:t>
      </w:r>
    </w:p>
    <w:p w14:paraId="4D6EA804" w14:textId="77777777" w:rsidR="001C60D9" w:rsidRDefault="001C60D9" w:rsidP="001C60D9">
      <w:pPr>
        <w:pStyle w:val="NoSpacing"/>
        <w:numPr>
          <w:ilvl w:val="0"/>
          <w:numId w:val="25"/>
        </w:numPr>
      </w:pPr>
      <w:r w:rsidRPr="003A6CC9">
        <w:t>Evidence of continuous professional and leadership development.</w:t>
      </w:r>
    </w:p>
    <w:p w14:paraId="40A9870A" w14:textId="77777777" w:rsidR="00A7630C" w:rsidRPr="003A6CC9" w:rsidRDefault="00A7630C" w:rsidP="00A7630C">
      <w:pPr>
        <w:pStyle w:val="NoSpacing"/>
        <w:ind w:left="720"/>
      </w:pPr>
    </w:p>
    <w:p w14:paraId="29308ABB" w14:textId="77777777" w:rsidR="001C60D9" w:rsidRPr="003A6CC9" w:rsidRDefault="001C60D9" w:rsidP="001C60D9">
      <w:r w:rsidRPr="003A6CC9">
        <w:rPr>
          <w:b/>
          <w:bCs/>
        </w:rPr>
        <w:t>Experience:</w:t>
      </w:r>
    </w:p>
    <w:p w14:paraId="4646E347" w14:textId="77777777" w:rsidR="001C60D9" w:rsidRPr="003A6CC9" w:rsidRDefault="001C60D9" w:rsidP="001C60D9">
      <w:pPr>
        <w:pStyle w:val="NoSpacing"/>
        <w:numPr>
          <w:ilvl w:val="0"/>
          <w:numId w:val="24"/>
        </w:numPr>
      </w:pPr>
      <w:r w:rsidRPr="003A6CC9">
        <w:t>Significant experience in a clinical leadership role, preferably within primary care, urgent care, or NHS111 settings.</w:t>
      </w:r>
    </w:p>
    <w:p w14:paraId="2889EF3D" w14:textId="77777777" w:rsidR="001C60D9" w:rsidRPr="003A6CC9" w:rsidRDefault="001C60D9" w:rsidP="001C60D9">
      <w:pPr>
        <w:pStyle w:val="NoSpacing"/>
        <w:numPr>
          <w:ilvl w:val="0"/>
          <w:numId w:val="24"/>
        </w:numPr>
      </w:pPr>
      <w:r w:rsidRPr="003A6CC9">
        <w:t>Proven track record of driving clinical improvements and leading strategic initiatives.</w:t>
      </w:r>
    </w:p>
    <w:p w14:paraId="4EABC5D6" w14:textId="77777777" w:rsidR="001C60D9" w:rsidRPr="003A6CC9" w:rsidRDefault="001C60D9" w:rsidP="001C60D9">
      <w:pPr>
        <w:pStyle w:val="NoSpacing"/>
        <w:numPr>
          <w:ilvl w:val="0"/>
          <w:numId w:val="24"/>
        </w:numPr>
      </w:pPr>
      <w:r w:rsidRPr="003A6CC9">
        <w:t>Experience in clinical governance and audit processes.</w:t>
      </w:r>
    </w:p>
    <w:p w14:paraId="5BA2CB2B" w14:textId="3206823A" w:rsidR="001C60D9" w:rsidRPr="001C60D9" w:rsidRDefault="001C60D9" w:rsidP="001C60D9">
      <w:pPr>
        <w:pStyle w:val="NoSpacing"/>
        <w:numPr>
          <w:ilvl w:val="0"/>
          <w:numId w:val="24"/>
        </w:numPr>
      </w:pPr>
      <w:r w:rsidRPr="003A6CC9">
        <w:t>Strong background in mentoring and developing junior medical staff.</w:t>
      </w:r>
    </w:p>
    <w:p w14:paraId="699C3860" w14:textId="77777777" w:rsidR="001C60D9" w:rsidRDefault="001C60D9" w:rsidP="00B23500">
      <w:pPr>
        <w:pStyle w:val="NoSpacing"/>
        <w:ind w:left="360"/>
        <w:rPr>
          <w:b/>
          <w:bCs/>
        </w:rPr>
      </w:pPr>
    </w:p>
    <w:p w14:paraId="3F5D3313" w14:textId="77777777" w:rsidR="00B23500" w:rsidRPr="003A6CC9" w:rsidRDefault="00B23500" w:rsidP="00B23500">
      <w:r w:rsidRPr="003A6CC9">
        <w:rPr>
          <w:b/>
          <w:bCs/>
        </w:rPr>
        <w:t>Skills and Knowledge:</w:t>
      </w:r>
    </w:p>
    <w:p w14:paraId="757D2728" w14:textId="77777777" w:rsidR="00B23500" w:rsidRPr="003A6CC9" w:rsidRDefault="00B23500" w:rsidP="00B23500">
      <w:pPr>
        <w:pStyle w:val="NoSpacing"/>
        <w:numPr>
          <w:ilvl w:val="0"/>
          <w:numId w:val="21"/>
        </w:numPr>
      </w:pPr>
      <w:r w:rsidRPr="003A6CC9">
        <w:t>Excellent strategic leadership and management skills.</w:t>
      </w:r>
    </w:p>
    <w:p w14:paraId="5D541FC4" w14:textId="77777777" w:rsidR="00B23500" w:rsidRPr="003A6CC9" w:rsidRDefault="00B23500" w:rsidP="00B23500">
      <w:pPr>
        <w:pStyle w:val="NoSpacing"/>
        <w:numPr>
          <w:ilvl w:val="0"/>
          <w:numId w:val="21"/>
        </w:numPr>
      </w:pPr>
      <w:r w:rsidRPr="003A6CC9">
        <w:t>Strong understanding of clinical governance and quality assurance.</w:t>
      </w:r>
    </w:p>
    <w:p w14:paraId="7F539451" w14:textId="77777777" w:rsidR="00B23500" w:rsidRPr="003A6CC9" w:rsidRDefault="00B23500" w:rsidP="00B23500">
      <w:pPr>
        <w:pStyle w:val="NoSpacing"/>
        <w:numPr>
          <w:ilvl w:val="0"/>
          <w:numId w:val="21"/>
        </w:numPr>
      </w:pPr>
      <w:r w:rsidRPr="003A6CC9">
        <w:t>Exceptional communication and interpersonal skills.</w:t>
      </w:r>
    </w:p>
    <w:p w14:paraId="446DD9C4" w14:textId="77777777" w:rsidR="00B23500" w:rsidRPr="003A6CC9" w:rsidRDefault="00B23500" w:rsidP="00B23500">
      <w:pPr>
        <w:pStyle w:val="NoSpacing"/>
        <w:numPr>
          <w:ilvl w:val="0"/>
          <w:numId w:val="21"/>
        </w:numPr>
      </w:pPr>
      <w:r w:rsidRPr="003A6CC9">
        <w:lastRenderedPageBreak/>
        <w:t>Ability to work collaboratively with a diverse range of stakeholders.</w:t>
      </w:r>
    </w:p>
    <w:p w14:paraId="4548153C" w14:textId="77777777" w:rsidR="00B23500" w:rsidRDefault="00B23500" w:rsidP="00B23500">
      <w:pPr>
        <w:pStyle w:val="NoSpacing"/>
        <w:numPr>
          <w:ilvl w:val="0"/>
          <w:numId w:val="21"/>
        </w:numPr>
      </w:pPr>
      <w:r w:rsidRPr="003A6CC9">
        <w:t>Financial acumen and experience in budget management.</w:t>
      </w:r>
    </w:p>
    <w:p w14:paraId="0943E6F9" w14:textId="77777777" w:rsidR="00B23500" w:rsidRPr="003A6CC9" w:rsidRDefault="00B23500" w:rsidP="00B23500">
      <w:pPr>
        <w:pStyle w:val="NoSpacing"/>
        <w:ind w:left="720"/>
      </w:pPr>
    </w:p>
    <w:p w14:paraId="79638140" w14:textId="77777777" w:rsidR="00B23500" w:rsidRPr="003A6CC9" w:rsidRDefault="00B23500" w:rsidP="00B23500">
      <w:r w:rsidRPr="003A6CC9">
        <w:rPr>
          <w:b/>
          <w:bCs/>
        </w:rPr>
        <w:t>Personal Qualities:</w:t>
      </w:r>
    </w:p>
    <w:p w14:paraId="79626803" w14:textId="77777777" w:rsidR="00B23500" w:rsidRPr="003A6CC9" w:rsidRDefault="00B23500" w:rsidP="00B23500">
      <w:pPr>
        <w:pStyle w:val="NoSpacing"/>
        <w:numPr>
          <w:ilvl w:val="0"/>
          <w:numId w:val="20"/>
        </w:numPr>
      </w:pPr>
      <w:r w:rsidRPr="003A6CC9">
        <w:t>Dynamic and innovative leader with a commitment to clinical excellence.</w:t>
      </w:r>
    </w:p>
    <w:p w14:paraId="4F3D2D5B" w14:textId="77777777" w:rsidR="00B23500" w:rsidRPr="003A6CC9" w:rsidRDefault="00B23500" w:rsidP="00B23500">
      <w:pPr>
        <w:pStyle w:val="NoSpacing"/>
        <w:numPr>
          <w:ilvl w:val="0"/>
          <w:numId w:val="20"/>
        </w:numPr>
      </w:pPr>
      <w:r w:rsidRPr="003A6CC9">
        <w:t>Strong problem-solving abilities and the capacity to handle complex situations.</w:t>
      </w:r>
    </w:p>
    <w:p w14:paraId="7901D60B" w14:textId="77777777" w:rsidR="00B23500" w:rsidRPr="003A6CC9" w:rsidRDefault="00B23500" w:rsidP="00B23500">
      <w:pPr>
        <w:pStyle w:val="NoSpacing"/>
        <w:numPr>
          <w:ilvl w:val="0"/>
          <w:numId w:val="20"/>
        </w:numPr>
      </w:pPr>
      <w:r w:rsidRPr="003A6CC9">
        <w:t>High level of integrity and professionalism.</w:t>
      </w:r>
    </w:p>
    <w:p w14:paraId="567D69F8" w14:textId="77777777" w:rsidR="00B23500" w:rsidRPr="003A6CC9" w:rsidRDefault="00B23500" w:rsidP="00B23500">
      <w:pPr>
        <w:pStyle w:val="NoSpacing"/>
        <w:numPr>
          <w:ilvl w:val="0"/>
          <w:numId w:val="20"/>
        </w:numPr>
      </w:pPr>
      <w:r w:rsidRPr="003A6CC9">
        <w:t>Passionate about developing future clinical leaders and fostering a culture of continuous improvement.</w:t>
      </w:r>
    </w:p>
    <w:p w14:paraId="7CDD52CA" w14:textId="77777777" w:rsidR="009000DE" w:rsidRDefault="009000DE" w:rsidP="008D0F8B">
      <w:pPr>
        <w:jc w:val="both"/>
        <w:rPr>
          <w:rFonts w:cstheme="minorHAnsi"/>
          <w:color w:val="0D0D0D"/>
          <w:shd w:val="clear" w:color="auto" w:fill="FFFFFF"/>
        </w:rPr>
      </w:pPr>
    </w:p>
    <w:p w14:paraId="16219322" w14:textId="591CD1AB" w:rsidR="00F4694E" w:rsidRPr="009000DE" w:rsidRDefault="00F4694E" w:rsidP="009000DE">
      <w:pPr>
        <w:jc w:val="both"/>
        <w:rPr>
          <w:rFonts w:cstheme="minorHAnsi"/>
          <w:color w:val="0D0D0D"/>
          <w:shd w:val="clear" w:color="auto" w:fill="FFFFFF"/>
        </w:rPr>
      </w:pPr>
      <w:r>
        <w:rPr>
          <w:rFonts w:cstheme="minorHAnsi"/>
          <w:color w:val="0D0D0D"/>
          <w:shd w:val="clear" w:color="auto" w:fill="FFFFFF"/>
        </w:rPr>
        <w:t xml:space="preserve">More information on our recruitment process can be found </w:t>
      </w:r>
      <w:hyperlink r:id="rId8" w:history="1">
        <w:r w:rsidRPr="00F4694E">
          <w:rPr>
            <w:rStyle w:val="Hyperlink"/>
            <w:rFonts w:cstheme="minorHAnsi"/>
            <w:shd w:val="clear" w:color="auto" w:fill="FFFFFF"/>
          </w:rPr>
          <w:t>here</w:t>
        </w:r>
      </w:hyperlink>
      <w:r>
        <w:rPr>
          <w:rFonts w:cstheme="minorHAnsi"/>
          <w:color w:val="0D0D0D"/>
          <w:shd w:val="clear" w:color="auto" w:fill="FFFFFF"/>
        </w:rPr>
        <w:t xml:space="preserve"> or reach out to our team of talent acquisition professionals by emailing: </w:t>
      </w:r>
      <w:hyperlink r:id="rId9" w:history="1">
        <w:r w:rsidR="002E3AF8" w:rsidRPr="008D0F8B">
          <w:rPr>
            <w:rStyle w:val="Hyperlink"/>
            <w:rFonts w:cstheme="minorHAnsi"/>
            <w:shd w:val="clear" w:color="auto" w:fill="FFFFFF"/>
          </w:rPr>
          <w:t>Careers@DHUHealthCare.nhs.uk</w:t>
        </w:r>
      </w:hyperlink>
      <w:r w:rsidR="002E3AF8">
        <w:rPr>
          <w:rFonts w:cstheme="minorHAnsi"/>
          <w:color w:val="0D0D0D"/>
          <w:shd w:val="clear" w:color="auto" w:fill="FFFFFF"/>
        </w:rPr>
        <w:t xml:space="preserve"> </w:t>
      </w:r>
    </w:p>
    <w:p w14:paraId="13DA2F87" w14:textId="4BAB6C94" w:rsidR="00AE45C1" w:rsidRPr="00460424" w:rsidRDefault="00AE45C1" w:rsidP="00AE45C1">
      <w:pPr>
        <w:pStyle w:val="NormalWeb"/>
        <w:rPr>
          <w:rFonts w:asciiTheme="minorHAnsi" w:hAnsiTheme="minorHAnsi" w:cstheme="minorHAnsi"/>
          <w:b/>
          <w:bCs/>
          <w:sz w:val="22"/>
          <w:szCs w:val="22"/>
        </w:rPr>
      </w:pPr>
      <w:bookmarkStart w:id="0" w:name="_Hlk163122630"/>
      <w:r w:rsidRPr="00A41053">
        <w:rPr>
          <w:rFonts w:asciiTheme="minorHAnsi" w:hAnsiTheme="minorHAnsi" w:cstheme="minorHAnsi"/>
          <w:b/>
          <w:bCs/>
          <w:sz w:val="22"/>
          <w:szCs w:val="22"/>
        </w:rPr>
        <w:t>At DHU HealthCare we pride ourselves on our diverse workforce, and we remain committed to ensuring every person</w:t>
      </w:r>
      <w:r w:rsidR="00EB07D0" w:rsidRPr="00A41053">
        <w:rPr>
          <w:rFonts w:asciiTheme="minorHAnsi" w:hAnsiTheme="minorHAnsi" w:cstheme="minorHAnsi"/>
          <w:b/>
          <w:bCs/>
          <w:sz w:val="22"/>
          <w:szCs w:val="22"/>
        </w:rPr>
        <w:t>,</w:t>
      </w:r>
      <w:r w:rsidRPr="00A41053">
        <w:rPr>
          <w:rFonts w:asciiTheme="minorHAnsi" w:hAnsiTheme="minorHAnsi" w:cstheme="minorHAnsi"/>
          <w:b/>
          <w:bCs/>
          <w:sz w:val="22"/>
          <w:szCs w:val="22"/>
        </w:rPr>
        <w:t xml:space="preserve"> in each of our teams</w:t>
      </w:r>
      <w:r w:rsidR="00EB07D0" w:rsidRPr="00A41053">
        <w:rPr>
          <w:rFonts w:asciiTheme="minorHAnsi" w:hAnsiTheme="minorHAnsi" w:cstheme="minorHAnsi"/>
          <w:b/>
          <w:bCs/>
          <w:sz w:val="22"/>
          <w:szCs w:val="22"/>
        </w:rPr>
        <w:t>,</w:t>
      </w:r>
      <w:r w:rsidRPr="00A41053">
        <w:rPr>
          <w:rFonts w:asciiTheme="minorHAnsi" w:hAnsiTheme="minorHAnsi" w:cstheme="minorHAnsi"/>
          <w:b/>
          <w:bCs/>
          <w:sz w:val="22"/>
          <w:szCs w:val="22"/>
        </w:rPr>
        <w:t xml:space="preserve"> can bring their true selves to work without risk or fear of discrimination.</w:t>
      </w:r>
      <w:r w:rsidR="00460424">
        <w:rPr>
          <w:rFonts w:asciiTheme="minorHAnsi" w:hAnsiTheme="minorHAnsi" w:cstheme="minorHAnsi"/>
          <w:b/>
          <w:bCs/>
          <w:sz w:val="22"/>
          <w:szCs w:val="22"/>
        </w:rPr>
        <w:t xml:space="preserve"> </w:t>
      </w:r>
      <w:r w:rsidR="00460424" w:rsidRPr="00460424">
        <w:rPr>
          <w:rStyle w:val="Strong"/>
          <w:rFonts w:asciiTheme="minorHAnsi" w:hAnsiTheme="minorHAnsi" w:cstheme="minorHAnsi"/>
          <w:sz w:val="22"/>
          <w:szCs w:val="22"/>
        </w:rPr>
        <w:t>As such, we would welcome applications from diverse audience representing the communities we continue to serve. </w:t>
      </w:r>
    </w:p>
    <w:p w14:paraId="18B1975B" w14:textId="4A34A8B5" w:rsidR="00AE45C1" w:rsidRPr="00A41053" w:rsidRDefault="00AE45C1" w:rsidP="00AE45C1">
      <w:pPr>
        <w:pStyle w:val="NormalWeb"/>
        <w:rPr>
          <w:rFonts w:asciiTheme="minorHAnsi" w:hAnsiTheme="minorHAnsi" w:cstheme="minorHAnsi"/>
          <w:b/>
          <w:bCs/>
          <w:sz w:val="22"/>
          <w:szCs w:val="22"/>
        </w:rPr>
      </w:pPr>
      <w:r w:rsidRPr="00A41053">
        <w:rPr>
          <w:rFonts w:asciiTheme="minorHAnsi" w:hAnsiTheme="minorHAnsi" w:cstheme="minorHAnsi"/>
          <w:b/>
          <w:bCs/>
          <w:sz w:val="22"/>
          <w:szCs w:val="22"/>
        </w:rPr>
        <w:t xml:space="preserve">We proudly embrace forces-friendly practices and </w:t>
      </w:r>
      <w:r w:rsidR="00EB07D0" w:rsidRPr="00A41053">
        <w:rPr>
          <w:rFonts w:asciiTheme="minorHAnsi" w:hAnsiTheme="minorHAnsi" w:cstheme="minorHAnsi"/>
          <w:b/>
          <w:bCs/>
          <w:sz w:val="22"/>
          <w:szCs w:val="22"/>
        </w:rPr>
        <w:t>dedicate</w:t>
      </w:r>
      <w:r w:rsidRPr="00A41053">
        <w:rPr>
          <w:rFonts w:asciiTheme="minorHAnsi" w:hAnsiTheme="minorHAnsi" w:cstheme="minorHAnsi"/>
          <w:b/>
          <w:bCs/>
          <w:sz w:val="22"/>
          <w:szCs w:val="22"/>
        </w:rPr>
        <w:t xml:space="preserve"> unwavering support to our </w:t>
      </w:r>
      <w:r w:rsidR="00EB07D0" w:rsidRPr="00A41053">
        <w:rPr>
          <w:rFonts w:asciiTheme="minorHAnsi" w:hAnsiTheme="minorHAnsi" w:cstheme="minorHAnsi"/>
          <w:b/>
          <w:bCs/>
          <w:sz w:val="22"/>
          <w:szCs w:val="22"/>
        </w:rPr>
        <w:t>V</w:t>
      </w:r>
      <w:r w:rsidRPr="00A41053">
        <w:rPr>
          <w:rFonts w:asciiTheme="minorHAnsi" w:hAnsiTheme="minorHAnsi" w:cstheme="minorHAnsi"/>
          <w:b/>
          <w:bCs/>
          <w:sz w:val="22"/>
          <w:szCs w:val="22"/>
        </w:rPr>
        <w:t>eterans/</w:t>
      </w:r>
      <w:r w:rsidR="00EB07D0" w:rsidRPr="00A41053">
        <w:rPr>
          <w:rFonts w:asciiTheme="minorHAnsi" w:hAnsiTheme="minorHAnsi" w:cstheme="minorHAnsi"/>
          <w:b/>
          <w:bCs/>
          <w:sz w:val="22"/>
          <w:szCs w:val="22"/>
        </w:rPr>
        <w:t>S</w:t>
      </w:r>
      <w:r w:rsidRPr="00A41053">
        <w:rPr>
          <w:rFonts w:asciiTheme="minorHAnsi" w:hAnsiTheme="minorHAnsi" w:cstheme="minorHAnsi"/>
          <w:b/>
          <w:bCs/>
          <w:sz w:val="22"/>
          <w:szCs w:val="22"/>
        </w:rPr>
        <w:t xml:space="preserve">ervice </w:t>
      </w:r>
      <w:r w:rsidR="00EB07D0" w:rsidRPr="00A41053">
        <w:rPr>
          <w:rFonts w:asciiTheme="minorHAnsi" w:hAnsiTheme="minorHAnsi" w:cstheme="minorHAnsi"/>
          <w:b/>
          <w:bCs/>
          <w:sz w:val="22"/>
          <w:szCs w:val="22"/>
        </w:rPr>
        <w:t>L</w:t>
      </w:r>
      <w:r w:rsidRPr="00A41053">
        <w:rPr>
          <w:rFonts w:asciiTheme="minorHAnsi" w:hAnsiTheme="minorHAnsi" w:cstheme="minorHAnsi"/>
          <w:b/>
          <w:bCs/>
          <w:sz w:val="22"/>
          <w:szCs w:val="22"/>
        </w:rPr>
        <w:t xml:space="preserve">eavers; </w:t>
      </w:r>
      <w:r w:rsidR="00EB07D0" w:rsidRPr="00A41053">
        <w:rPr>
          <w:rFonts w:asciiTheme="minorHAnsi" w:hAnsiTheme="minorHAnsi" w:cstheme="minorHAnsi"/>
          <w:b/>
          <w:bCs/>
          <w:sz w:val="22"/>
          <w:szCs w:val="22"/>
        </w:rPr>
        <w:t>R</w:t>
      </w:r>
      <w:r w:rsidRPr="00A41053">
        <w:rPr>
          <w:rFonts w:asciiTheme="minorHAnsi" w:hAnsiTheme="minorHAnsi" w:cstheme="minorHAnsi"/>
          <w:b/>
          <w:bCs/>
          <w:sz w:val="22"/>
          <w:szCs w:val="22"/>
        </w:rPr>
        <w:t>eservists; Cadet Force Adult Volunteers and military spouses/partners, fostering a workplace that values their unique skills and contributions.</w:t>
      </w:r>
    </w:p>
    <w:bookmarkEnd w:id="0"/>
    <w:p w14:paraId="63E3BCC1" w14:textId="187DCED9" w:rsidR="00C8176E" w:rsidRPr="009000DE" w:rsidRDefault="00C8176E" w:rsidP="009000DE">
      <w:pPr>
        <w:rPr>
          <w:rFonts w:cstheme="minorHAnsi"/>
          <w:b/>
          <w:bCs/>
          <w:color w:val="231F20"/>
          <w:shd w:val="clear" w:color="auto" w:fill="FFFFFF"/>
        </w:rPr>
      </w:pPr>
    </w:p>
    <w:p w14:paraId="504BC3BC" w14:textId="77777777" w:rsidR="00CD1EDD" w:rsidRPr="00CD1EDD" w:rsidRDefault="00CD1EDD" w:rsidP="00CD1EDD"/>
    <w:sectPr w:rsidR="00CD1EDD" w:rsidRPr="00CD1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7DC9"/>
    <w:multiLevelType w:val="hybridMultilevel"/>
    <w:tmpl w:val="CF9C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27CC9"/>
    <w:multiLevelType w:val="hybridMultilevel"/>
    <w:tmpl w:val="14C6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15BB3"/>
    <w:multiLevelType w:val="multilevel"/>
    <w:tmpl w:val="5312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3A306C"/>
    <w:multiLevelType w:val="multilevel"/>
    <w:tmpl w:val="9B22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31BBF"/>
    <w:multiLevelType w:val="multilevel"/>
    <w:tmpl w:val="4AAC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B1C7B"/>
    <w:multiLevelType w:val="hybridMultilevel"/>
    <w:tmpl w:val="A834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C208D"/>
    <w:multiLevelType w:val="hybridMultilevel"/>
    <w:tmpl w:val="D84C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A76D5"/>
    <w:multiLevelType w:val="multilevel"/>
    <w:tmpl w:val="16EE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001FB"/>
    <w:multiLevelType w:val="hybridMultilevel"/>
    <w:tmpl w:val="2EC6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55848"/>
    <w:multiLevelType w:val="multilevel"/>
    <w:tmpl w:val="19EE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75606"/>
    <w:multiLevelType w:val="hybridMultilevel"/>
    <w:tmpl w:val="CF5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53847"/>
    <w:multiLevelType w:val="multilevel"/>
    <w:tmpl w:val="58FE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C398B"/>
    <w:multiLevelType w:val="hybridMultilevel"/>
    <w:tmpl w:val="A9AA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4605B"/>
    <w:multiLevelType w:val="multilevel"/>
    <w:tmpl w:val="A4CC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34031"/>
    <w:multiLevelType w:val="multilevel"/>
    <w:tmpl w:val="D5E8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720F4"/>
    <w:multiLevelType w:val="hybridMultilevel"/>
    <w:tmpl w:val="C018E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B4D79"/>
    <w:multiLevelType w:val="hybridMultilevel"/>
    <w:tmpl w:val="A03E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12363"/>
    <w:multiLevelType w:val="multilevel"/>
    <w:tmpl w:val="952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25B21"/>
    <w:multiLevelType w:val="hybridMultilevel"/>
    <w:tmpl w:val="8E5C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A0A13"/>
    <w:multiLevelType w:val="multilevel"/>
    <w:tmpl w:val="41E2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14CCE"/>
    <w:multiLevelType w:val="multilevel"/>
    <w:tmpl w:val="6ADA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0907CB"/>
    <w:multiLevelType w:val="hybridMultilevel"/>
    <w:tmpl w:val="40C8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FE5D03"/>
    <w:multiLevelType w:val="multilevel"/>
    <w:tmpl w:val="EE36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82678A"/>
    <w:multiLevelType w:val="multilevel"/>
    <w:tmpl w:val="CE2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8568A"/>
    <w:multiLevelType w:val="hybridMultilevel"/>
    <w:tmpl w:val="834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D56873"/>
    <w:multiLevelType w:val="hybridMultilevel"/>
    <w:tmpl w:val="806C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671832">
    <w:abstractNumId w:val="25"/>
  </w:num>
  <w:num w:numId="2" w16cid:durableId="36904005">
    <w:abstractNumId w:val="12"/>
  </w:num>
  <w:num w:numId="3" w16cid:durableId="1819302374">
    <w:abstractNumId w:val="6"/>
  </w:num>
  <w:num w:numId="4" w16cid:durableId="1619295878">
    <w:abstractNumId w:val="10"/>
  </w:num>
  <w:num w:numId="5" w16cid:durableId="999700820">
    <w:abstractNumId w:val="5"/>
  </w:num>
  <w:num w:numId="6" w16cid:durableId="2125688054">
    <w:abstractNumId w:val="22"/>
  </w:num>
  <w:num w:numId="7" w16cid:durableId="515272921">
    <w:abstractNumId w:val="21"/>
  </w:num>
  <w:num w:numId="8" w16cid:durableId="1920945623">
    <w:abstractNumId w:val="17"/>
  </w:num>
  <w:num w:numId="9" w16cid:durableId="1095131525">
    <w:abstractNumId w:val="2"/>
  </w:num>
  <w:num w:numId="10" w16cid:durableId="786239026">
    <w:abstractNumId w:val="23"/>
  </w:num>
  <w:num w:numId="11" w16cid:durableId="1644240208">
    <w:abstractNumId w:val="14"/>
  </w:num>
  <w:num w:numId="12" w16cid:durableId="1245840298">
    <w:abstractNumId w:val="11"/>
  </w:num>
  <w:num w:numId="13" w16cid:durableId="1856118312">
    <w:abstractNumId w:val="9"/>
  </w:num>
  <w:num w:numId="14" w16cid:durableId="205408208">
    <w:abstractNumId w:val="7"/>
  </w:num>
  <w:num w:numId="15" w16cid:durableId="932740795">
    <w:abstractNumId w:val="8"/>
  </w:num>
  <w:num w:numId="16" w16cid:durableId="1851941537">
    <w:abstractNumId w:val="4"/>
  </w:num>
  <w:num w:numId="17" w16cid:durableId="665939714">
    <w:abstractNumId w:val="0"/>
  </w:num>
  <w:num w:numId="18" w16cid:durableId="1513107478">
    <w:abstractNumId w:val="3"/>
  </w:num>
  <w:num w:numId="19" w16cid:durableId="1986274430">
    <w:abstractNumId w:val="20"/>
  </w:num>
  <w:num w:numId="20" w16cid:durableId="1082991035">
    <w:abstractNumId w:val="15"/>
  </w:num>
  <w:num w:numId="21" w16cid:durableId="528379389">
    <w:abstractNumId w:val="16"/>
  </w:num>
  <w:num w:numId="22" w16cid:durableId="1429083679">
    <w:abstractNumId w:val="13"/>
  </w:num>
  <w:num w:numId="23" w16cid:durableId="425271304">
    <w:abstractNumId w:val="19"/>
  </w:num>
  <w:num w:numId="24" w16cid:durableId="1253856531">
    <w:abstractNumId w:val="1"/>
  </w:num>
  <w:num w:numId="25" w16cid:durableId="1635332772">
    <w:abstractNumId w:val="18"/>
  </w:num>
  <w:num w:numId="26" w16cid:durableId="19698215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DD"/>
    <w:rsid w:val="00017CC4"/>
    <w:rsid w:val="00061C51"/>
    <w:rsid w:val="00071197"/>
    <w:rsid w:val="00096295"/>
    <w:rsid w:val="00172278"/>
    <w:rsid w:val="001C60D9"/>
    <w:rsid w:val="001F7A97"/>
    <w:rsid w:val="0025586D"/>
    <w:rsid w:val="00280348"/>
    <w:rsid w:val="00283BA6"/>
    <w:rsid w:val="00297D0E"/>
    <w:rsid w:val="002E3AF8"/>
    <w:rsid w:val="00377758"/>
    <w:rsid w:val="003B5A35"/>
    <w:rsid w:val="003D2402"/>
    <w:rsid w:val="003E1E14"/>
    <w:rsid w:val="00412DED"/>
    <w:rsid w:val="00460424"/>
    <w:rsid w:val="00461CD6"/>
    <w:rsid w:val="004A06A5"/>
    <w:rsid w:val="005000D1"/>
    <w:rsid w:val="005327FB"/>
    <w:rsid w:val="00551447"/>
    <w:rsid w:val="00590F9F"/>
    <w:rsid w:val="006528FD"/>
    <w:rsid w:val="006534E3"/>
    <w:rsid w:val="00677453"/>
    <w:rsid w:val="00714A34"/>
    <w:rsid w:val="007F562C"/>
    <w:rsid w:val="00834515"/>
    <w:rsid w:val="008B4905"/>
    <w:rsid w:val="008D0F8B"/>
    <w:rsid w:val="008D65C4"/>
    <w:rsid w:val="009000DE"/>
    <w:rsid w:val="00933017"/>
    <w:rsid w:val="009362FE"/>
    <w:rsid w:val="00A05F17"/>
    <w:rsid w:val="00A07BD1"/>
    <w:rsid w:val="00A41053"/>
    <w:rsid w:val="00A4176C"/>
    <w:rsid w:val="00A7630C"/>
    <w:rsid w:val="00AE45C1"/>
    <w:rsid w:val="00B106E7"/>
    <w:rsid w:val="00B10853"/>
    <w:rsid w:val="00B23500"/>
    <w:rsid w:val="00B65ECD"/>
    <w:rsid w:val="00B6743F"/>
    <w:rsid w:val="00B8553B"/>
    <w:rsid w:val="00BD328C"/>
    <w:rsid w:val="00C03297"/>
    <w:rsid w:val="00C04B1E"/>
    <w:rsid w:val="00C45F59"/>
    <w:rsid w:val="00C8176E"/>
    <w:rsid w:val="00C86578"/>
    <w:rsid w:val="00C937BE"/>
    <w:rsid w:val="00CD1EDD"/>
    <w:rsid w:val="00CE29F6"/>
    <w:rsid w:val="00D0298B"/>
    <w:rsid w:val="00D94D5B"/>
    <w:rsid w:val="00DE31E8"/>
    <w:rsid w:val="00E63EA6"/>
    <w:rsid w:val="00EA1209"/>
    <w:rsid w:val="00EA6D68"/>
    <w:rsid w:val="00EB07D0"/>
    <w:rsid w:val="00EC0B63"/>
    <w:rsid w:val="00EC2581"/>
    <w:rsid w:val="00F247BF"/>
    <w:rsid w:val="00F4694E"/>
    <w:rsid w:val="00F85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07E9"/>
  <w15:chartTrackingRefBased/>
  <w15:docId w15:val="{A9159BDE-83D6-421D-AD41-E05C2989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1E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DD"/>
    <w:rPr>
      <w:rFonts w:ascii="Times New Roman" w:eastAsia="Times New Roman" w:hAnsi="Times New Roman" w:cs="Times New Roman"/>
      <w:b/>
      <w:bCs/>
      <w:kern w:val="36"/>
      <w:sz w:val="48"/>
      <w:szCs w:val="48"/>
      <w:lang w:eastAsia="en-GB"/>
      <w14:ligatures w14:val="none"/>
    </w:rPr>
  </w:style>
  <w:style w:type="paragraph" w:styleId="ListParagraph">
    <w:name w:val="List Paragraph"/>
    <w:basedOn w:val="Normal"/>
    <w:uiPriority w:val="34"/>
    <w:qFormat/>
    <w:rsid w:val="00B65ECD"/>
    <w:pPr>
      <w:ind w:left="720"/>
      <w:contextualSpacing/>
    </w:pPr>
  </w:style>
  <w:style w:type="paragraph" w:styleId="NormalWeb">
    <w:name w:val="Normal (Web)"/>
    <w:basedOn w:val="Normal"/>
    <w:uiPriority w:val="99"/>
    <w:semiHidden/>
    <w:unhideWhenUsed/>
    <w:rsid w:val="00C8176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8176E"/>
    <w:rPr>
      <w:b/>
      <w:bCs/>
    </w:rPr>
  </w:style>
  <w:style w:type="character" w:customStyle="1" w:styleId="ui-provider">
    <w:name w:val="ui-provider"/>
    <w:basedOn w:val="DefaultParagraphFont"/>
    <w:rsid w:val="009000DE"/>
  </w:style>
  <w:style w:type="character" w:styleId="Hyperlink">
    <w:name w:val="Hyperlink"/>
    <w:basedOn w:val="DefaultParagraphFont"/>
    <w:uiPriority w:val="99"/>
    <w:unhideWhenUsed/>
    <w:rsid w:val="00F4694E"/>
    <w:rPr>
      <w:color w:val="0563C1" w:themeColor="hyperlink"/>
      <w:u w:val="single"/>
    </w:rPr>
  </w:style>
  <w:style w:type="character" w:styleId="UnresolvedMention">
    <w:name w:val="Unresolved Mention"/>
    <w:basedOn w:val="DefaultParagraphFont"/>
    <w:uiPriority w:val="99"/>
    <w:semiHidden/>
    <w:unhideWhenUsed/>
    <w:rsid w:val="00F4694E"/>
    <w:rPr>
      <w:color w:val="605E5C"/>
      <w:shd w:val="clear" w:color="auto" w:fill="E1DFDD"/>
    </w:rPr>
  </w:style>
  <w:style w:type="character" w:styleId="FollowedHyperlink">
    <w:name w:val="FollowedHyperlink"/>
    <w:basedOn w:val="DefaultParagraphFont"/>
    <w:uiPriority w:val="99"/>
    <w:semiHidden/>
    <w:unhideWhenUsed/>
    <w:rsid w:val="00F4694E"/>
    <w:rPr>
      <w:color w:val="954F72" w:themeColor="followedHyperlink"/>
      <w:u w:val="single"/>
    </w:rPr>
  </w:style>
  <w:style w:type="paragraph" w:styleId="NoSpacing">
    <w:name w:val="No Spacing"/>
    <w:uiPriority w:val="1"/>
    <w:qFormat/>
    <w:rsid w:val="008D0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819413">
      <w:bodyDiv w:val="1"/>
      <w:marLeft w:val="0"/>
      <w:marRight w:val="0"/>
      <w:marTop w:val="0"/>
      <w:marBottom w:val="0"/>
      <w:divBdr>
        <w:top w:val="none" w:sz="0" w:space="0" w:color="auto"/>
        <w:left w:val="none" w:sz="0" w:space="0" w:color="auto"/>
        <w:bottom w:val="none" w:sz="0" w:space="0" w:color="auto"/>
        <w:right w:val="none" w:sz="0" w:space="0" w:color="auto"/>
      </w:divBdr>
    </w:div>
    <w:div w:id="744648375">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441757484">
      <w:bodyDiv w:val="1"/>
      <w:marLeft w:val="0"/>
      <w:marRight w:val="0"/>
      <w:marTop w:val="0"/>
      <w:marBottom w:val="0"/>
      <w:divBdr>
        <w:top w:val="none" w:sz="0" w:space="0" w:color="auto"/>
        <w:left w:val="none" w:sz="0" w:space="0" w:color="auto"/>
        <w:bottom w:val="none" w:sz="0" w:space="0" w:color="auto"/>
        <w:right w:val="none" w:sz="0" w:space="0" w:color="auto"/>
      </w:divBdr>
    </w:div>
    <w:div w:id="1794787141">
      <w:bodyDiv w:val="1"/>
      <w:marLeft w:val="0"/>
      <w:marRight w:val="0"/>
      <w:marTop w:val="0"/>
      <w:marBottom w:val="0"/>
      <w:divBdr>
        <w:top w:val="none" w:sz="0" w:space="0" w:color="auto"/>
        <w:left w:val="none" w:sz="0" w:space="0" w:color="auto"/>
        <w:bottom w:val="none" w:sz="0" w:space="0" w:color="auto"/>
        <w:right w:val="none" w:sz="0" w:space="0" w:color="auto"/>
      </w:divBdr>
    </w:div>
    <w:div w:id="1850753656">
      <w:bodyDiv w:val="1"/>
      <w:marLeft w:val="0"/>
      <w:marRight w:val="0"/>
      <w:marTop w:val="0"/>
      <w:marBottom w:val="0"/>
      <w:divBdr>
        <w:top w:val="none" w:sz="0" w:space="0" w:color="auto"/>
        <w:left w:val="none" w:sz="0" w:space="0" w:color="auto"/>
        <w:bottom w:val="none" w:sz="0" w:space="0" w:color="auto"/>
        <w:right w:val="none" w:sz="0" w:space="0" w:color="auto"/>
      </w:divBdr>
    </w:div>
    <w:div w:id="198411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dhuhealthcare.com/faq/"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eers@DHUHealthCa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07AD3732C3A4A83E2327E276E963B" ma:contentTypeVersion="15" ma:contentTypeDescription="Create a new document." ma:contentTypeScope="" ma:versionID="297d125ab20d82128458f2b78df043fe">
  <xsd:schema xmlns:xsd="http://www.w3.org/2001/XMLSchema" xmlns:xs="http://www.w3.org/2001/XMLSchema" xmlns:p="http://schemas.microsoft.com/office/2006/metadata/properties" xmlns:ns3="8059f877-e89d-4c71-9fdd-fb15c46d2c93" xmlns:ns4="9fe159a3-dbab-47fa-82e1-f490edb96708" targetNamespace="http://schemas.microsoft.com/office/2006/metadata/properties" ma:root="true" ma:fieldsID="d70e5d6db323ca491426c18afe5f7ef8" ns3:_="" ns4:_="">
    <xsd:import namespace="8059f877-e89d-4c71-9fdd-fb15c46d2c93"/>
    <xsd:import namespace="9fe159a3-dbab-47fa-82e1-f490edb96708"/>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f877-e89d-4c71-9fdd-fb15c46d2c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159a3-dbab-47fa-82e1-f490edb967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059f877-e89d-4c71-9fdd-fb15c46d2c93" xsi:nil="true"/>
  </documentManagement>
</p:properties>
</file>

<file path=customXml/itemProps1.xml><?xml version="1.0" encoding="utf-8"?>
<ds:datastoreItem xmlns:ds="http://schemas.openxmlformats.org/officeDocument/2006/customXml" ds:itemID="{4E74EAB7-1FB1-442E-AD02-6BF81B7F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f877-e89d-4c71-9fdd-fb15c46d2c93"/>
    <ds:schemaRef ds:uri="9fe159a3-dbab-47fa-82e1-f490edb96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A3B3D-690F-48FC-B108-6C1AE9F5FBBB}">
  <ds:schemaRefs>
    <ds:schemaRef ds:uri="http://schemas.microsoft.com/sharepoint/v3/contenttype/forms"/>
  </ds:schemaRefs>
</ds:datastoreItem>
</file>

<file path=customXml/itemProps3.xml><?xml version="1.0" encoding="utf-8"?>
<ds:datastoreItem xmlns:ds="http://schemas.openxmlformats.org/officeDocument/2006/customXml" ds:itemID="{B9FEB09A-64C9-4CCA-8DCF-3A34D9562492}">
  <ds:schemaRefs>
    <ds:schemaRef ds:uri="http://schemas.microsoft.com/office/2006/metadata/properties"/>
    <ds:schemaRef ds:uri="http://schemas.microsoft.com/office/infopath/2007/PartnerControls"/>
    <ds:schemaRef ds:uri="8059f877-e89d-4c71-9fdd-fb15c46d2c9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1402</Words>
  <Characters>7994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Edwards</dc:creator>
  <cp:keywords/>
  <dc:description/>
  <cp:lastModifiedBy>Victoria Palin</cp:lastModifiedBy>
  <cp:revision>2</cp:revision>
  <dcterms:created xsi:type="dcterms:W3CDTF">2024-08-22T07:18:00Z</dcterms:created>
  <dcterms:modified xsi:type="dcterms:W3CDTF">2024-08-22T07:18:00Z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0x01010019007AD3732C3A4A83E2327E276E963B</vt:lpwstr>
  </property>
</Properties>
</file>