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9D12" w14:textId="2977C67C" w:rsidR="00455FCF" w:rsidRDefault="00455FCF">
      <w:pPr>
        <w:rPr>
          <w:noProof/>
        </w:rPr>
      </w:pPr>
      <w:r>
        <w:rPr>
          <w:noProof/>
        </w:rPr>
        <w:drawing>
          <wp:anchor distT="0" distB="0" distL="114300" distR="114300" simplePos="0" relativeHeight="251658240" behindDoc="1" locked="0" layoutInCell="1" allowOverlap="1" wp14:anchorId="318C1D77" wp14:editId="68F560F7">
            <wp:simplePos x="0" y="0"/>
            <wp:positionH relativeFrom="page">
              <wp:align>right</wp:align>
            </wp:positionH>
            <wp:positionV relativeFrom="page">
              <wp:align>top</wp:align>
            </wp:positionV>
            <wp:extent cx="7564582" cy="10683240"/>
            <wp:effectExtent l="0" t="0" r="0" b="3810"/>
            <wp:wrapTight wrapText="bothSides">
              <wp:wrapPolygon edited="0">
                <wp:start x="0" y="0"/>
                <wp:lineTo x="0" y="21569"/>
                <wp:lineTo x="21542" y="21569"/>
                <wp:lineTo x="21542" y="0"/>
                <wp:lineTo x="0" y="0"/>
              </wp:wrapPolygon>
            </wp:wrapTight>
            <wp:docPr id="422203398"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203398" name="Picture 1" descr="A screenshot of a phon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564582" cy="10683240"/>
                    </a:xfrm>
                    <a:prstGeom prst="rect">
                      <a:avLst/>
                    </a:prstGeom>
                  </pic:spPr>
                </pic:pic>
              </a:graphicData>
            </a:graphic>
            <wp14:sizeRelH relativeFrom="page">
              <wp14:pctWidth>0</wp14:pctWidth>
            </wp14:sizeRelH>
            <wp14:sizeRelV relativeFrom="page">
              <wp14:pctHeight>0</wp14:pctHeight>
            </wp14:sizeRelV>
          </wp:anchor>
        </w:drawing>
      </w:r>
    </w:p>
    <w:p w14:paraId="5E0A1642" w14:textId="1BF6E5FA" w:rsidR="00D82430" w:rsidRDefault="00455FCF">
      <w:r w:rsidRPr="00127D52">
        <w:rPr>
          <w:noProof/>
        </w:rPr>
        <w:lastRenderedPageBreak/>
        <w:drawing>
          <wp:anchor distT="0" distB="0" distL="114300" distR="114300" simplePos="0" relativeHeight="251686912" behindDoc="1" locked="0" layoutInCell="1" allowOverlap="1" wp14:anchorId="5685A6A8" wp14:editId="69BB0F3A">
            <wp:simplePos x="0" y="0"/>
            <wp:positionH relativeFrom="page">
              <wp:align>right</wp:align>
            </wp:positionH>
            <wp:positionV relativeFrom="page">
              <wp:posOffset>-1089</wp:posOffset>
            </wp:positionV>
            <wp:extent cx="7554595" cy="10684329"/>
            <wp:effectExtent l="0" t="0" r="8255" b="3175"/>
            <wp:wrapTight wrapText="bothSides">
              <wp:wrapPolygon edited="0">
                <wp:start x="0" y="0"/>
                <wp:lineTo x="0" y="21568"/>
                <wp:lineTo x="21569" y="21568"/>
                <wp:lineTo x="21569" y="0"/>
                <wp:lineTo x="0" y="0"/>
              </wp:wrapPolygon>
            </wp:wrapTight>
            <wp:docPr id="383036672" name="Picture 2" descr="A close-up of a fl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36672" name="Picture 2" descr="A close-up of a fly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1182" cy="106936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79450" w14:textId="380AC24F" w:rsidR="00455FCF" w:rsidRDefault="00D4658C">
      <w:r>
        <w:rPr>
          <w:noProof/>
        </w:rPr>
        <w:lastRenderedPageBreak/>
        <w:drawing>
          <wp:anchor distT="0" distB="0" distL="114300" distR="114300" simplePos="0" relativeHeight="251697152" behindDoc="1" locked="0" layoutInCell="1" allowOverlap="1" wp14:anchorId="40B83081" wp14:editId="399B7BF7">
            <wp:simplePos x="0" y="0"/>
            <wp:positionH relativeFrom="page">
              <wp:posOffset>103698</wp:posOffset>
            </wp:positionH>
            <wp:positionV relativeFrom="page">
              <wp:posOffset>10603589</wp:posOffset>
            </wp:positionV>
            <wp:extent cx="7543165" cy="10707722"/>
            <wp:effectExtent l="0" t="0" r="635" b="0"/>
            <wp:wrapTight wrapText="bothSides">
              <wp:wrapPolygon edited="0">
                <wp:start x="0" y="0"/>
                <wp:lineTo x="0" y="21559"/>
                <wp:lineTo x="21547" y="21559"/>
                <wp:lineTo x="21547" y="0"/>
                <wp:lineTo x="0" y="0"/>
              </wp:wrapPolygon>
            </wp:wrapTight>
            <wp:docPr id="985524913" name="Picture 1" descr="A white background with blue and yellow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31000" name="Picture 1" descr="A white background with blue and yellow object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543165" cy="10707722"/>
                    </a:xfrm>
                    <a:prstGeom prst="rect">
                      <a:avLst/>
                    </a:prstGeom>
                  </pic:spPr>
                </pic:pic>
              </a:graphicData>
            </a:graphic>
            <wp14:sizeRelH relativeFrom="page">
              <wp14:pctWidth>0</wp14:pctWidth>
            </wp14:sizeRelH>
            <wp14:sizeRelV relativeFrom="page">
              <wp14:pctHeight>0</wp14:pctHeight>
            </wp14:sizeRelV>
          </wp:anchor>
        </w:drawing>
      </w:r>
      <w:r w:rsidR="00455FCF">
        <w:rPr>
          <w:noProof/>
        </w:rPr>
        <w:drawing>
          <wp:anchor distT="0" distB="0" distL="114300" distR="114300" simplePos="0" relativeHeight="251661312" behindDoc="1" locked="0" layoutInCell="1" allowOverlap="1" wp14:anchorId="31928421" wp14:editId="0DF63731">
            <wp:simplePos x="0" y="0"/>
            <wp:positionH relativeFrom="page">
              <wp:posOffset>13349</wp:posOffset>
            </wp:positionH>
            <wp:positionV relativeFrom="page">
              <wp:posOffset>-13349</wp:posOffset>
            </wp:positionV>
            <wp:extent cx="7543165" cy="10707722"/>
            <wp:effectExtent l="0" t="0" r="635" b="0"/>
            <wp:wrapTight wrapText="bothSides">
              <wp:wrapPolygon edited="0">
                <wp:start x="0" y="0"/>
                <wp:lineTo x="0" y="21559"/>
                <wp:lineTo x="21547" y="21559"/>
                <wp:lineTo x="21547" y="0"/>
                <wp:lineTo x="0" y="0"/>
              </wp:wrapPolygon>
            </wp:wrapTight>
            <wp:docPr id="1569279995" name="Picture 1" descr="A white background with blue and yellow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31000" name="Picture 1" descr="A white background with blue and yellow object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543432" cy="10708101"/>
                    </a:xfrm>
                    <a:prstGeom prst="rect">
                      <a:avLst/>
                    </a:prstGeom>
                  </pic:spPr>
                </pic:pic>
              </a:graphicData>
            </a:graphic>
            <wp14:sizeRelH relativeFrom="page">
              <wp14:pctWidth>0</wp14:pctWidth>
            </wp14:sizeRelH>
            <wp14:sizeRelV relativeFrom="page">
              <wp14:pctHeight>0</wp14:pctHeight>
            </wp14:sizeRelV>
          </wp:anchor>
        </w:drawing>
      </w:r>
      <w:r w:rsidR="00455FCF">
        <w:rPr>
          <w:noProof/>
        </w:rPr>
        <mc:AlternateContent>
          <mc:Choice Requires="wps">
            <w:drawing>
              <wp:anchor distT="0" distB="0" distL="114300" distR="114300" simplePos="0" relativeHeight="251673600" behindDoc="0" locked="1" layoutInCell="1" allowOverlap="1" wp14:anchorId="6B535EF2" wp14:editId="0CDB1CFC">
                <wp:simplePos x="0" y="0"/>
                <wp:positionH relativeFrom="margin">
                  <wp:posOffset>-127635</wp:posOffset>
                </wp:positionH>
                <wp:positionV relativeFrom="paragraph">
                  <wp:posOffset>339725</wp:posOffset>
                </wp:positionV>
                <wp:extent cx="6292215" cy="8729980"/>
                <wp:effectExtent l="0" t="0" r="0" b="0"/>
                <wp:wrapNone/>
                <wp:docPr id="1546029069" name="Text Box 9"/>
                <wp:cNvGraphicFramePr/>
                <a:graphic xmlns:a="http://schemas.openxmlformats.org/drawingml/2006/main">
                  <a:graphicData uri="http://schemas.microsoft.com/office/word/2010/wordprocessingShape">
                    <wps:wsp>
                      <wps:cNvSpPr txBox="1"/>
                      <wps:spPr>
                        <a:xfrm>
                          <a:off x="0" y="0"/>
                          <a:ext cx="6292215" cy="8729980"/>
                        </a:xfrm>
                        <a:prstGeom prst="rect">
                          <a:avLst/>
                        </a:prstGeom>
                        <a:noFill/>
                        <a:ln w="6350">
                          <a:noFill/>
                        </a:ln>
                      </wps:spPr>
                      <wps:txbx>
                        <w:txbxContent>
                          <w:p w14:paraId="507DA2D2" w14:textId="77777777" w:rsidR="00455FCF" w:rsidRPr="007D733D" w:rsidRDefault="00455FCF" w:rsidP="00455FCF">
                            <w:pPr>
                              <w:ind w:right="1110"/>
                              <w:rPr>
                                <w:rFonts w:ascii="Proxima Nova" w:hAnsi="Proxima Nova"/>
                                <w:b/>
                                <w:bCs/>
                                <w:color w:val="002F87"/>
                                <w:sz w:val="32"/>
                                <w:szCs w:val="32"/>
                              </w:rPr>
                            </w:pPr>
                            <w:r w:rsidRPr="007D733D">
                              <w:rPr>
                                <w:rFonts w:ascii="Proxima Nova" w:hAnsi="Proxima Nova"/>
                                <w:color w:val="002F87"/>
                                <w:sz w:val="20"/>
                                <w:szCs w:val="20"/>
                              </w:rPr>
                              <w:t xml:space="preserve"> </w:t>
                            </w:r>
                            <w:r w:rsidRPr="007D733D">
                              <w:rPr>
                                <w:rFonts w:ascii="Proxima Nova" w:hAnsi="Proxima Nova"/>
                                <w:b/>
                                <w:bCs/>
                                <w:color w:val="00ADCD"/>
                                <w:sz w:val="32"/>
                                <w:szCs w:val="32"/>
                              </w:rPr>
                              <w:t>Job Description and Person Specification</w:t>
                            </w:r>
                            <w:r w:rsidRPr="007D733D">
                              <w:rPr>
                                <w:rFonts w:ascii="Proxima Nova" w:hAnsi="Proxima Nova"/>
                                <w:b/>
                                <w:bCs/>
                                <w:color w:val="002F87"/>
                                <w:sz w:val="32"/>
                                <w:szCs w:val="32"/>
                              </w:rPr>
                              <w:br/>
                            </w:r>
                          </w:p>
                          <w:tbl>
                            <w:tblPr>
                              <w:tblStyle w:val="TableGrid"/>
                              <w:tblW w:w="9635" w:type="dxa"/>
                              <w:tblInd w:w="-5" w:type="dxa"/>
                              <w:tblBorders>
                                <w:top w:val="single" w:sz="4" w:space="0" w:color="003087"/>
                                <w:left w:val="single" w:sz="4" w:space="0" w:color="003087"/>
                                <w:bottom w:val="single" w:sz="4" w:space="0" w:color="003087"/>
                                <w:right w:val="single" w:sz="4" w:space="0" w:color="003087"/>
                                <w:insideH w:val="single" w:sz="4" w:space="0" w:color="003087"/>
                                <w:insideV w:val="single" w:sz="4" w:space="0" w:color="003087"/>
                              </w:tblBorders>
                              <w:tblLook w:val="04A0" w:firstRow="1" w:lastRow="0" w:firstColumn="1" w:lastColumn="0" w:noHBand="0" w:noVBand="1"/>
                            </w:tblPr>
                            <w:tblGrid>
                              <w:gridCol w:w="2547"/>
                              <w:gridCol w:w="7088"/>
                            </w:tblGrid>
                            <w:tr w:rsidR="00455FCF" w:rsidRPr="007D733D" w14:paraId="1E7B07B1" w14:textId="77777777">
                              <w:tc>
                                <w:tcPr>
                                  <w:tcW w:w="2547" w:type="dxa"/>
                                  <w:shd w:val="clear" w:color="auto" w:fill="FFFFFF" w:themeFill="background1"/>
                                </w:tcPr>
                                <w:p w14:paraId="7EDC3318" w14:textId="77777777" w:rsidR="00455FCF" w:rsidRPr="007D733D" w:rsidRDefault="00455FCF">
                                  <w:pPr>
                                    <w:spacing w:line="360" w:lineRule="auto"/>
                                    <w:ind w:left="22" w:right="1110"/>
                                    <w:rPr>
                                      <w:rFonts w:ascii="Proxima Nova" w:hAnsi="Proxima Nova"/>
                                      <w:b/>
                                      <w:bCs/>
                                      <w:color w:val="002F87"/>
                                      <w:sz w:val="20"/>
                                      <w:szCs w:val="20"/>
                                    </w:rPr>
                                  </w:pPr>
                                  <w:r w:rsidRPr="007D733D">
                                    <w:rPr>
                                      <w:rFonts w:ascii="Proxima Nova" w:hAnsi="Proxima Nova"/>
                                      <w:b/>
                                      <w:bCs/>
                                      <w:color w:val="002F87"/>
                                      <w:sz w:val="20"/>
                                      <w:szCs w:val="20"/>
                                    </w:rPr>
                                    <w:t>Position:</w:t>
                                  </w:r>
                                </w:p>
                              </w:tc>
                              <w:tc>
                                <w:tcPr>
                                  <w:tcW w:w="7088" w:type="dxa"/>
                                  <w:shd w:val="clear" w:color="auto" w:fill="FFFFFF" w:themeFill="background1"/>
                                </w:tcPr>
                                <w:p w14:paraId="60A113A2" w14:textId="00DDB074" w:rsidR="00455FCF" w:rsidRPr="007D733D" w:rsidRDefault="00162C7B">
                                  <w:pPr>
                                    <w:spacing w:line="360" w:lineRule="auto"/>
                                    <w:ind w:left="165" w:right="176"/>
                                    <w:rPr>
                                      <w:rFonts w:ascii="Proxima Nova" w:hAnsi="Proxima Nova"/>
                                      <w:color w:val="002F87"/>
                                      <w:sz w:val="20"/>
                                      <w:szCs w:val="20"/>
                                    </w:rPr>
                                  </w:pPr>
                                  <w:r w:rsidRPr="00162C7B">
                                    <w:rPr>
                                      <w:rFonts w:ascii="Proxima Nova" w:hAnsi="Proxima Nova"/>
                                      <w:color w:val="002F87"/>
                                      <w:sz w:val="20"/>
                                      <w:szCs w:val="20"/>
                                    </w:rPr>
                                    <w:t>Programme Lead – Absence Improvement Programme</w:t>
                                  </w:r>
                                </w:p>
                              </w:tc>
                            </w:tr>
                            <w:tr w:rsidR="00455FCF" w:rsidRPr="007D733D" w14:paraId="2F79AA22" w14:textId="77777777">
                              <w:tc>
                                <w:tcPr>
                                  <w:tcW w:w="2547" w:type="dxa"/>
                                  <w:shd w:val="clear" w:color="auto" w:fill="FFFFFF" w:themeFill="background1"/>
                                </w:tcPr>
                                <w:p w14:paraId="70E2E2F8" w14:textId="77777777" w:rsidR="00455FCF" w:rsidRPr="007D733D" w:rsidRDefault="00455FCF">
                                  <w:pPr>
                                    <w:spacing w:line="360" w:lineRule="auto"/>
                                    <w:ind w:left="22" w:right="1110"/>
                                    <w:rPr>
                                      <w:rFonts w:ascii="Proxima Nova" w:hAnsi="Proxima Nova"/>
                                      <w:b/>
                                      <w:bCs/>
                                      <w:color w:val="002F87"/>
                                      <w:sz w:val="20"/>
                                      <w:szCs w:val="20"/>
                                    </w:rPr>
                                  </w:pPr>
                                  <w:r w:rsidRPr="007D733D">
                                    <w:rPr>
                                      <w:rFonts w:ascii="Proxima Nova" w:hAnsi="Proxima Nova"/>
                                      <w:b/>
                                      <w:bCs/>
                                      <w:color w:val="002F87"/>
                                      <w:sz w:val="20"/>
                                      <w:szCs w:val="20"/>
                                    </w:rPr>
                                    <w:t>Division:</w:t>
                                  </w:r>
                                </w:p>
                              </w:tc>
                              <w:tc>
                                <w:tcPr>
                                  <w:tcW w:w="7088" w:type="dxa"/>
                                  <w:shd w:val="clear" w:color="auto" w:fill="FFFFFF" w:themeFill="background1"/>
                                </w:tcPr>
                                <w:p w14:paraId="4B2A43D9" w14:textId="231C3E09" w:rsidR="00455FCF" w:rsidRPr="007D733D" w:rsidRDefault="00C86DC7">
                                  <w:pPr>
                                    <w:spacing w:line="360" w:lineRule="auto"/>
                                    <w:ind w:left="165" w:right="1110"/>
                                    <w:rPr>
                                      <w:rFonts w:ascii="Proxima Nova" w:hAnsi="Proxima Nova"/>
                                      <w:color w:val="002F87"/>
                                      <w:sz w:val="20"/>
                                      <w:szCs w:val="20"/>
                                    </w:rPr>
                                  </w:pPr>
                                  <w:r w:rsidRPr="00C86DC7">
                                    <w:rPr>
                                      <w:rFonts w:ascii="Proxima Nova" w:hAnsi="Proxima Nova"/>
                                      <w:color w:val="002F87"/>
                                      <w:sz w:val="20"/>
                                      <w:szCs w:val="20"/>
                                    </w:rPr>
                                    <w:t>People &amp; Culture</w:t>
                                  </w:r>
                                </w:p>
                              </w:tc>
                            </w:tr>
                            <w:tr w:rsidR="00455FCF" w:rsidRPr="007D733D" w14:paraId="2A57E8BC" w14:textId="77777777">
                              <w:tc>
                                <w:tcPr>
                                  <w:tcW w:w="2547" w:type="dxa"/>
                                  <w:shd w:val="clear" w:color="auto" w:fill="FFFFFF" w:themeFill="background1"/>
                                </w:tcPr>
                                <w:p w14:paraId="6980AD12" w14:textId="77777777" w:rsidR="00455FCF" w:rsidRPr="007D733D" w:rsidRDefault="00455FCF">
                                  <w:pPr>
                                    <w:spacing w:line="360" w:lineRule="auto"/>
                                    <w:ind w:left="22" w:right="1110"/>
                                    <w:rPr>
                                      <w:rFonts w:ascii="Proxima Nova" w:hAnsi="Proxima Nova"/>
                                      <w:b/>
                                      <w:bCs/>
                                      <w:color w:val="002F87"/>
                                      <w:sz w:val="20"/>
                                      <w:szCs w:val="20"/>
                                    </w:rPr>
                                  </w:pPr>
                                  <w:r w:rsidRPr="007D733D">
                                    <w:rPr>
                                      <w:rFonts w:ascii="Proxima Nova" w:hAnsi="Proxima Nova"/>
                                      <w:b/>
                                      <w:bCs/>
                                      <w:color w:val="002F87"/>
                                      <w:sz w:val="20"/>
                                      <w:szCs w:val="20"/>
                                    </w:rPr>
                                    <w:t>Location:</w:t>
                                  </w:r>
                                </w:p>
                              </w:tc>
                              <w:tc>
                                <w:tcPr>
                                  <w:tcW w:w="7088" w:type="dxa"/>
                                  <w:shd w:val="clear" w:color="auto" w:fill="FFFFFF" w:themeFill="background1"/>
                                </w:tcPr>
                                <w:p w14:paraId="087C79C3" w14:textId="145C5622" w:rsidR="00455FCF" w:rsidRPr="007D733D" w:rsidRDefault="00D4658C">
                                  <w:pPr>
                                    <w:spacing w:line="360" w:lineRule="auto"/>
                                    <w:ind w:left="165" w:right="1110"/>
                                    <w:rPr>
                                      <w:rFonts w:ascii="Proxima Nova" w:hAnsi="Proxima Nova"/>
                                      <w:color w:val="002F87"/>
                                      <w:sz w:val="20"/>
                                      <w:szCs w:val="20"/>
                                    </w:rPr>
                                  </w:pPr>
                                  <w:r w:rsidRPr="00D4658C">
                                    <w:rPr>
                                      <w:rFonts w:ascii="Proxima Nova" w:hAnsi="Proxima Nova"/>
                                      <w:color w:val="002F87"/>
                                      <w:sz w:val="20"/>
                                      <w:szCs w:val="20"/>
                                    </w:rPr>
                                    <w:t>Multi-site with regular travel across DHU locations</w:t>
                                  </w:r>
                                </w:p>
                              </w:tc>
                            </w:tr>
                            <w:tr w:rsidR="00455FCF" w:rsidRPr="007D733D" w14:paraId="1A31EE42" w14:textId="77777777">
                              <w:tc>
                                <w:tcPr>
                                  <w:tcW w:w="2547" w:type="dxa"/>
                                  <w:shd w:val="clear" w:color="auto" w:fill="FFFFFF" w:themeFill="background1"/>
                                </w:tcPr>
                                <w:p w14:paraId="0988454C" w14:textId="77777777" w:rsidR="00455FCF" w:rsidRPr="007D733D" w:rsidRDefault="00455FCF">
                                  <w:pPr>
                                    <w:spacing w:line="360" w:lineRule="auto"/>
                                    <w:ind w:left="22" w:right="465"/>
                                    <w:rPr>
                                      <w:rFonts w:ascii="Proxima Nova" w:hAnsi="Proxima Nova"/>
                                      <w:b/>
                                      <w:bCs/>
                                      <w:color w:val="002F87"/>
                                      <w:sz w:val="20"/>
                                      <w:szCs w:val="20"/>
                                    </w:rPr>
                                  </w:pPr>
                                  <w:r w:rsidRPr="007D733D">
                                    <w:rPr>
                                      <w:rFonts w:ascii="Proxima Nova" w:hAnsi="Proxima Nova"/>
                                      <w:b/>
                                      <w:bCs/>
                                      <w:color w:val="002F87"/>
                                      <w:sz w:val="20"/>
                                      <w:szCs w:val="20"/>
                                    </w:rPr>
                                    <w:t>Reporting to:</w:t>
                                  </w:r>
                                </w:p>
                              </w:tc>
                              <w:tc>
                                <w:tcPr>
                                  <w:tcW w:w="7088" w:type="dxa"/>
                                  <w:shd w:val="clear" w:color="auto" w:fill="FFFFFF" w:themeFill="background1"/>
                                </w:tcPr>
                                <w:p w14:paraId="4BD735A6" w14:textId="6D1F96AE" w:rsidR="00455FCF" w:rsidRPr="007D733D" w:rsidRDefault="00162C7B">
                                  <w:pPr>
                                    <w:spacing w:line="360" w:lineRule="auto"/>
                                    <w:ind w:left="165" w:right="318"/>
                                    <w:rPr>
                                      <w:rFonts w:ascii="Proxima Nova" w:hAnsi="Proxima Nova"/>
                                      <w:color w:val="002F87"/>
                                      <w:sz w:val="20"/>
                                      <w:szCs w:val="20"/>
                                    </w:rPr>
                                  </w:pPr>
                                  <w:r w:rsidRPr="00162C7B">
                                    <w:rPr>
                                      <w:rFonts w:ascii="Proxima Nova" w:hAnsi="Proxima Nova"/>
                                      <w:color w:val="002F87"/>
                                      <w:sz w:val="20"/>
                                      <w:szCs w:val="20"/>
                                    </w:rPr>
                                    <w:t>Chief People Officer</w:t>
                                  </w:r>
                                </w:p>
                              </w:tc>
                            </w:tr>
                            <w:tr w:rsidR="00455FCF" w:rsidRPr="007D733D" w14:paraId="69952872" w14:textId="77777777">
                              <w:tc>
                                <w:tcPr>
                                  <w:tcW w:w="2547" w:type="dxa"/>
                                  <w:shd w:val="clear" w:color="auto" w:fill="FFFFFF" w:themeFill="background1"/>
                                </w:tcPr>
                                <w:p w14:paraId="088E225C" w14:textId="77777777" w:rsidR="00455FCF" w:rsidRPr="007D733D" w:rsidRDefault="00455FCF">
                                  <w:pPr>
                                    <w:spacing w:line="360" w:lineRule="auto"/>
                                    <w:ind w:left="22" w:right="465"/>
                                    <w:rPr>
                                      <w:rFonts w:ascii="Proxima Nova" w:hAnsi="Proxima Nova"/>
                                      <w:b/>
                                      <w:bCs/>
                                      <w:color w:val="002F87"/>
                                      <w:sz w:val="20"/>
                                      <w:szCs w:val="20"/>
                                    </w:rPr>
                                  </w:pPr>
                                  <w:r w:rsidRPr="007D733D">
                                    <w:rPr>
                                      <w:rFonts w:ascii="Proxima Nova" w:hAnsi="Proxima Nova"/>
                                      <w:b/>
                                      <w:bCs/>
                                      <w:color w:val="002F87"/>
                                      <w:sz w:val="20"/>
                                      <w:szCs w:val="20"/>
                                    </w:rPr>
                                    <w:t>Band:</w:t>
                                  </w:r>
                                </w:p>
                              </w:tc>
                              <w:tc>
                                <w:tcPr>
                                  <w:tcW w:w="7088" w:type="dxa"/>
                                  <w:shd w:val="clear" w:color="auto" w:fill="FFFFFF" w:themeFill="background1"/>
                                </w:tcPr>
                                <w:p w14:paraId="4FC8E8BB" w14:textId="2B816812" w:rsidR="00455FCF" w:rsidRPr="007D733D" w:rsidRDefault="00162C7B">
                                  <w:pPr>
                                    <w:spacing w:line="360" w:lineRule="auto"/>
                                    <w:ind w:left="165"/>
                                    <w:rPr>
                                      <w:rFonts w:ascii="Proxima Nova" w:hAnsi="Proxima Nova"/>
                                      <w:color w:val="002F87"/>
                                      <w:sz w:val="20"/>
                                      <w:szCs w:val="20"/>
                                    </w:rPr>
                                  </w:pPr>
                                  <w:r w:rsidRPr="00162C7B">
                                    <w:rPr>
                                      <w:rFonts w:ascii="Proxima Nova" w:hAnsi="Proxima Nova"/>
                                      <w:color w:val="002F87"/>
                                      <w:sz w:val="20"/>
                                      <w:szCs w:val="20"/>
                                    </w:rPr>
                                    <w:t>Band 8b</w:t>
                                  </w:r>
                                </w:p>
                              </w:tc>
                            </w:tr>
                            <w:tr w:rsidR="00455FCF" w:rsidRPr="007D733D" w14:paraId="1B0A844B" w14:textId="77777777">
                              <w:tc>
                                <w:tcPr>
                                  <w:tcW w:w="2547" w:type="dxa"/>
                                  <w:shd w:val="clear" w:color="auto" w:fill="FFFFFF" w:themeFill="background1"/>
                                </w:tcPr>
                                <w:p w14:paraId="1A3D8771" w14:textId="77777777" w:rsidR="00455FCF" w:rsidRPr="007D733D" w:rsidRDefault="00455FCF">
                                  <w:pPr>
                                    <w:spacing w:line="360" w:lineRule="auto"/>
                                    <w:ind w:left="22" w:right="465"/>
                                    <w:rPr>
                                      <w:rFonts w:ascii="Proxima Nova" w:hAnsi="Proxima Nova"/>
                                      <w:b/>
                                      <w:bCs/>
                                      <w:color w:val="002F87"/>
                                      <w:sz w:val="20"/>
                                      <w:szCs w:val="20"/>
                                    </w:rPr>
                                  </w:pPr>
                                  <w:r w:rsidRPr="007D733D">
                                    <w:rPr>
                                      <w:rFonts w:ascii="Proxima Nova" w:hAnsi="Proxima Nova"/>
                                      <w:b/>
                                      <w:bCs/>
                                      <w:color w:val="002F87"/>
                                      <w:sz w:val="20"/>
                                      <w:szCs w:val="20"/>
                                    </w:rPr>
                                    <w:t>Last reviewed:</w:t>
                                  </w:r>
                                </w:p>
                              </w:tc>
                              <w:tc>
                                <w:tcPr>
                                  <w:tcW w:w="7088" w:type="dxa"/>
                                  <w:shd w:val="clear" w:color="auto" w:fill="FFFFFF" w:themeFill="background1"/>
                                </w:tcPr>
                                <w:p w14:paraId="4581AE5A" w14:textId="77777777" w:rsidR="00455FCF" w:rsidRPr="007D733D" w:rsidRDefault="00455FCF">
                                  <w:pPr>
                                    <w:spacing w:line="360" w:lineRule="auto"/>
                                    <w:ind w:left="165" w:right="1110"/>
                                    <w:rPr>
                                      <w:rFonts w:ascii="Proxima Nova" w:hAnsi="Proxima Nova"/>
                                      <w:color w:val="002F87"/>
                                      <w:sz w:val="20"/>
                                      <w:szCs w:val="20"/>
                                    </w:rPr>
                                  </w:pPr>
                                  <w:r w:rsidRPr="007D733D">
                                    <w:rPr>
                                      <w:rFonts w:ascii="Proxima Nova" w:hAnsi="Proxima Nova"/>
                                      <w:color w:val="002F87"/>
                                      <w:sz w:val="20"/>
                                      <w:szCs w:val="20"/>
                                    </w:rPr>
                                    <w:t>Month 2025</w:t>
                                  </w:r>
                                </w:p>
                              </w:tc>
                            </w:tr>
                          </w:tbl>
                          <w:p w14:paraId="7D8203AA" w14:textId="77777777" w:rsidR="00455FCF" w:rsidRPr="007D733D" w:rsidRDefault="00455FCF" w:rsidP="00455FCF">
                            <w:pPr>
                              <w:rPr>
                                <w:rFonts w:ascii="Proxima Nova" w:hAnsi="Proxima Nova"/>
                                <w:color w:val="002F87"/>
                                <w:sz w:val="20"/>
                                <w:szCs w:val="20"/>
                              </w:rPr>
                            </w:pPr>
                          </w:p>
                          <w:p w14:paraId="7FD38977" w14:textId="77777777" w:rsidR="00455FCF" w:rsidRPr="007D733D" w:rsidRDefault="00455FCF" w:rsidP="00455FCF">
                            <w:pPr>
                              <w:pStyle w:val="Bulletpoints"/>
                              <w:numPr>
                                <w:ilvl w:val="0"/>
                                <w:numId w:val="0"/>
                              </w:numPr>
                              <w:spacing w:before="0"/>
                              <w:ind w:left="142"/>
                              <w:contextualSpacing/>
                              <w:rPr>
                                <w:rFonts w:ascii="Proxima Nova" w:hAnsi="Proxima Nova" w:cstheme="minorBidi"/>
                                <w:b/>
                                <w:bCs/>
                                <w:color w:val="002F87"/>
                                <w:kern w:val="2"/>
                                <w:sz w:val="32"/>
                                <w:szCs w:val="32"/>
                                <w14:ligatures w14:val="standardContextual"/>
                              </w:rPr>
                            </w:pPr>
                            <w:r w:rsidRPr="007D733D">
                              <w:rPr>
                                <w:rFonts w:ascii="Proxima Nova" w:hAnsi="Proxima Nova" w:cstheme="minorBidi"/>
                                <w:b/>
                                <w:bCs/>
                                <w:color w:val="00ADCD"/>
                                <w:kern w:val="2"/>
                                <w:sz w:val="32"/>
                                <w:szCs w:val="32"/>
                                <w14:ligatures w14:val="standardContextual"/>
                              </w:rPr>
                              <w:t>Purpose of the role</w:t>
                            </w:r>
                            <w:r w:rsidRPr="007D733D">
                              <w:rPr>
                                <w:rFonts w:ascii="Proxima Nova" w:hAnsi="Proxima Nova" w:cstheme="minorBidi"/>
                                <w:b/>
                                <w:bCs/>
                                <w:color w:val="002F87"/>
                                <w:kern w:val="2"/>
                                <w:sz w:val="32"/>
                                <w:szCs w:val="32"/>
                                <w14:ligatures w14:val="standardContextual"/>
                              </w:rPr>
                              <w:br/>
                            </w:r>
                          </w:p>
                          <w:p w14:paraId="0C6E4420" w14:textId="77777777" w:rsidR="004A3D8D" w:rsidRPr="004A3D8D" w:rsidRDefault="004A3D8D" w:rsidP="004A3D8D">
                            <w:pPr>
                              <w:rPr>
                                <w:rFonts w:ascii="Proxima Nova" w:hAnsi="Proxima Nova"/>
                                <w:color w:val="002F87"/>
                                <w:sz w:val="20"/>
                                <w:szCs w:val="20"/>
                              </w:rPr>
                            </w:pPr>
                            <w:r w:rsidRPr="004A3D8D">
                              <w:rPr>
                                <w:rFonts w:ascii="Proxima Nova" w:hAnsi="Proxima Nova"/>
                                <w:color w:val="002F87"/>
                                <w:sz w:val="20"/>
                                <w:szCs w:val="20"/>
                              </w:rPr>
                              <w:t>The Programme Lead – Absence Improvement Programme will provide strategic leadership and operational oversight for DHU's Board-approved Absence Improvement Programme.</w:t>
                            </w:r>
                          </w:p>
                          <w:p w14:paraId="7D383B1D" w14:textId="77777777" w:rsidR="004A3D8D" w:rsidRPr="004A3D8D" w:rsidRDefault="004A3D8D" w:rsidP="004A3D8D">
                            <w:pPr>
                              <w:rPr>
                                <w:rFonts w:ascii="Proxima Nova" w:hAnsi="Proxima Nova"/>
                                <w:color w:val="002F87"/>
                                <w:sz w:val="20"/>
                                <w:szCs w:val="20"/>
                              </w:rPr>
                            </w:pPr>
                            <w:r w:rsidRPr="004A3D8D">
                              <w:rPr>
                                <w:rFonts w:ascii="Proxima Nova" w:hAnsi="Proxima Nova"/>
                                <w:color w:val="002F87"/>
                                <w:sz w:val="20"/>
                                <w:szCs w:val="20"/>
                              </w:rPr>
                              <w:t>The postholder will be accountable for the successful delivery of programme objectives, ensuring that improvements in attendance management translate into enhanced colleague experience, improved operational resilience, reduced organisational risk and delivery of agreed financial benefits.</w:t>
                            </w:r>
                          </w:p>
                          <w:p w14:paraId="7140D047" w14:textId="77777777" w:rsidR="004A3D8D" w:rsidRPr="004A3D8D" w:rsidRDefault="004A3D8D" w:rsidP="004A3D8D">
                            <w:pPr>
                              <w:rPr>
                                <w:rFonts w:ascii="Proxima Nova" w:hAnsi="Proxima Nova"/>
                                <w:color w:val="002F87"/>
                                <w:sz w:val="20"/>
                                <w:szCs w:val="20"/>
                              </w:rPr>
                            </w:pPr>
                            <w:r w:rsidRPr="004A3D8D">
                              <w:rPr>
                                <w:rFonts w:ascii="Proxima Nova" w:hAnsi="Proxima Nova"/>
                                <w:color w:val="002F87"/>
                                <w:sz w:val="20"/>
                                <w:szCs w:val="20"/>
                              </w:rPr>
                              <w:t>Operating across organisational boundaries, the Programme Lead will establish effective governance arrangements, oversee programme implementation, lead a multidisciplinary programme team and work collaboratively with operational leaders to embed sustainable improvements in attendance management practice.</w:t>
                            </w:r>
                          </w:p>
                          <w:p w14:paraId="5E8320AA" w14:textId="77777777" w:rsidR="004A3D8D" w:rsidRPr="004A3D8D" w:rsidRDefault="004A3D8D" w:rsidP="004A3D8D">
                            <w:pPr>
                              <w:rPr>
                                <w:rFonts w:ascii="Proxima Nova" w:hAnsi="Proxima Nova"/>
                                <w:color w:val="002F87"/>
                                <w:sz w:val="20"/>
                                <w:szCs w:val="20"/>
                              </w:rPr>
                            </w:pPr>
                            <w:r w:rsidRPr="004A3D8D">
                              <w:rPr>
                                <w:rFonts w:ascii="Proxima Nova" w:hAnsi="Proxima Nova"/>
                                <w:color w:val="002F87"/>
                                <w:sz w:val="20"/>
                                <w:szCs w:val="20"/>
                              </w:rPr>
                              <w:t>The role requires a highly credible leader with experience of delivering large-scale workforce change, influencing senior stakeholders and translating strategic ambition into practical operational delivery.</w:t>
                            </w:r>
                          </w:p>
                          <w:p w14:paraId="50B55B70" w14:textId="77777777" w:rsidR="004A3D8D" w:rsidRPr="00D4658C" w:rsidRDefault="004A3D8D" w:rsidP="00D4658C">
                            <w:pPr>
                              <w:pStyle w:val="Bulletpoints"/>
                              <w:spacing w:before="0"/>
                              <w:ind w:left="142"/>
                              <w:contextualSpacing/>
                              <w:rPr>
                                <w:rFonts w:ascii="Proxima Nova" w:hAnsi="Proxima Nova" w:cstheme="minorBidi"/>
                                <w:color w:val="002F87"/>
                                <w:kern w:val="2"/>
                                <w:sz w:val="20"/>
                                <w:szCs w:val="20"/>
                                <w14:ligatures w14:val="standardContextual"/>
                              </w:rPr>
                            </w:pPr>
                          </w:p>
                          <w:p w14:paraId="47163445" w14:textId="77777777" w:rsidR="00D4658C" w:rsidRPr="007D733D" w:rsidRDefault="00D4658C" w:rsidP="00455FCF">
                            <w:pPr>
                              <w:ind w:left="142" w:right="12"/>
                              <w:rPr>
                                <w:rFonts w:ascii="Proxima Nova" w:hAnsi="Proxima Nova"/>
                                <w:color w:val="002F87"/>
                                <w:sz w:val="20"/>
                                <w:szCs w:val="20"/>
                              </w:rPr>
                            </w:pPr>
                          </w:p>
                          <w:p w14:paraId="0F2A3B5E" w14:textId="77777777" w:rsidR="00455FCF" w:rsidRPr="00580B52" w:rsidRDefault="00455FCF" w:rsidP="00455FCF">
                            <w:pPr>
                              <w:ind w:left="142" w:right="12"/>
                              <w:rPr>
                                <w:rFonts w:ascii="Work Sans" w:hAnsi="Work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35EF2" id="_x0000_t202" coordsize="21600,21600" o:spt="202" path="m,l,21600r21600,l21600,xe">
                <v:stroke joinstyle="miter"/>
                <v:path gradientshapeok="t" o:connecttype="rect"/>
              </v:shapetype>
              <v:shape id="Text Box 9" o:spid="_x0000_s1026" type="#_x0000_t202" style="position:absolute;margin-left:-10.05pt;margin-top:26.75pt;width:495.45pt;height:687.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" filled="f" stroked="f" strokeweight=".5pt">
                <v:textbox>
                  <w:txbxContent>
                    <w:p w14:paraId="507DA2D2" w14:textId="77777777" w:rsidR="00455FCF" w:rsidRPr="007D733D" w:rsidRDefault="00455FCF" w:rsidP="00455FCF">
                      <w:pPr>
                        <w:ind w:right="1110"/>
                        <w:rPr>
                          <w:rFonts w:ascii="Proxima Nova" w:hAnsi="Proxima Nova"/>
                          <w:b/>
                          <w:bCs/>
                          <w:color w:val="002F87"/>
                          <w:sz w:val="32"/>
                          <w:szCs w:val="32"/>
                        </w:rPr>
                      </w:pPr>
                      <w:r w:rsidRPr="007D733D">
                        <w:rPr>
                          <w:rFonts w:ascii="Proxima Nova" w:hAnsi="Proxima Nova"/>
                          <w:color w:val="002F87"/>
                          <w:sz w:val="20"/>
                          <w:szCs w:val="20"/>
                        </w:rPr>
                        <w:t xml:space="preserve"> </w:t>
                      </w:r>
                      <w:r w:rsidRPr="007D733D">
                        <w:rPr>
                          <w:rFonts w:ascii="Proxima Nova" w:hAnsi="Proxima Nova"/>
                          <w:b/>
                          <w:bCs/>
                          <w:color w:val="00ADCD"/>
                          <w:sz w:val="32"/>
                          <w:szCs w:val="32"/>
                        </w:rPr>
                        <w:t>Job Description and Person Specification</w:t>
                      </w:r>
                      <w:r w:rsidRPr="007D733D">
                        <w:rPr>
                          <w:rFonts w:ascii="Proxima Nova" w:hAnsi="Proxima Nova"/>
                          <w:b/>
                          <w:bCs/>
                          <w:color w:val="002F87"/>
                          <w:sz w:val="32"/>
                          <w:szCs w:val="32"/>
                        </w:rPr>
                        <w:br/>
                      </w:r>
                    </w:p>
                    <w:tbl>
                      <w:tblPr>
                        <w:tblStyle w:val="TableGrid"/>
                        <w:tblW w:w="9635" w:type="dxa"/>
                        <w:tblInd w:w="-5" w:type="dxa"/>
                        <w:tblBorders>
                          <w:top w:val="single" w:sz="4" w:space="0" w:color="003087"/>
                          <w:left w:val="single" w:sz="4" w:space="0" w:color="003087"/>
                          <w:bottom w:val="single" w:sz="4" w:space="0" w:color="003087"/>
                          <w:right w:val="single" w:sz="4" w:space="0" w:color="003087"/>
                          <w:insideH w:val="single" w:sz="4" w:space="0" w:color="003087"/>
                          <w:insideV w:val="single" w:sz="4" w:space="0" w:color="003087"/>
                        </w:tblBorders>
                        <w:tblLook w:val="04A0" w:firstRow="1" w:lastRow="0" w:firstColumn="1" w:lastColumn="0" w:noHBand="0" w:noVBand="1"/>
                      </w:tblPr>
                      <w:tblGrid>
                        <w:gridCol w:w="2547"/>
                        <w:gridCol w:w="7088"/>
                      </w:tblGrid>
                      <w:tr w:rsidR="00455FCF" w:rsidRPr="007D733D" w14:paraId="1E7B07B1" w14:textId="77777777">
                        <w:tc>
                          <w:tcPr>
                            <w:tcW w:w="2547" w:type="dxa"/>
                            <w:shd w:val="clear" w:color="auto" w:fill="FFFFFF" w:themeFill="background1"/>
                          </w:tcPr>
                          <w:p w14:paraId="7EDC3318" w14:textId="77777777" w:rsidR="00455FCF" w:rsidRPr="007D733D" w:rsidRDefault="00455FCF">
                            <w:pPr>
                              <w:spacing w:line="360" w:lineRule="auto"/>
                              <w:ind w:left="22" w:right="1110"/>
                              <w:rPr>
                                <w:rFonts w:ascii="Proxima Nova" w:hAnsi="Proxima Nova"/>
                                <w:b/>
                                <w:bCs/>
                                <w:color w:val="002F87"/>
                                <w:sz w:val="20"/>
                                <w:szCs w:val="20"/>
                              </w:rPr>
                            </w:pPr>
                            <w:r w:rsidRPr="007D733D">
                              <w:rPr>
                                <w:rFonts w:ascii="Proxima Nova" w:hAnsi="Proxima Nova"/>
                                <w:b/>
                                <w:bCs/>
                                <w:color w:val="002F87"/>
                                <w:sz w:val="20"/>
                                <w:szCs w:val="20"/>
                              </w:rPr>
                              <w:t>Position:</w:t>
                            </w:r>
                          </w:p>
                        </w:tc>
                        <w:tc>
                          <w:tcPr>
                            <w:tcW w:w="7088" w:type="dxa"/>
                            <w:shd w:val="clear" w:color="auto" w:fill="FFFFFF" w:themeFill="background1"/>
                          </w:tcPr>
                          <w:p w14:paraId="60A113A2" w14:textId="00DDB074" w:rsidR="00455FCF" w:rsidRPr="007D733D" w:rsidRDefault="00162C7B">
                            <w:pPr>
                              <w:spacing w:line="360" w:lineRule="auto"/>
                              <w:ind w:left="165" w:right="176"/>
                              <w:rPr>
                                <w:rFonts w:ascii="Proxima Nova" w:hAnsi="Proxima Nova"/>
                                <w:color w:val="002F87"/>
                                <w:sz w:val="20"/>
                                <w:szCs w:val="20"/>
                              </w:rPr>
                            </w:pPr>
                            <w:r w:rsidRPr="00162C7B">
                              <w:rPr>
                                <w:rFonts w:ascii="Proxima Nova" w:hAnsi="Proxima Nova"/>
                                <w:color w:val="002F87"/>
                                <w:sz w:val="20"/>
                                <w:szCs w:val="20"/>
                              </w:rPr>
                              <w:t>Programme Lead – Absence Improvement Programme</w:t>
                            </w:r>
                          </w:p>
                        </w:tc>
                      </w:tr>
                      <w:tr w:rsidR="00455FCF" w:rsidRPr="007D733D" w14:paraId="2F79AA22" w14:textId="77777777">
                        <w:tc>
                          <w:tcPr>
                            <w:tcW w:w="2547" w:type="dxa"/>
                            <w:shd w:val="clear" w:color="auto" w:fill="FFFFFF" w:themeFill="background1"/>
                          </w:tcPr>
                          <w:p w14:paraId="70E2E2F8" w14:textId="77777777" w:rsidR="00455FCF" w:rsidRPr="007D733D" w:rsidRDefault="00455FCF">
                            <w:pPr>
                              <w:spacing w:line="360" w:lineRule="auto"/>
                              <w:ind w:left="22" w:right="1110"/>
                              <w:rPr>
                                <w:rFonts w:ascii="Proxima Nova" w:hAnsi="Proxima Nova"/>
                                <w:b/>
                                <w:bCs/>
                                <w:color w:val="002F87"/>
                                <w:sz w:val="20"/>
                                <w:szCs w:val="20"/>
                              </w:rPr>
                            </w:pPr>
                            <w:r w:rsidRPr="007D733D">
                              <w:rPr>
                                <w:rFonts w:ascii="Proxima Nova" w:hAnsi="Proxima Nova"/>
                                <w:b/>
                                <w:bCs/>
                                <w:color w:val="002F87"/>
                                <w:sz w:val="20"/>
                                <w:szCs w:val="20"/>
                              </w:rPr>
                              <w:t>Division:</w:t>
                            </w:r>
                          </w:p>
                        </w:tc>
                        <w:tc>
                          <w:tcPr>
                            <w:tcW w:w="7088" w:type="dxa"/>
                            <w:shd w:val="clear" w:color="auto" w:fill="FFFFFF" w:themeFill="background1"/>
                          </w:tcPr>
                          <w:p w14:paraId="4B2A43D9" w14:textId="231C3E09" w:rsidR="00455FCF" w:rsidRPr="007D733D" w:rsidRDefault="00C86DC7">
                            <w:pPr>
                              <w:spacing w:line="360" w:lineRule="auto"/>
                              <w:ind w:left="165" w:right="1110"/>
                              <w:rPr>
                                <w:rFonts w:ascii="Proxima Nova" w:hAnsi="Proxima Nova"/>
                                <w:color w:val="002F87"/>
                                <w:sz w:val="20"/>
                                <w:szCs w:val="20"/>
                              </w:rPr>
                            </w:pPr>
                            <w:r w:rsidRPr="00C86DC7">
                              <w:rPr>
                                <w:rFonts w:ascii="Proxima Nova" w:hAnsi="Proxima Nova"/>
                                <w:color w:val="002F87"/>
                                <w:sz w:val="20"/>
                                <w:szCs w:val="20"/>
                              </w:rPr>
                              <w:t>People &amp; Culture</w:t>
                            </w:r>
                          </w:p>
                        </w:tc>
                      </w:tr>
                      <w:tr w:rsidR="00455FCF" w:rsidRPr="007D733D" w14:paraId="2A57E8BC" w14:textId="77777777">
                        <w:tc>
                          <w:tcPr>
                            <w:tcW w:w="2547" w:type="dxa"/>
                            <w:shd w:val="clear" w:color="auto" w:fill="FFFFFF" w:themeFill="background1"/>
                          </w:tcPr>
                          <w:p w14:paraId="6980AD12" w14:textId="77777777" w:rsidR="00455FCF" w:rsidRPr="007D733D" w:rsidRDefault="00455FCF">
                            <w:pPr>
                              <w:spacing w:line="360" w:lineRule="auto"/>
                              <w:ind w:left="22" w:right="1110"/>
                              <w:rPr>
                                <w:rFonts w:ascii="Proxima Nova" w:hAnsi="Proxima Nova"/>
                                <w:b/>
                                <w:bCs/>
                                <w:color w:val="002F87"/>
                                <w:sz w:val="20"/>
                                <w:szCs w:val="20"/>
                              </w:rPr>
                            </w:pPr>
                            <w:r w:rsidRPr="007D733D">
                              <w:rPr>
                                <w:rFonts w:ascii="Proxima Nova" w:hAnsi="Proxima Nova"/>
                                <w:b/>
                                <w:bCs/>
                                <w:color w:val="002F87"/>
                                <w:sz w:val="20"/>
                                <w:szCs w:val="20"/>
                              </w:rPr>
                              <w:t>Location:</w:t>
                            </w:r>
                          </w:p>
                        </w:tc>
                        <w:tc>
                          <w:tcPr>
                            <w:tcW w:w="7088" w:type="dxa"/>
                            <w:shd w:val="clear" w:color="auto" w:fill="FFFFFF" w:themeFill="background1"/>
                          </w:tcPr>
                          <w:p w14:paraId="087C79C3" w14:textId="145C5622" w:rsidR="00455FCF" w:rsidRPr="007D733D" w:rsidRDefault="00D4658C">
                            <w:pPr>
                              <w:spacing w:line="360" w:lineRule="auto"/>
                              <w:ind w:left="165" w:right="1110"/>
                              <w:rPr>
                                <w:rFonts w:ascii="Proxima Nova" w:hAnsi="Proxima Nova"/>
                                <w:color w:val="002F87"/>
                                <w:sz w:val="20"/>
                                <w:szCs w:val="20"/>
                              </w:rPr>
                            </w:pPr>
                            <w:r w:rsidRPr="00D4658C">
                              <w:rPr>
                                <w:rFonts w:ascii="Proxima Nova" w:hAnsi="Proxima Nova"/>
                                <w:color w:val="002F87"/>
                                <w:sz w:val="20"/>
                                <w:szCs w:val="20"/>
                              </w:rPr>
                              <w:t>Multi-site with regular travel across DHU locations</w:t>
                            </w:r>
                          </w:p>
                        </w:tc>
                      </w:tr>
                      <w:tr w:rsidR="00455FCF" w:rsidRPr="007D733D" w14:paraId="1A31EE42" w14:textId="77777777">
                        <w:tc>
                          <w:tcPr>
                            <w:tcW w:w="2547" w:type="dxa"/>
                            <w:shd w:val="clear" w:color="auto" w:fill="FFFFFF" w:themeFill="background1"/>
                          </w:tcPr>
                          <w:p w14:paraId="0988454C" w14:textId="77777777" w:rsidR="00455FCF" w:rsidRPr="007D733D" w:rsidRDefault="00455FCF">
                            <w:pPr>
                              <w:spacing w:line="360" w:lineRule="auto"/>
                              <w:ind w:left="22" w:right="465"/>
                              <w:rPr>
                                <w:rFonts w:ascii="Proxima Nova" w:hAnsi="Proxima Nova"/>
                                <w:b/>
                                <w:bCs/>
                                <w:color w:val="002F87"/>
                                <w:sz w:val="20"/>
                                <w:szCs w:val="20"/>
                              </w:rPr>
                            </w:pPr>
                            <w:r w:rsidRPr="007D733D">
                              <w:rPr>
                                <w:rFonts w:ascii="Proxima Nova" w:hAnsi="Proxima Nova"/>
                                <w:b/>
                                <w:bCs/>
                                <w:color w:val="002F87"/>
                                <w:sz w:val="20"/>
                                <w:szCs w:val="20"/>
                              </w:rPr>
                              <w:t>Reporting to:</w:t>
                            </w:r>
                          </w:p>
                        </w:tc>
                        <w:tc>
                          <w:tcPr>
                            <w:tcW w:w="7088" w:type="dxa"/>
                            <w:shd w:val="clear" w:color="auto" w:fill="FFFFFF" w:themeFill="background1"/>
                          </w:tcPr>
                          <w:p w14:paraId="4BD735A6" w14:textId="6D1F96AE" w:rsidR="00455FCF" w:rsidRPr="007D733D" w:rsidRDefault="00162C7B">
                            <w:pPr>
                              <w:spacing w:line="360" w:lineRule="auto"/>
                              <w:ind w:left="165" w:right="318"/>
                              <w:rPr>
                                <w:rFonts w:ascii="Proxima Nova" w:hAnsi="Proxima Nova"/>
                                <w:color w:val="002F87"/>
                                <w:sz w:val="20"/>
                                <w:szCs w:val="20"/>
                              </w:rPr>
                            </w:pPr>
                            <w:r w:rsidRPr="00162C7B">
                              <w:rPr>
                                <w:rFonts w:ascii="Proxima Nova" w:hAnsi="Proxima Nova"/>
                                <w:color w:val="002F87"/>
                                <w:sz w:val="20"/>
                                <w:szCs w:val="20"/>
                              </w:rPr>
                              <w:t>Chief People Officer</w:t>
                            </w:r>
                          </w:p>
                        </w:tc>
                      </w:tr>
                      <w:tr w:rsidR="00455FCF" w:rsidRPr="007D733D" w14:paraId="69952872" w14:textId="77777777">
                        <w:tc>
                          <w:tcPr>
                            <w:tcW w:w="2547" w:type="dxa"/>
                            <w:shd w:val="clear" w:color="auto" w:fill="FFFFFF" w:themeFill="background1"/>
                          </w:tcPr>
                          <w:p w14:paraId="088E225C" w14:textId="77777777" w:rsidR="00455FCF" w:rsidRPr="007D733D" w:rsidRDefault="00455FCF">
                            <w:pPr>
                              <w:spacing w:line="360" w:lineRule="auto"/>
                              <w:ind w:left="22" w:right="465"/>
                              <w:rPr>
                                <w:rFonts w:ascii="Proxima Nova" w:hAnsi="Proxima Nova"/>
                                <w:b/>
                                <w:bCs/>
                                <w:color w:val="002F87"/>
                                <w:sz w:val="20"/>
                                <w:szCs w:val="20"/>
                              </w:rPr>
                            </w:pPr>
                            <w:r w:rsidRPr="007D733D">
                              <w:rPr>
                                <w:rFonts w:ascii="Proxima Nova" w:hAnsi="Proxima Nova"/>
                                <w:b/>
                                <w:bCs/>
                                <w:color w:val="002F87"/>
                                <w:sz w:val="20"/>
                                <w:szCs w:val="20"/>
                              </w:rPr>
                              <w:t>Band:</w:t>
                            </w:r>
                          </w:p>
                        </w:tc>
                        <w:tc>
                          <w:tcPr>
                            <w:tcW w:w="7088" w:type="dxa"/>
                            <w:shd w:val="clear" w:color="auto" w:fill="FFFFFF" w:themeFill="background1"/>
                          </w:tcPr>
                          <w:p w14:paraId="4FC8E8BB" w14:textId="2B816812" w:rsidR="00455FCF" w:rsidRPr="007D733D" w:rsidRDefault="00162C7B">
                            <w:pPr>
                              <w:spacing w:line="360" w:lineRule="auto"/>
                              <w:ind w:left="165"/>
                              <w:rPr>
                                <w:rFonts w:ascii="Proxima Nova" w:hAnsi="Proxima Nova"/>
                                <w:color w:val="002F87"/>
                                <w:sz w:val="20"/>
                                <w:szCs w:val="20"/>
                              </w:rPr>
                            </w:pPr>
                            <w:r w:rsidRPr="00162C7B">
                              <w:rPr>
                                <w:rFonts w:ascii="Proxima Nova" w:hAnsi="Proxima Nova"/>
                                <w:color w:val="002F87"/>
                                <w:sz w:val="20"/>
                                <w:szCs w:val="20"/>
                              </w:rPr>
                              <w:t>Band 8b</w:t>
                            </w:r>
                          </w:p>
                        </w:tc>
                      </w:tr>
                      <w:tr w:rsidR="00455FCF" w:rsidRPr="007D733D" w14:paraId="1B0A844B" w14:textId="77777777">
                        <w:tc>
                          <w:tcPr>
                            <w:tcW w:w="2547" w:type="dxa"/>
                            <w:shd w:val="clear" w:color="auto" w:fill="FFFFFF" w:themeFill="background1"/>
                          </w:tcPr>
                          <w:p w14:paraId="1A3D8771" w14:textId="77777777" w:rsidR="00455FCF" w:rsidRPr="007D733D" w:rsidRDefault="00455FCF">
                            <w:pPr>
                              <w:spacing w:line="360" w:lineRule="auto"/>
                              <w:ind w:left="22" w:right="465"/>
                              <w:rPr>
                                <w:rFonts w:ascii="Proxima Nova" w:hAnsi="Proxima Nova"/>
                                <w:b/>
                                <w:bCs/>
                                <w:color w:val="002F87"/>
                                <w:sz w:val="20"/>
                                <w:szCs w:val="20"/>
                              </w:rPr>
                            </w:pPr>
                            <w:r w:rsidRPr="007D733D">
                              <w:rPr>
                                <w:rFonts w:ascii="Proxima Nova" w:hAnsi="Proxima Nova"/>
                                <w:b/>
                                <w:bCs/>
                                <w:color w:val="002F87"/>
                                <w:sz w:val="20"/>
                                <w:szCs w:val="20"/>
                              </w:rPr>
                              <w:t>Last reviewed:</w:t>
                            </w:r>
                          </w:p>
                        </w:tc>
                        <w:tc>
                          <w:tcPr>
                            <w:tcW w:w="7088" w:type="dxa"/>
                            <w:shd w:val="clear" w:color="auto" w:fill="FFFFFF" w:themeFill="background1"/>
                          </w:tcPr>
                          <w:p w14:paraId="4581AE5A" w14:textId="77777777" w:rsidR="00455FCF" w:rsidRPr="007D733D" w:rsidRDefault="00455FCF">
                            <w:pPr>
                              <w:spacing w:line="360" w:lineRule="auto"/>
                              <w:ind w:left="165" w:right="1110"/>
                              <w:rPr>
                                <w:rFonts w:ascii="Proxima Nova" w:hAnsi="Proxima Nova"/>
                                <w:color w:val="002F87"/>
                                <w:sz w:val="20"/>
                                <w:szCs w:val="20"/>
                              </w:rPr>
                            </w:pPr>
                            <w:r w:rsidRPr="007D733D">
                              <w:rPr>
                                <w:rFonts w:ascii="Proxima Nova" w:hAnsi="Proxima Nova"/>
                                <w:color w:val="002F87"/>
                                <w:sz w:val="20"/>
                                <w:szCs w:val="20"/>
                              </w:rPr>
                              <w:t>Month 2025</w:t>
                            </w:r>
                          </w:p>
                        </w:tc>
                      </w:tr>
                    </w:tbl>
                    <w:p w14:paraId="7D8203AA" w14:textId="77777777" w:rsidR="00455FCF" w:rsidRPr="007D733D" w:rsidRDefault="00455FCF" w:rsidP="00455FCF">
                      <w:pPr>
                        <w:rPr>
                          <w:rFonts w:ascii="Proxima Nova" w:hAnsi="Proxima Nova"/>
                          <w:color w:val="002F87"/>
                          <w:sz w:val="20"/>
                          <w:szCs w:val="20"/>
                        </w:rPr>
                      </w:pPr>
                    </w:p>
                    <w:p w14:paraId="7FD38977" w14:textId="77777777" w:rsidR="00455FCF" w:rsidRPr="007D733D" w:rsidRDefault="00455FCF" w:rsidP="00455FCF">
                      <w:pPr>
                        <w:pStyle w:val="Bulletpoints"/>
                        <w:numPr>
                          <w:ilvl w:val="0"/>
                          <w:numId w:val="0"/>
                        </w:numPr>
                        <w:spacing w:before="0"/>
                        <w:ind w:left="142"/>
                        <w:contextualSpacing/>
                        <w:rPr>
                          <w:rFonts w:ascii="Proxima Nova" w:hAnsi="Proxima Nova" w:cstheme="minorBidi"/>
                          <w:b/>
                          <w:bCs/>
                          <w:color w:val="002F87"/>
                          <w:kern w:val="2"/>
                          <w:sz w:val="32"/>
                          <w:szCs w:val="32"/>
                          <w14:ligatures w14:val="standardContextual"/>
                        </w:rPr>
                      </w:pPr>
                      <w:r w:rsidRPr="007D733D">
                        <w:rPr>
                          <w:rFonts w:ascii="Proxima Nova" w:hAnsi="Proxima Nova" w:cstheme="minorBidi"/>
                          <w:b/>
                          <w:bCs/>
                          <w:color w:val="00ADCD"/>
                          <w:kern w:val="2"/>
                          <w:sz w:val="32"/>
                          <w:szCs w:val="32"/>
                          <w14:ligatures w14:val="standardContextual"/>
                        </w:rPr>
                        <w:t>Purpose of the role</w:t>
                      </w:r>
                      <w:r w:rsidRPr="007D733D">
                        <w:rPr>
                          <w:rFonts w:ascii="Proxima Nova" w:hAnsi="Proxima Nova" w:cstheme="minorBidi"/>
                          <w:b/>
                          <w:bCs/>
                          <w:color w:val="002F87"/>
                          <w:kern w:val="2"/>
                          <w:sz w:val="32"/>
                          <w:szCs w:val="32"/>
                          <w14:ligatures w14:val="standardContextual"/>
                        </w:rPr>
                        <w:br/>
                      </w:r>
                    </w:p>
                    <w:p w14:paraId="0C6E4420" w14:textId="77777777" w:rsidR="004A3D8D" w:rsidRPr="004A3D8D" w:rsidRDefault="004A3D8D" w:rsidP="004A3D8D">
                      <w:pPr>
                        <w:rPr>
                          <w:rFonts w:ascii="Proxima Nova" w:hAnsi="Proxima Nova"/>
                          <w:color w:val="002F87"/>
                          <w:sz w:val="20"/>
                          <w:szCs w:val="20"/>
                        </w:rPr>
                      </w:pPr>
                      <w:r w:rsidRPr="004A3D8D">
                        <w:rPr>
                          <w:rFonts w:ascii="Proxima Nova" w:hAnsi="Proxima Nova"/>
                          <w:color w:val="002F87"/>
                          <w:sz w:val="20"/>
                          <w:szCs w:val="20"/>
                        </w:rPr>
                        <w:t>The Programme Lead – Absence Improvement Programme will provide strategic leadership and operational oversight for DHU's Board-approved Absence Improvement Programme.</w:t>
                      </w:r>
                    </w:p>
                    <w:p w14:paraId="7D383B1D" w14:textId="77777777" w:rsidR="004A3D8D" w:rsidRPr="004A3D8D" w:rsidRDefault="004A3D8D" w:rsidP="004A3D8D">
                      <w:pPr>
                        <w:rPr>
                          <w:rFonts w:ascii="Proxima Nova" w:hAnsi="Proxima Nova"/>
                          <w:color w:val="002F87"/>
                          <w:sz w:val="20"/>
                          <w:szCs w:val="20"/>
                        </w:rPr>
                      </w:pPr>
                      <w:r w:rsidRPr="004A3D8D">
                        <w:rPr>
                          <w:rFonts w:ascii="Proxima Nova" w:hAnsi="Proxima Nova"/>
                          <w:color w:val="002F87"/>
                          <w:sz w:val="20"/>
                          <w:szCs w:val="20"/>
                        </w:rPr>
                        <w:t>The postholder will be accountable for the successful delivery of programme objectives, ensuring that improvements in attendance management translate into enhanced colleague experience, improved operational resilience, reduced organisational risk and delivery of agreed financial benefits.</w:t>
                      </w:r>
                    </w:p>
                    <w:p w14:paraId="7140D047" w14:textId="77777777" w:rsidR="004A3D8D" w:rsidRPr="004A3D8D" w:rsidRDefault="004A3D8D" w:rsidP="004A3D8D">
                      <w:pPr>
                        <w:rPr>
                          <w:rFonts w:ascii="Proxima Nova" w:hAnsi="Proxima Nova"/>
                          <w:color w:val="002F87"/>
                          <w:sz w:val="20"/>
                          <w:szCs w:val="20"/>
                        </w:rPr>
                      </w:pPr>
                      <w:r w:rsidRPr="004A3D8D">
                        <w:rPr>
                          <w:rFonts w:ascii="Proxima Nova" w:hAnsi="Proxima Nova"/>
                          <w:color w:val="002F87"/>
                          <w:sz w:val="20"/>
                          <w:szCs w:val="20"/>
                        </w:rPr>
                        <w:t>Operating across organisational boundaries, the Programme Lead will establish effective governance arrangements, oversee programme implementation, lead a multidisciplinary programme team and work collaboratively with operational leaders to embed sustainable improvements in attendance management practice.</w:t>
                      </w:r>
                    </w:p>
                    <w:p w14:paraId="5E8320AA" w14:textId="77777777" w:rsidR="004A3D8D" w:rsidRPr="004A3D8D" w:rsidRDefault="004A3D8D" w:rsidP="004A3D8D">
                      <w:pPr>
                        <w:rPr>
                          <w:rFonts w:ascii="Proxima Nova" w:hAnsi="Proxima Nova"/>
                          <w:color w:val="002F87"/>
                          <w:sz w:val="20"/>
                          <w:szCs w:val="20"/>
                        </w:rPr>
                      </w:pPr>
                      <w:r w:rsidRPr="004A3D8D">
                        <w:rPr>
                          <w:rFonts w:ascii="Proxima Nova" w:hAnsi="Proxima Nova"/>
                          <w:color w:val="002F87"/>
                          <w:sz w:val="20"/>
                          <w:szCs w:val="20"/>
                        </w:rPr>
                        <w:t>The role requires a highly credible leader with experience of delivering large-scale workforce change, influencing senior stakeholders and translating strategic ambition into practical operational delivery.</w:t>
                      </w:r>
                    </w:p>
                    <w:p w14:paraId="50B55B70" w14:textId="77777777" w:rsidR="004A3D8D" w:rsidRPr="00D4658C" w:rsidRDefault="004A3D8D" w:rsidP="00D4658C">
                      <w:pPr>
                        <w:pStyle w:val="Bulletpoints"/>
                        <w:spacing w:before="0"/>
                        <w:ind w:left="142"/>
                        <w:contextualSpacing/>
                        <w:rPr>
                          <w:rFonts w:ascii="Proxima Nova" w:hAnsi="Proxima Nova" w:cstheme="minorBidi"/>
                          <w:color w:val="002F87"/>
                          <w:kern w:val="2"/>
                          <w:sz w:val="20"/>
                          <w:szCs w:val="20"/>
                          <w14:ligatures w14:val="standardContextual"/>
                        </w:rPr>
                      </w:pPr>
                    </w:p>
                    <w:p w14:paraId="47163445" w14:textId="77777777" w:rsidR="00D4658C" w:rsidRPr="007D733D" w:rsidRDefault="00D4658C" w:rsidP="00455FCF">
                      <w:pPr>
                        <w:ind w:left="142" w:right="12"/>
                        <w:rPr>
                          <w:rFonts w:ascii="Proxima Nova" w:hAnsi="Proxima Nova"/>
                          <w:color w:val="002F87"/>
                          <w:sz w:val="20"/>
                          <w:szCs w:val="20"/>
                        </w:rPr>
                      </w:pPr>
                    </w:p>
                    <w:p w14:paraId="0F2A3B5E" w14:textId="77777777" w:rsidR="00455FCF" w:rsidRPr="00580B52" w:rsidRDefault="00455FCF" w:rsidP="00455FCF">
                      <w:pPr>
                        <w:ind w:left="142" w:right="12"/>
                        <w:rPr>
                          <w:rFonts w:ascii="Work Sans" w:hAnsi="Work Sans"/>
                        </w:rPr>
                      </w:pPr>
                    </w:p>
                  </w:txbxContent>
                </v:textbox>
                <w10:wrap anchorx="margin"/>
                <w10:anchorlock/>
              </v:shape>
            </w:pict>
          </mc:Fallback>
        </mc:AlternateContent>
      </w:r>
    </w:p>
    <w:p w14:paraId="78814E5C" w14:textId="0B18870E" w:rsidR="00455FCF" w:rsidRDefault="00455FCF">
      <w:r>
        <w:rPr>
          <w:noProof/>
        </w:rPr>
        <w:lastRenderedPageBreak/>
        <mc:AlternateContent>
          <mc:Choice Requires="wps">
            <w:drawing>
              <wp:anchor distT="0" distB="0" distL="114300" distR="114300" simplePos="0" relativeHeight="251675648" behindDoc="0" locked="1" layoutInCell="1" allowOverlap="1" wp14:anchorId="4C74F192" wp14:editId="3DFFCF5C">
                <wp:simplePos x="0" y="0"/>
                <wp:positionH relativeFrom="margin">
                  <wp:posOffset>-187325</wp:posOffset>
                </wp:positionH>
                <wp:positionV relativeFrom="paragraph">
                  <wp:posOffset>367030</wp:posOffset>
                </wp:positionV>
                <wp:extent cx="6292215" cy="8302625"/>
                <wp:effectExtent l="0" t="0" r="0" b="3175"/>
                <wp:wrapNone/>
                <wp:docPr id="209989732" name="Text Box 9"/>
                <wp:cNvGraphicFramePr/>
                <a:graphic xmlns:a="http://schemas.openxmlformats.org/drawingml/2006/main">
                  <a:graphicData uri="http://schemas.microsoft.com/office/word/2010/wordprocessingShape">
                    <wps:wsp>
                      <wps:cNvSpPr txBox="1"/>
                      <wps:spPr>
                        <a:xfrm>
                          <a:off x="0" y="0"/>
                          <a:ext cx="6292215" cy="8302625"/>
                        </a:xfrm>
                        <a:prstGeom prst="rect">
                          <a:avLst/>
                        </a:prstGeom>
                        <a:noFill/>
                        <a:ln w="6350">
                          <a:noFill/>
                        </a:ln>
                      </wps:spPr>
                      <wps:txbx>
                        <w:txbxContent>
                          <w:p w14:paraId="67D955EB" w14:textId="77777777" w:rsidR="00455FCF" w:rsidRPr="007D733D" w:rsidRDefault="00455FCF" w:rsidP="00455FCF">
                            <w:pPr>
                              <w:ind w:right="1110"/>
                              <w:rPr>
                                <w:rFonts w:ascii="Proxima Nova" w:hAnsi="Proxima Nova"/>
                                <w:b/>
                                <w:bCs/>
                                <w:color w:val="002F87"/>
                                <w:sz w:val="32"/>
                                <w:szCs w:val="32"/>
                              </w:rPr>
                            </w:pPr>
                            <w:r w:rsidRPr="007D733D">
                              <w:rPr>
                                <w:rFonts w:ascii="Proxima Nova" w:hAnsi="Proxima Nova"/>
                                <w:color w:val="002F87"/>
                                <w:sz w:val="20"/>
                                <w:szCs w:val="20"/>
                              </w:rPr>
                              <w:t xml:space="preserve"> </w:t>
                            </w:r>
                            <w:r w:rsidRPr="007D733D">
                              <w:rPr>
                                <w:rFonts w:ascii="Proxima Nova" w:hAnsi="Proxima Nova"/>
                                <w:b/>
                                <w:bCs/>
                                <w:color w:val="00ADCD"/>
                                <w:sz w:val="32"/>
                                <w:szCs w:val="32"/>
                              </w:rPr>
                              <w:t>Key areas of accountability and responsibility</w:t>
                            </w:r>
                          </w:p>
                          <w:p w14:paraId="17C1F6EF" w14:textId="77777777" w:rsidR="00455FCF" w:rsidRPr="007D733D" w:rsidRDefault="00455FCF" w:rsidP="00455FCF">
                            <w:pPr>
                              <w:spacing w:after="0"/>
                              <w:textAlignment w:val="baseline"/>
                              <w:rPr>
                                <w:rFonts w:ascii="Proxima Nova" w:hAnsi="Proxima Nova"/>
                                <w:color w:val="002F87"/>
                                <w:sz w:val="20"/>
                                <w:szCs w:val="20"/>
                              </w:rPr>
                            </w:pPr>
                          </w:p>
                          <w:p w14:paraId="3AD177E6" w14:textId="77777777" w:rsidR="004A3D8D" w:rsidRPr="004A3D8D" w:rsidRDefault="004A3D8D" w:rsidP="004A3D8D">
                            <w:pPr>
                              <w:numPr>
                                <w:ilvl w:val="0"/>
                                <w:numId w:val="3"/>
                              </w:numPr>
                              <w:spacing w:after="0" w:line="259" w:lineRule="auto"/>
                              <w:textAlignment w:val="baseline"/>
                              <w:rPr>
                                <w:rFonts w:ascii="Proxima Nova" w:hAnsi="Proxima Nova"/>
                                <w:b/>
                                <w:bCs/>
                                <w:color w:val="002F87"/>
                                <w:sz w:val="20"/>
                                <w:szCs w:val="20"/>
                              </w:rPr>
                            </w:pPr>
                            <w:r w:rsidRPr="004A3D8D">
                              <w:rPr>
                                <w:rFonts w:ascii="Proxima Nova" w:hAnsi="Proxima Nova"/>
                                <w:b/>
                                <w:bCs/>
                                <w:color w:val="002F87"/>
                                <w:sz w:val="20"/>
                                <w:szCs w:val="20"/>
                              </w:rPr>
                              <w:t>Programme Leadership and Delivery</w:t>
                            </w:r>
                          </w:p>
                          <w:p w14:paraId="10F191F1" w14:textId="5FB795EE"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Lead the design, mobilisation and delivery of the Absence Improvement Programme. </w:t>
                            </w:r>
                          </w:p>
                          <w:p w14:paraId="1E7886CC" w14:textId="0AAECA10"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Translate programme objectives into detailed delivery plans with clear milestones, dependencies and success measures. </w:t>
                            </w:r>
                          </w:p>
                          <w:p w14:paraId="10D7F516" w14:textId="50BCE229"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Ensure programme delivery remains aligned to organisational priorities and Board expectations. </w:t>
                            </w:r>
                          </w:p>
                          <w:p w14:paraId="47E21094" w14:textId="36BFC36B"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Monitor programme progress, identify risks and implement mitigation strategies where required. </w:t>
                            </w:r>
                          </w:p>
                          <w:p w14:paraId="46A2D176" w14:textId="4BAAC1ED"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Ensure the delivery of agreed benefits, including financial savings, workforce improvements and enhanced colleague experience. </w:t>
                            </w:r>
                          </w:p>
                          <w:p w14:paraId="52F5E228" w14:textId="21F11CEE"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Track, report and assure delivery of agreed financial savings linked to improved absence performance.</w:t>
                            </w:r>
                          </w:p>
                          <w:p w14:paraId="2F083623" w14:textId="77777777" w:rsidR="004A3D8D" w:rsidRPr="004A3D8D" w:rsidRDefault="004A3D8D" w:rsidP="004A3D8D">
                            <w:pPr>
                              <w:numPr>
                                <w:ilvl w:val="0"/>
                                <w:numId w:val="3"/>
                              </w:numPr>
                              <w:tabs>
                                <w:tab w:val="num" w:pos="1134"/>
                              </w:tabs>
                              <w:spacing w:after="0" w:line="259" w:lineRule="auto"/>
                              <w:textAlignment w:val="baseline"/>
                              <w:rPr>
                                <w:rFonts w:ascii="Proxima Nova" w:hAnsi="Proxima Nova"/>
                                <w:b/>
                                <w:bCs/>
                                <w:color w:val="002F87"/>
                                <w:sz w:val="20"/>
                                <w:szCs w:val="20"/>
                              </w:rPr>
                            </w:pPr>
                            <w:r w:rsidRPr="004A3D8D">
                              <w:rPr>
                                <w:rFonts w:ascii="Proxima Nova" w:hAnsi="Proxima Nova"/>
                                <w:b/>
                                <w:bCs/>
                                <w:color w:val="002F87"/>
                                <w:sz w:val="20"/>
                                <w:szCs w:val="20"/>
                              </w:rPr>
                              <w:t>Governance and Assurance</w:t>
                            </w:r>
                          </w:p>
                          <w:p w14:paraId="6911A2EC" w14:textId="11737375"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Establish and maintain effective programme governance arrangements. </w:t>
                            </w:r>
                          </w:p>
                          <w:p w14:paraId="64A41924" w14:textId="30D20DF5"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Provide regular progress reports to Executive teams and Board committees. </w:t>
                            </w:r>
                          </w:p>
                          <w:p w14:paraId="06655904" w14:textId="71088CAD"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Develop programme dashboards, metrics and reporting frameworks. </w:t>
                            </w:r>
                          </w:p>
                          <w:p w14:paraId="7914A73F" w14:textId="3FCC67FE"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Escalate barriers to delivery appropriately. </w:t>
                            </w:r>
                          </w:p>
                          <w:p w14:paraId="28610FF4" w14:textId="6116AAC3"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Ensure robust evaluation and benefits realisation processes are in place. </w:t>
                            </w:r>
                          </w:p>
                          <w:p w14:paraId="2EADC50E" w14:textId="058E1BB2"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Maintain a programme risk, issue and dependency log, ensuring risks are actively managed and escalated through agreed governance routes.</w:t>
                            </w:r>
                          </w:p>
                          <w:p w14:paraId="71D553FB" w14:textId="3C5047AE" w:rsidR="00455FCF"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Develop and oversee transition plans to ensure programme outputs are embedded into business-as-usual practice.</w:t>
                            </w:r>
                          </w:p>
                          <w:p w14:paraId="4A7D7822" w14:textId="77777777" w:rsidR="004A3D8D" w:rsidRPr="004A3D8D" w:rsidRDefault="004A3D8D" w:rsidP="004A3D8D">
                            <w:pPr>
                              <w:numPr>
                                <w:ilvl w:val="0"/>
                                <w:numId w:val="3"/>
                              </w:numPr>
                              <w:tabs>
                                <w:tab w:val="num" w:pos="1134"/>
                              </w:tabs>
                              <w:spacing w:after="0" w:line="259" w:lineRule="auto"/>
                              <w:textAlignment w:val="baseline"/>
                              <w:rPr>
                                <w:rFonts w:ascii="Proxima Nova" w:hAnsi="Proxima Nova"/>
                                <w:b/>
                                <w:bCs/>
                                <w:color w:val="002F87"/>
                                <w:sz w:val="20"/>
                                <w:szCs w:val="20"/>
                              </w:rPr>
                            </w:pPr>
                            <w:r w:rsidRPr="004A3D8D">
                              <w:rPr>
                                <w:rFonts w:ascii="Proxima Nova" w:hAnsi="Proxima Nova"/>
                                <w:b/>
                                <w:bCs/>
                                <w:color w:val="002F87"/>
                                <w:sz w:val="20"/>
                                <w:szCs w:val="20"/>
                              </w:rPr>
                              <w:t>Stakeholder Leadership</w:t>
                            </w:r>
                          </w:p>
                          <w:p w14:paraId="4A768625" w14:textId="255199B4"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Develop strong relationships with senior operational leaders across DHU. </w:t>
                            </w:r>
                          </w:p>
                          <w:p w14:paraId="40051275" w14:textId="0EC0EC57"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Influence and challenge leaders to improve accountability for attendance management. </w:t>
                            </w:r>
                          </w:p>
                          <w:p w14:paraId="1DA1E441" w14:textId="5E40DFE2"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Facilitate collaborative working across People &amp; Culture, Operational Services, Occupational Health and Workforce Planning. </w:t>
                            </w:r>
                          </w:p>
                          <w:p w14:paraId="66BE4B9B" w14:textId="14C539FA"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Build and maintain programme sponsorship and engagement across the organisation. </w:t>
                            </w:r>
                          </w:p>
                          <w:p w14:paraId="146E4252" w14:textId="626796A8"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Develop and oversee the programme communication and engagement approach, ensuring leaders, managers and colleagues understand the purpose, progress and expected outcomes of the programme.</w:t>
                            </w:r>
                          </w:p>
                          <w:p w14:paraId="5C20CE0A" w14:textId="77777777" w:rsidR="004A3D8D" w:rsidRPr="004A3D8D" w:rsidRDefault="004A3D8D" w:rsidP="004A3D8D">
                            <w:pPr>
                              <w:tabs>
                                <w:tab w:val="num" w:pos="1134"/>
                              </w:tabs>
                              <w:spacing w:before="100" w:beforeAutospacing="1" w:after="100" w:afterAutospacing="1" w:line="240" w:lineRule="auto"/>
                              <w:rPr>
                                <w:rFonts w:ascii="Work Sans" w:hAnsi="Work Sans"/>
                                <w:color w:val="00308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4F192" id="_x0000_s1027" type="#_x0000_t202" style="position:absolute;margin-left:-14.75pt;margin-top:28.9pt;width:495.45pt;height:65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tGgIAADQ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" filled="f" stroked="f" strokeweight=".5pt">
                <v:textbox>
                  <w:txbxContent>
                    <w:p w14:paraId="67D955EB" w14:textId="77777777" w:rsidR="00455FCF" w:rsidRPr="007D733D" w:rsidRDefault="00455FCF" w:rsidP="00455FCF">
                      <w:pPr>
                        <w:ind w:right="1110"/>
                        <w:rPr>
                          <w:rFonts w:ascii="Proxima Nova" w:hAnsi="Proxima Nova"/>
                          <w:b/>
                          <w:bCs/>
                          <w:color w:val="002F87"/>
                          <w:sz w:val="32"/>
                          <w:szCs w:val="32"/>
                        </w:rPr>
                      </w:pPr>
                      <w:r w:rsidRPr="007D733D">
                        <w:rPr>
                          <w:rFonts w:ascii="Proxima Nova" w:hAnsi="Proxima Nova"/>
                          <w:color w:val="002F87"/>
                          <w:sz w:val="20"/>
                          <w:szCs w:val="20"/>
                        </w:rPr>
                        <w:t xml:space="preserve"> </w:t>
                      </w:r>
                      <w:r w:rsidRPr="007D733D">
                        <w:rPr>
                          <w:rFonts w:ascii="Proxima Nova" w:hAnsi="Proxima Nova"/>
                          <w:b/>
                          <w:bCs/>
                          <w:color w:val="00ADCD"/>
                          <w:sz w:val="32"/>
                          <w:szCs w:val="32"/>
                        </w:rPr>
                        <w:t>Key areas of accountability and responsibility</w:t>
                      </w:r>
                    </w:p>
                    <w:p w14:paraId="17C1F6EF" w14:textId="77777777" w:rsidR="00455FCF" w:rsidRPr="007D733D" w:rsidRDefault="00455FCF" w:rsidP="00455FCF">
                      <w:pPr>
                        <w:spacing w:after="0"/>
                        <w:textAlignment w:val="baseline"/>
                        <w:rPr>
                          <w:rFonts w:ascii="Proxima Nova" w:hAnsi="Proxima Nova"/>
                          <w:color w:val="002F87"/>
                          <w:sz w:val="20"/>
                          <w:szCs w:val="20"/>
                        </w:rPr>
                      </w:pPr>
                    </w:p>
                    <w:p w14:paraId="3AD177E6" w14:textId="77777777" w:rsidR="004A3D8D" w:rsidRPr="004A3D8D" w:rsidRDefault="004A3D8D" w:rsidP="004A3D8D">
                      <w:pPr>
                        <w:numPr>
                          <w:ilvl w:val="0"/>
                          <w:numId w:val="3"/>
                        </w:numPr>
                        <w:spacing w:after="0" w:line="259" w:lineRule="auto"/>
                        <w:textAlignment w:val="baseline"/>
                        <w:rPr>
                          <w:rFonts w:ascii="Proxima Nova" w:hAnsi="Proxima Nova"/>
                          <w:b/>
                          <w:bCs/>
                          <w:color w:val="002F87"/>
                          <w:sz w:val="20"/>
                          <w:szCs w:val="20"/>
                        </w:rPr>
                      </w:pPr>
                      <w:r w:rsidRPr="004A3D8D">
                        <w:rPr>
                          <w:rFonts w:ascii="Proxima Nova" w:hAnsi="Proxima Nova"/>
                          <w:b/>
                          <w:bCs/>
                          <w:color w:val="002F87"/>
                          <w:sz w:val="20"/>
                          <w:szCs w:val="20"/>
                        </w:rPr>
                        <w:t>Programme Leadership and Delivery</w:t>
                      </w:r>
                    </w:p>
                    <w:p w14:paraId="10F191F1" w14:textId="5FB795EE"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Lead the design, mobilisation and delivery of the Absence Improvement Programme. </w:t>
                      </w:r>
                    </w:p>
                    <w:p w14:paraId="1E7886CC" w14:textId="0AAECA10"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Translate programme objectives into detailed delivery plans with clear milestones, dependencies and success measures. </w:t>
                      </w:r>
                    </w:p>
                    <w:p w14:paraId="10D7F516" w14:textId="50BCE229"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Ensure programme delivery remains aligned to organisational priorities and Board expectations. </w:t>
                      </w:r>
                    </w:p>
                    <w:p w14:paraId="47E21094" w14:textId="36BFC36B"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Monitor programme progress, identify risks and implement mitigation strategies where required. </w:t>
                      </w:r>
                    </w:p>
                    <w:p w14:paraId="46A2D176" w14:textId="4BAAC1ED"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Ensure the delivery of agreed benefits, including financial savings, workforce improvements and enhanced colleague experience. </w:t>
                      </w:r>
                    </w:p>
                    <w:p w14:paraId="52F5E228" w14:textId="21F11CEE"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Track, report and assure delivery of agreed financial savings linked to improved absence performance.</w:t>
                      </w:r>
                    </w:p>
                    <w:p w14:paraId="2F083623" w14:textId="77777777" w:rsidR="004A3D8D" w:rsidRPr="004A3D8D" w:rsidRDefault="004A3D8D" w:rsidP="004A3D8D">
                      <w:pPr>
                        <w:numPr>
                          <w:ilvl w:val="0"/>
                          <w:numId w:val="3"/>
                        </w:numPr>
                        <w:tabs>
                          <w:tab w:val="num" w:pos="1134"/>
                        </w:tabs>
                        <w:spacing w:after="0" w:line="259" w:lineRule="auto"/>
                        <w:textAlignment w:val="baseline"/>
                        <w:rPr>
                          <w:rFonts w:ascii="Proxima Nova" w:hAnsi="Proxima Nova"/>
                          <w:b/>
                          <w:bCs/>
                          <w:color w:val="002F87"/>
                          <w:sz w:val="20"/>
                          <w:szCs w:val="20"/>
                        </w:rPr>
                      </w:pPr>
                      <w:r w:rsidRPr="004A3D8D">
                        <w:rPr>
                          <w:rFonts w:ascii="Proxima Nova" w:hAnsi="Proxima Nova"/>
                          <w:b/>
                          <w:bCs/>
                          <w:color w:val="002F87"/>
                          <w:sz w:val="20"/>
                          <w:szCs w:val="20"/>
                        </w:rPr>
                        <w:t>Governance and Assurance</w:t>
                      </w:r>
                    </w:p>
                    <w:p w14:paraId="6911A2EC" w14:textId="11737375"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Establish and maintain effective programme governance arrangements. </w:t>
                      </w:r>
                    </w:p>
                    <w:p w14:paraId="64A41924" w14:textId="30D20DF5"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Provide regular progress reports to Executive teams and Board committees. </w:t>
                      </w:r>
                    </w:p>
                    <w:p w14:paraId="06655904" w14:textId="71088CAD"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Develop programme dashboards, metrics and reporting frameworks. </w:t>
                      </w:r>
                    </w:p>
                    <w:p w14:paraId="7914A73F" w14:textId="3FCC67FE"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Escalate barriers to delivery appropriately. </w:t>
                      </w:r>
                    </w:p>
                    <w:p w14:paraId="28610FF4" w14:textId="6116AAC3"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Ensure robust evaluation and benefits realisation processes are in place. </w:t>
                      </w:r>
                    </w:p>
                    <w:p w14:paraId="2EADC50E" w14:textId="058E1BB2"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Maintain a programme risk, issue and dependency log, ensuring risks are actively managed and escalated through agreed governance routes.</w:t>
                      </w:r>
                    </w:p>
                    <w:p w14:paraId="71D553FB" w14:textId="3C5047AE" w:rsidR="00455FCF"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Develop and oversee transition plans to ensure programme outputs are embedded into business-as-usual practice.</w:t>
                      </w:r>
                    </w:p>
                    <w:p w14:paraId="4A7D7822" w14:textId="77777777" w:rsidR="004A3D8D" w:rsidRPr="004A3D8D" w:rsidRDefault="004A3D8D" w:rsidP="004A3D8D">
                      <w:pPr>
                        <w:numPr>
                          <w:ilvl w:val="0"/>
                          <w:numId w:val="3"/>
                        </w:numPr>
                        <w:tabs>
                          <w:tab w:val="num" w:pos="1134"/>
                        </w:tabs>
                        <w:spacing w:after="0" w:line="259" w:lineRule="auto"/>
                        <w:textAlignment w:val="baseline"/>
                        <w:rPr>
                          <w:rFonts w:ascii="Proxima Nova" w:hAnsi="Proxima Nova"/>
                          <w:b/>
                          <w:bCs/>
                          <w:color w:val="002F87"/>
                          <w:sz w:val="20"/>
                          <w:szCs w:val="20"/>
                        </w:rPr>
                      </w:pPr>
                      <w:r w:rsidRPr="004A3D8D">
                        <w:rPr>
                          <w:rFonts w:ascii="Proxima Nova" w:hAnsi="Proxima Nova"/>
                          <w:b/>
                          <w:bCs/>
                          <w:color w:val="002F87"/>
                          <w:sz w:val="20"/>
                          <w:szCs w:val="20"/>
                        </w:rPr>
                        <w:t>Stakeholder Leadership</w:t>
                      </w:r>
                    </w:p>
                    <w:p w14:paraId="4A768625" w14:textId="255199B4"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Develop strong relationships with senior operational leaders across DHU. </w:t>
                      </w:r>
                    </w:p>
                    <w:p w14:paraId="40051275" w14:textId="0EC0EC57"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Influence and challenge leaders to improve accountability for attendance management. </w:t>
                      </w:r>
                    </w:p>
                    <w:p w14:paraId="1DA1E441" w14:textId="5E40DFE2"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Facilitate collaborative working across People &amp; Culture, Operational Services, Occupational Health and Workforce Planning. </w:t>
                      </w:r>
                    </w:p>
                    <w:p w14:paraId="66BE4B9B" w14:textId="14C539FA"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 xml:space="preserve">Build and maintain programme sponsorship and engagement across the organisation. </w:t>
                      </w:r>
                    </w:p>
                    <w:p w14:paraId="146E4252" w14:textId="626796A8" w:rsidR="004A3D8D" w:rsidRPr="004A3D8D" w:rsidRDefault="004A3D8D" w:rsidP="004A3D8D">
                      <w:pPr>
                        <w:pStyle w:val="ListParagraph"/>
                        <w:numPr>
                          <w:ilvl w:val="0"/>
                          <w:numId w:val="4"/>
                        </w:numPr>
                        <w:spacing w:before="100" w:beforeAutospacing="1" w:after="100" w:afterAutospacing="1" w:line="240" w:lineRule="auto"/>
                        <w:rPr>
                          <w:rFonts w:ascii="Proxima Nova" w:hAnsi="Proxima Nova"/>
                          <w:color w:val="002F87"/>
                          <w:sz w:val="20"/>
                          <w:szCs w:val="20"/>
                        </w:rPr>
                      </w:pPr>
                      <w:r w:rsidRPr="004A3D8D">
                        <w:rPr>
                          <w:rFonts w:ascii="Proxima Nova" w:hAnsi="Proxima Nova"/>
                          <w:color w:val="002F87"/>
                          <w:sz w:val="20"/>
                          <w:szCs w:val="20"/>
                        </w:rPr>
                        <w:t>Develop and oversee the programme communication and engagement approach, ensuring leaders, managers and colleagues understand the purpose, progress and expected outcomes of the programme.</w:t>
                      </w:r>
                    </w:p>
                    <w:p w14:paraId="5C20CE0A" w14:textId="77777777" w:rsidR="004A3D8D" w:rsidRPr="004A3D8D" w:rsidRDefault="004A3D8D" w:rsidP="004A3D8D">
                      <w:pPr>
                        <w:tabs>
                          <w:tab w:val="num" w:pos="1134"/>
                        </w:tabs>
                        <w:spacing w:before="100" w:beforeAutospacing="1" w:after="100" w:afterAutospacing="1" w:line="240" w:lineRule="auto"/>
                        <w:rPr>
                          <w:rFonts w:ascii="Work Sans" w:hAnsi="Work Sans"/>
                          <w:color w:val="003087"/>
                        </w:rPr>
                      </w:pPr>
                    </w:p>
                  </w:txbxContent>
                </v:textbox>
                <w10:wrap anchorx="margin"/>
                <w10:anchorlock/>
              </v:shape>
            </w:pict>
          </mc:Fallback>
        </mc:AlternateContent>
      </w:r>
      <w:r>
        <w:rPr>
          <w:noProof/>
        </w:rPr>
        <w:drawing>
          <wp:anchor distT="0" distB="0" distL="114300" distR="114300" simplePos="0" relativeHeight="251663360" behindDoc="1" locked="0" layoutInCell="1" allowOverlap="1" wp14:anchorId="3842554D" wp14:editId="5C50199F">
            <wp:simplePos x="0" y="0"/>
            <wp:positionH relativeFrom="page">
              <wp:posOffset>13349</wp:posOffset>
            </wp:positionH>
            <wp:positionV relativeFrom="page">
              <wp:posOffset>-13349</wp:posOffset>
            </wp:positionV>
            <wp:extent cx="7543165" cy="10707722"/>
            <wp:effectExtent l="0" t="0" r="635" b="0"/>
            <wp:wrapTight wrapText="bothSides">
              <wp:wrapPolygon edited="0">
                <wp:start x="0" y="0"/>
                <wp:lineTo x="0" y="21559"/>
                <wp:lineTo x="21547" y="21559"/>
                <wp:lineTo x="21547" y="0"/>
                <wp:lineTo x="0" y="0"/>
              </wp:wrapPolygon>
            </wp:wrapTight>
            <wp:docPr id="645391839" name="Picture 1" descr="A white background with blue and yellow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31000" name="Picture 1" descr="A white background with blue and yellow object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543165" cy="10707722"/>
                    </a:xfrm>
                    <a:prstGeom prst="rect">
                      <a:avLst/>
                    </a:prstGeom>
                  </pic:spPr>
                </pic:pic>
              </a:graphicData>
            </a:graphic>
            <wp14:sizeRelH relativeFrom="page">
              <wp14:pctWidth>0</wp14:pctWidth>
            </wp14:sizeRelH>
            <wp14:sizeRelV relativeFrom="page">
              <wp14:pctHeight>0</wp14:pctHeight>
            </wp14:sizeRelV>
          </wp:anchor>
        </w:drawing>
      </w:r>
    </w:p>
    <w:p w14:paraId="353C3E94" w14:textId="00DE055C" w:rsidR="00455FCF" w:rsidRDefault="00D4658C">
      <w:r>
        <w:rPr>
          <w:noProof/>
        </w:rPr>
        <w:lastRenderedPageBreak/>
        <mc:AlternateContent>
          <mc:Choice Requires="wps">
            <w:drawing>
              <wp:anchor distT="0" distB="0" distL="114300" distR="114300" simplePos="0" relativeHeight="251699200" behindDoc="0" locked="1" layoutInCell="1" allowOverlap="1" wp14:anchorId="60804CD9" wp14:editId="2B6F4054">
                <wp:simplePos x="0" y="0"/>
                <wp:positionH relativeFrom="margin">
                  <wp:posOffset>-161290</wp:posOffset>
                </wp:positionH>
                <wp:positionV relativeFrom="paragraph">
                  <wp:posOffset>269875</wp:posOffset>
                </wp:positionV>
                <wp:extent cx="6292215" cy="8302625"/>
                <wp:effectExtent l="0" t="0" r="0" b="3175"/>
                <wp:wrapNone/>
                <wp:docPr id="1558077121" name="Text Box 9"/>
                <wp:cNvGraphicFramePr/>
                <a:graphic xmlns:a="http://schemas.openxmlformats.org/drawingml/2006/main">
                  <a:graphicData uri="http://schemas.microsoft.com/office/word/2010/wordprocessingShape">
                    <wps:wsp>
                      <wps:cNvSpPr txBox="1"/>
                      <wps:spPr>
                        <a:xfrm>
                          <a:off x="0" y="0"/>
                          <a:ext cx="6292215" cy="8302625"/>
                        </a:xfrm>
                        <a:prstGeom prst="rect">
                          <a:avLst/>
                        </a:prstGeom>
                        <a:noFill/>
                        <a:ln w="6350">
                          <a:noFill/>
                        </a:ln>
                      </wps:spPr>
                      <wps:txbx>
                        <w:txbxContent>
                          <w:p w14:paraId="03F445BA" w14:textId="79921595" w:rsidR="00015E3A" w:rsidRPr="00015E3A" w:rsidRDefault="00D4658C" w:rsidP="00015E3A">
                            <w:pPr>
                              <w:ind w:right="1110"/>
                              <w:rPr>
                                <w:rFonts w:ascii="Proxima Nova" w:hAnsi="Proxima Nova"/>
                                <w:b/>
                                <w:bCs/>
                                <w:color w:val="002F87"/>
                                <w:sz w:val="32"/>
                                <w:szCs w:val="32"/>
                              </w:rPr>
                            </w:pPr>
                            <w:r w:rsidRPr="007D733D">
                              <w:rPr>
                                <w:rFonts w:ascii="Proxima Nova" w:hAnsi="Proxima Nova"/>
                                <w:color w:val="002F87"/>
                                <w:sz w:val="20"/>
                                <w:szCs w:val="20"/>
                              </w:rPr>
                              <w:t xml:space="preserve"> </w:t>
                            </w:r>
                            <w:r w:rsidRPr="007D733D">
                              <w:rPr>
                                <w:rFonts w:ascii="Proxima Nova" w:hAnsi="Proxima Nova"/>
                                <w:b/>
                                <w:bCs/>
                                <w:color w:val="00ADCD"/>
                                <w:sz w:val="32"/>
                                <w:szCs w:val="32"/>
                              </w:rPr>
                              <w:t>Key areas of accountability and responsibility</w:t>
                            </w:r>
                          </w:p>
                          <w:p w14:paraId="60DC8973"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Stakeholder Engagement</w:t>
                            </w:r>
                          </w:p>
                          <w:p w14:paraId="0791F79E" w14:textId="448447C9"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Build effective relationships with operational leaders, People colleagues and specialist services. </w:t>
                            </w:r>
                          </w:p>
                          <w:p w14:paraId="05D51F06" w14:textId="47484773"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Work collaboratively with People Practices teams to ensure aligned support. </w:t>
                            </w:r>
                          </w:p>
                          <w:p w14:paraId="5C13EC9D" w14:textId="3786542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Act as a trusted advisor and critical friend to managers. </w:t>
                            </w:r>
                          </w:p>
                          <w:p w14:paraId="03692F29" w14:textId="24DCFDA3"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Encourage engagement and ownership of improvement activity. </w:t>
                            </w:r>
                          </w:p>
                          <w:p w14:paraId="3D9DDB10" w14:textId="1BB9EFAA" w:rsid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Support local communication and engagement activity to encourage ownership and participation across services.</w:t>
                            </w:r>
                          </w:p>
                          <w:p w14:paraId="4CBEE458" w14:textId="77777777" w:rsidR="004A3D8D" w:rsidRPr="004A3D8D" w:rsidRDefault="004A3D8D" w:rsidP="004A3D8D">
                            <w:pPr>
                              <w:numPr>
                                <w:ilvl w:val="0"/>
                                <w:numId w:val="3"/>
                              </w:numPr>
                              <w:tabs>
                                <w:tab w:val="num" w:pos="1134"/>
                              </w:tabs>
                              <w:spacing w:after="0" w:line="259" w:lineRule="auto"/>
                              <w:textAlignment w:val="baseline"/>
                              <w:rPr>
                                <w:rFonts w:ascii="Proxima Nova" w:hAnsi="Proxima Nova"/>
                                <w:b/>
                                <w:bCs/>
                                <w:color w:val="002F87"/>
                                <w:sz w:val="20"/>
                                <w:szCs w:val="20"/>
                              </w:rPr>
                            </w:pPr>
                            <w:r w:rsidRPr="004A3D8D">
                              <w:rPr>
                                <w:rFonts w:ascii="Proxima Nova" w:hAnsi="Proxima Nova"/>
                                <w:b/>
                                <w:bCs/>
                                <w:color w:val="002F87"/>
                                <w:sz w:val="20"/>
                                <w:szCs w:val="20"/>
                              </w:rPr>
                              <w:t>Leading Change</w:t>
                            </w:r>
                          </w:p>
                          <w:p w14:paraId="524AE97F" w14:textId="6D20593A"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Develop and implement change management approaches to support sustainable improvement. </w:t>
                            </w:r>
                          </w:p>
                          <w:p w14:paraId="1EEC8BB3" w14:textId="1C51B71E"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Identify and address cultural barriers to attendance improvement. </w:t>
                            </w:r>
                          </w:p>
                          <w:p w14:paraId="73B80E57" w14:textId="18BC1A05"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Ensure colleagues and managers understand the rationale for change. </w:t>
                            </w:r>
                          </w:p>
                          <w:p w14:paraId="770B2846" w14:textId="2358ED18"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Promote consistency and best practice across services. </w:t>
                            </w:r>
                          </w:p>
                          <w:p w14:paraId="0214EB43" w14:textId="1A8284C2"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Ensure programme activity supports consistent application of DHU's attendance management policies, employee relations frameworks and wellbeing approach.</w:t>
                            </w:r>
                          </w:p>
                          <w:p w14:paraId="7792171E" w14:textId="5661021A"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Promote a fair, compassionate and inclusive approach to attendance management, ensuring wellbeing, reasonable adjustments and colleague experience remain central to programme delivery.</w:t>
                            </w:r>
                          </w:p>
                          <w:p w14:paraId="3A8DD96E" w14:textId="77777777" w:rsidR="004A3D8D" w:rsidRPr="004A3D8D" w:rsidRDefault="004A3D8D" w:rsidP="004A3D8D">
                            <w:pPr>
                              <w:numPr>
                                <w:ilvl w:val="0"/>
                                <w:numId w:val="3"/>
                              </w:numPr>
                              <w:tabs>
                                <w:tab w:val="num" w:pos="1134"/>
                              </w:tabs>
                              <w:spacing w:after="0" w:line="259" w:lineRule="auto"/>
                              <w:textAlignment w:val="baseline"/>
                              <w:rPr>
                                <w:rFonts w:ascii="Proxima Nova" w:hAnsi="Proxima Nova"/>
                                <w:b/>
                                <w:bCs/>
                                <w:color w:val="002F87"/>
                                <w:sz w:val="20"/>
                                <w:szCs w:val="20"/>
                              </w:rPr>
                            </w:pPr>
                            <w:r w:rsidRPr="004A3D8D">
                              <w:rPr>
                                <w:rFonts w:ascii="Proxima Nova" w:hAnsi="Proxima Nova"/>
                                <w:b/>
                                <w:bCs/>
                                <w:color w:val="002F87"/>
                                <w:sz w:val="20"/>
                                <w:szCs w:val="20"/>
                              </w:rPr>
                              <w:t>Team Leadership</w:t>
                            </w:r>
                          </w:p>
                          <w:p w14:paraId="6EDB215B" w14:textId="5D4DDE9E"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Provide leadership and direction to People Programme Managers and other programme resources. </w:t>
                            </w:r>
                          </w:p>
                          <w:p w14:paraId="679B9C70" w14:textId="47C1288D"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Foster a high-performing, collaborative programme culture. </w:t>
                            </w:r>
                          </w:p>
                          <w:p w14:paraId="553518BF" w14:textId="4BF381CF"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Ensure programme team members are supported to deliver their objectives effectively.</w:t>
                            </w:r>
                          </w:p>
                          <w:p w14:paraId="4624F431"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Success Measures</w:t>
                            </w:r>
                          </w:p>
                          <w:p w14:paraId="1CE9AACA"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Achievement of agreed programme milestones. </w:t>
                            </w:r>
                          </w:p>
                          <w:p w14:paraId="4B49BBFB"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Delivery of agreed financial benefits. </w:t>
                            </w:r>
                          </w:p>
                          <w:p w14:paraId="66BD79A7"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Sustained improvements in attendance performance. </w:t>
                            </w:r>
                          </w:p>
                          <w:p w14:paraId="0DF0E3F9"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Increased management capability and confidence. </w:t>
                            </w:r>
                          </w:p>
                          <w:p w14:paraId="6D6674F0"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Positive feedback from operational leaders. </w:t>
                            </w:r>
                          </w:p>
                          <w:p w14:paraId="0EA0FED8"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Successful transition of programme outputs into business-as-usual arrangements. </w:t>
                            </w:r>
                          </w:p>
                          <w:p w14:paraId="0BB7955C" w14:textId="77777777" w:rsidR="004A3D8D" w:rsidRPr="004A3D8D" w:rsidRDefault="004A3D8D" w:rsidP="004A3D8D">
                            <w:pPr>
                              <w:spacing w:before="100" w:beforeAutospacing="1" w:after="100" w:afterAutospacing="1" w:line="240" w:lineRule="auto"/>
                              <w:ind w:left="709"/>
                              <w:rPr>
                                <w:rFonts w:ascii="Proxima Nova" w:hAnsi="Proxima Nova"/>
                                <w:color w:val="002F87"/>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04CD9" id="_x0000_s1028" type="#_x0000_t202" style="position:absolute;margin-left:-12.7pt;margin-top:21.25pt;width:495.45pt;height:653.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1sJHAIAADQ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" filled="f" stroked="f" strokeweight=".5pt">
                <v:textbox>
                  <w:txbxContent>
                    <w:p w14:paraId="03F445BA" w14:textId="79921595" w:rsidR="00015E3A" w:rsidRPr="00015E3A" w:rsidRDefault="00D4658C" w:rsidP="00015E3A">
                      <w:pPr>
                        <w:ind w:right="1110"/>
                        <w:rPr>
                          <w:rFonts w:ascii="Proxima Nova" w:hAnsi="Proxima Nova"/>
                          <w:b/>
                          <w:bCs/>
                          <w:color w:val="002F87"/>
                          <w:sz w:val="32"/>
                          <w:szCs w:val="32"/>
                        </w:rPr>
                      </w:pPr>
                      <w:r w:rsidRPr="007D733D">
                        <w:rPr>
                          <w:rFonts w:ascii="Proxima Nova" w:hAnsi="Proxima Nova"/>
                          <w:color w:val="002F87"/>
                          <w:sz w:val="20"/>
                          <w:szCs w:val="20"/>
                        </w:rPr>
                        <w:t xml:space="preserve"> </w:t>
                      </w:r>
                      <w:r w:rsidRPr="007D733D">
                        <w:rPr>
                          <w:rFonts w:ascii="Proxima Nova" w:hAnsi="Proxima Nova"/>
                          <w:b/>
                          <w:bCs/>
                          <w:color w:val="00ADCD"/>
                          <w:sz w:val="32"/>
                          <w:szCs w:val="32"/>
                        </w:rPr>
                        <w:t>Key areas of accountability and responsibility</w:t>
                      </w:r>
                    </w:p>
                    <w:p w14:paraId="60DC8973"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Stakeholder Engagement</w:t>
                      </w:r>
                    </w:p>
                    <w:p w14:paraId="0791F79E" w14:textId="448447C9"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Build effective relationships with operational leaders, People colleagues and specialist services. </w:t>
                      </w:r>
                    </w:p>
                    <w:p w14:paraId="05D51F06" w14:textId="47484773"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Work collaboratively with People Practices teams to ensure aligned support. </w:t>
                      </w:r>
                    </w:p>
                    <w:p w14:paraId="5C13EC9D" w14:textId="37865427"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Act as a trusted advisor and critical friend to managers. </w:t>
                      </w:r>
                    </w:p>
                    <w:p w14:paraId="03692F29" w14:textId="24DCFDA3" w:rsidR="00015E3A" w:rsidRP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 xml:space="preserve">Encourage engagement and ownership of improvement activity. </w:t>
                      </w:r>
                    </w:p>
                    <w:p w14:paraId="3D9DDB10" w14:textId="1BB9EFAA" w:rsidR="00015E3A" w:rsidRDefault="00015E3A" w:rsidP="00015E3A">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015E3A">
                        <w:rPr>
                          <w:rFonts w:ascii="Proxima Nova" w:hAnsi="Proxima Nova"/>
                          <w:color w:val="002F87"/>
                          <w:sz w:val="20"/>
                          <w:szCs w:val="20"/>
                        </w:rPr>
                        <w:t>Support local communication and engagement activity to encourage ownership and participation across services.</w:t>
                      </w:r>
                    </w:p>
                    <w:p w14:paraId="4CBEE458" w14:textId="77777777" w:rsidR="004A3D8D" w:rsidRPr="004A3D8D" w:rsidRDefault="004A3D8D" w:rsidP="004A3D8D">
                      <w:pPr>
                        <w:numPr>
                          <w:ilvl w:val="0"/>
                          <w:numId w:val="3"/>
                        </w:numPr>
                        <w:tabs>
                          <w:tab w:val="num" w:pos="1134"/>
                        </w:tabs>
                        <w:spacing w:after="0" w:line="259" w:lineRule="auto"/>
                        <w:textAlignment w:val="baseline"/>
                        <w:rPr>
                          <w:rFonts w:ascii="Proxima Nova" w:hAnsi="Proxima Nova"/>
                          <w:b/>
                          <w:bCs/>
                          <w:color w:val="002F87"/>
                          <w:sz w:val="20"/>
                          <w:szCs w:val="20"/>
                        </w:rPr>
                      </w:pPr>
                      <w:r w:rsidRPr="004A3D8D">
                        <w:rPr>
                          <w:rFonts w:ascii="Proxima Nova" w:hAnsi="Proxima Nova"/>
                          <w:b/>
                          <w:bCs/>
                          <w:color w:val="002F87"/>
                          <w:sz w:val="20"/>
                          <w:szCs w:val="20"/>
                        </w:rPr>
                        <w:t>Leading Change</w:t>
                      </w:r>
                    </w:p>
                    <w:p w14:paraId="524AE97F" w14:textId="6D20593A"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Develop and implement change management approaches to support sustainable improvement. </w:t>
                      </w:r>
                    </w:p>
                    <w:p w14:paraId="1EEC8BB3" w14:textId="1C51B71E"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Identify and address cultural barriers to attendance improvement. </w:t>
                      </w:r>
                    </w:p>
                    <w:p w14:paraId="73B80E57" w14:textId="18BC1A05"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Ensure colleagues and managers understand the rationale for change. </w:t>
                      </w:r>
                    </w:p>
                    <w:p w14:paraId="770B2846" w14:textId="2358ED18"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Promote consistency and best practice across services. </w:t>
                      </w:r>
                    </w:p>
                    <w:p w14:paraId="0214EB43" w14:textId="1A8284C2"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Ensure programme activity supports consistent application of DHU's attendance management policies, employee relations frameworks and wellbeing approach.</w:t>
                      </w:r>
                    </w:p>
                    <w:p w14:paraId="7792171E" w14:textId="5661021A"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Promote a fair, compassionate and inclusive approach to attendance management, ensuring wellbeing, reasonable adjustments and colleague experience remain central to programme delivery.</w:t>
                      </w:r>
                    </w:p>
                    <w:p w14:paraId="3A8DD96E" w14:textId="77777777" w:rsidR="004A3D8D" w:rsidRPr="004A3D8D" w:rsidRDefault="004A3D8D" w:rsidP="004A3D8D">
                      <w:pPr>
                        <w:numPr>
                          <w:ilvl w:val="0"/>
                          <w:numId w:val="3"/>
                        </w:numPr>
                        <w:tabs>
                          <w:tab w:val="num" w:pos="1134"/>
                        </w:tabs>
                        <w:spacing w:after="0" w:line="259" w:lineRule="auto"/>
                        <w:textAlignment w:val="baseline"/>
                        <w:rPr>
                          <w:rFonts w:ascii="Proxima Nova" w:hAnsi="Proxima Nova"/>
                          <w:b/>
                          <w:bCs/>
                          <w:color w:val="002F87"/>
                          <w:sz w:val="20"/>
                          <w:szCs w:val="20"/>
                        </w:rPr>
                      </w:pPr>
                      <w:r w:rsidRPr="004A3D8D">
                        <w:rPr>
                          <w:rFonts w:ascii="Proxima Nova" w:hAnsi="Proxima Nova"/>
                          <w:b/>
                          <w:bCs/>
                          <w:color w:val="002F87"/>
                          <w:sz w:val="20"/>
                          <w:szCs w:val="20"/>
                        </w:rPr>
                        <w:t>Team Leadership</w:t>
                      </w:r>
                    </w:p>
                    <w:p w14:paraId="6EDB215B" w14:textId="5D4DDE9E"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Provide leadership and direction to People Programme Managers and other programme resources. </w:t>
                      </w:r>
                    </w:p>
                    <w:p w14:paraId="679B9C70" w14:textId="47C1288D"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Foster a high-performing, collaborative programme culture. </w:t>
                      </w:r>
                    </w:p>
                    <w:p w14:paraId="553518BF" w14:textId="4BF381CF"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Ensure programme team members are supported to deliver their objectives effectively.</w:t>
                      </w:r>
                    </w:p>
                    <w:p w14:paraId="4624F431"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Success Measures</w:t>
                      </w:r>
                    </w:p>
                    <w:p w14:paraId="1CE9AACA"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Achievement of agreed programme milestones. </w:t>
                      </w:r>
                    </w:p>
                    <w:p w14:paraId="4B49BBFB"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Delivery of agreed financial benefits. </w:t>
                      </w:r>
                    </w:p>
                    <w:p w14:paraId="66BD79A7"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Sustained improvements in attendance performance. </w:t>
                      </w:r>
                    </w:p>
                    <w:p w14:paraId="0DF0E3F9"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Increased management capability and confidence. </w:t>
                      </w:r>
                    </w:p>
                    <w:p w14:paraId="6D6674F0"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Positive feedback from operational leaders. </w:t>
                      </w:r>
                    </w:p>
                    <w:p w14:paraId="0EA0FED8"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Successful transition of programme outputs into business-as-usual arrangements. </w:t>
                      </w:r>
                    </w:p>
                    <w:p w14:paraId="0BB7955C" w14:textId="77777777" w:rsidR="004A3D8D" w:rsidRPr="004A3D8D" w:rsidRDefault="004A3D8D" w:rsidP="004A3D8D">
                      <w:pPr>
                        <w:spacing w:before="100" w:beforeAutospacing="1" w:after="100" w:afterAutospacing="1" w:line="240" w:lineRule="auto"/>
                        <w:ind w:left="709"/>
                        <w:rPr>
                          <w:rFonts w:ascii="Proxima Nova" w:hAnsi="Proxima Nova"/>
                          <w:color w:val="002F87"/>
                          <w:sz w:val="20"/>
                          <w:szCs w:val="20"/>
                        </w:rPr>
                      </w:pPr>
                    </w:p>
                  </w:txbxContent>
                </v:textbox>
                <w10:wrap anchorx="margin"/>
                <w10:anchorlock/>
              </v:shape>
            </w:pict>
          </mc:Fallback>
        </mc:AlternateContent>
      </w:r>
      <w:r w:rsidR="00455FCF">
        <w:rPr>
          <w:noProof/>
        </w:rPr>
        <mc:AlternateContent>
          <mc:Choice Requires="wps">
            <w:drawing>
              <wp:anchor distT="0" distB="0" distL="114300" distR="114300" simplePos="0" relativeHeight="251677696" behindDoc="0" locked="1" layoutInCell="1" allowOverlap="1" wp14:anchorId="3C5FAC8C" wp14:editId="6ECB6392">
                <wp:simplePos x="0" y="0"/>
                <wp:positionH relativeFrom="page">
                  <wp:posOffset>713740</wp:posOffset>
                </wp:positionH>
                <wp:positionV relativeFrom="paragraph">
                  <wp:posOffset>333375</wp:posOffset>
                </wp:positionV>
                <wp:extent cx="6292215" cy="8409305"/>
                <wp:effectExtent l="0" t="0" r="0" b="0"/>
                <wp:wrapNone/>
                <wp:docPr id="1389381827" name="Text Box 9"/>
                <wp:cNvGraphicFramePr/>
                <a:graphic xmlns:a="http://schemas.openxmlformats.org/drawingml/2006/main">
                  <a:graphicData uri="http://schemas.microsoft.com/office/word/2010/wordprocessingShape">
                    <wps:wsp>
                      <wps:cNvSpPr txBox="1"/>
                      <wps:spPr>
                        <a:xfrm>
                          <a:off x="0" y="0"/>
                          <a:ext cx="6292215" cy="8409305"/>
                        </a:xfrm>
                        <a:prstGeom prst="rect">
                          <a:avLst/>
                        </a:prstGeom>
                        <a:noFill/>
                        <a:ln w="6350">
                          <a:noFill/>
                        </a:ln>
                      </wps:spPr>
                      <wps:txbx>
                        <w:txbxContent>
                          <w:p w14:paraId="6B0E9754" w14:textId="27C298D4" w:rsidR="00455FCF" w:rsidRPr="007D733D" w:rsidRDefault="00455FCF" w:rsidP="007D733D">
                            <w:pPr>
                              <w:ind w:right="12"/>
                              <w:rPr>
                                <w:rFonts w:ascii="Work Sans" w:hAnsi="Work Sans"/>
                                <w:color w:val="002F87"/>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FAC8C" id="_x0000_s1029" type="#_x0000_t202" style="position:absolute;margin-left:56.2pt;margin-top:26.25pt;width:495.45pt;height:662.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" filled="f" stroked="f" strokeweight=".5pt">
                <v:textbox>
                  <w:txbxContent>
                    <w:p w14:paraId="6B0E9754" w14:textId="27C298D4" w:rsidR="00455FCF" w:rsidRPr="007D733D" w:rsidRDefault="00455FCF" w:rsidP="007D733D">
                      <w:pPr>
                        <w:ind w:right="12"/>
                        <w:rPr>
                          <w:rFonts w:ascii="Work Sans" w:hAnsi="Work Sans"/>
                          <w:color w:val="002F87"/>
                          <w:sz w:val="20"/>
                          <w:szCs w:val="20"/>
                        </w:rPr>
                      </w:pPr>
                    </w:p>
                  </w:txbxContent>
                </v:textbox>
                <w10:wrap anchorx="page"/>
                <w10:anchorlock/>
              </v:shape>
            </w:pict>
          </mc:Fallback>
        </mc:AlternateContent>
      </w:r>
      <w:r w:rsidR="00455FCF">
        <w:rPr>
          <w:noProof/>
        </w:rPr>
        <w:drawing>
          <wp:anchor distT="0" distB="0" distL="114300" distR="114300" simplePos="0" relativeHeight="251665408" behindDoc="1" locked="0" layoutInCell="1" allowOverlap="1" wp14:anchorId="7960017A" wp14:editId="03F76E99">
            <wp:simplePos x="0" y="0"/>
            <wp:positionH relativeFrom="page">
              <wp:posOffset>0</wp:posOffset>
            </wp:positionH>
            <wp:positionV relativeFrom="page">
              <wp:posOffset>-6674</wp:posOffset>
            </wp:positionV>
            <wp:extent cx="7543165" cy="10701047"/>
            <wp:effectExtent l="0" t="0" r="635" b="5080"/>
            <wp:wrapTight wrapText="bothSides">
              <wp:wrapPolygon edited="0">
                <wp:start x="0" y="0"/>
                <wp:lineTo x="0" y="21572"/>
                <wp:lineTo x="21547" y="21572"/>
                <wp:lineTo x="21547" y="0"/>
                <wp:lineTo x="0" y="0"/>
              </wp:wrapPolygon>
            </wp:wrapTight>
            <wp:docPr id="765937441" name="Picture 1" descr="A white background with blue and yellow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31000" name="Picture 1" descr="A white background with blue and yellow object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543422" cy="10701412"/>
                    </a:xfrm>
                    <a:prstGeom prst="rect">
                      <a:avLst/>
                    </a:prstGeom>
                  </pic:spPr>
                </pic:pic>
              </a:graphicData>
            </a:graphic>
            <wp14:sizeRelH relativeFrom="page">
              <wp14:pctWidth>0</wp14:pctWidth>
            </wp14:sizeRelH>
            <wp14:sizeRelV relativeFrom="page">
              <wp14:pctHeight>0</wp14:pctHeight>
            </wp14:sizeRelV>
          </wp:anchor>
        </w:drawing>
      </w:r>
    </w:p>
    <w:p w14:paraId="285B3C06" w14:textId="68A2CDEB" w:rsidR="00A02543" w:rsidRDefault="00A02543">
      <w:r>
        <w:rPr>
          <w:noProof/>
        </w:rPr>
        <w:lastRenderedPageBreak/>
        <mc:AlternateContent>
          <mc:Choice Requires="wps">
            <w:drawing>
              <wp:anchor distT="0" distB="0" distL="114300" distR="114300" simplePos="0" relativeHeight="251695104" behindDoc="0" locked="1" layoutInCell="1" allowOverlap="1" wp14:anchorId="403D4E32" wp14:editId="2D04F8A4">
                <wp:simplePos x="0" y="0"/>
                <wp:positionH relativeFrom="margin">
                  <wp:align>center</wp:align>
                </wp:positionH>
                <wp:positionV relativeFrom="paragraph">
                  <wp:posOffset>342265</wp:posOffset>
                </wp:positionV>
                <wp:extent cx="6292215" cy="8302625"/>
                <wp:effectExtent l="0" t="0" r="0" b="3175"/>
                <wp:wrapNone/>
                <wp:docPr id="1094853138" name="Text Box 9"/>
                <wp:cNvGraphicFramePr/>
                <a:graphic xmlns:a="http://schemas.openxmlformats.org/drawingml/2006/main">
                  <a:graphicData uri="http://schemas.microsoft.com/office/word/2010/wordprocessingShape">
                    <wps:wsp>
                      <wps:cNvSpPr txBox="1"/>
                      <wps:spPr>
                        <a:xfrm>
                          <a:off x="0" y="0"/>
                          <a:ext cx="6292215" cy="8302625"/>
                        </a:xfrm>
                        <a:prstGeom prst="rect">
                          <a:avLst/>
                        </a:prstGeom>
                        <a:noFill/>
                        <a:ln w="6350">
                          <a:noFill/>
                        </a:ln>
                      </wps:spPr>
                      <wps:txbx>
                        <w:txbxContent>
                          <w:p w14:paraId="32C36952" w14:textId="77777777" w:rsidR="00D4658C" w:rsidRPr="007D733D" w:rsidRDefault="00D4658C" w:rsidP="00D4658C">
                            <w:pPr>
                              <w:ind w:right="1110"/>
                              <w:rPr>
                                <w:rFonts w:ascii="Proxima Nova" w:hAnsi="Proxima Nova"/>
                                <w:b/>
                                <w:bCs/>
                                <w:color w:val="00ADCD"/>
                                <w:sz w:val="32"/>
                                <w:szCs w:val="32"/>
                              </w:rPr>
                            </w:pPr>
                            <w:r w:rsidRPr="007D733D">
                              <w:rPr>
                                <w:rFonts w:ascii="Proxima Nova" w:hAnsi="Proxima Nova"/>
                                <w:b/>
                                <w:bCs/>
                                <w:color w:val="00ADCD"/>
                                <w:sz w:val="32"/>
                                <w:szCs w:val="32"/>
                              </w:rPr>
                              <w:t>Person specification</w:t>
                            </w:r>
                          </w:p>
                          <w:p w14:paraId="0095BF38"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Essential Criteria</w:t>
                            </w:r>
                          </w:p>
                          <w:p w14:paraId="08A83515"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Educated to </w:t>
                            </w:r>
                            <w:proofErr w:type="gramStart"/>
                            <w:r w:rsidRPr="004A3D8D">
                              <w:rPr>
                                <w:rFonts w:ascii="Proxima Nova" w:hAnsi="Proxima Nova"/>
                                <w:color w:val="002F87"/>
                                <w:sz w:val="20"/>
                                <w:szCs w:val="20"/>
                              </w:rPr>
                              <w:t>Masters</w:t>
                            </w:r>
                            <w:proofErr w:type="gramEnd"/>
                            <w:r w:rsidRPr="004A3D8D">
                              <w:rPr>
                                <w:rFonts w:ascii="Proxima Nova" w:hAnsi="Proxima Nova"/>
                                <w:color w:val="002F87"/>
                                <w:sz w:val="20"/>
                                <w:szCs w:val="20"/>
                              </w:rPr>
                              <w:t xml:space="preserve"> level or equivalent experience. </w:t>
                            </w:r>
                          </w:p>
                          <w:p w14:paraId="38091F20"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CIPD Level 7 qualification or equivalent experience. </w:t>
                            </w:r>
                          </w:p>
                          <w:p w14:paraId="50FBE6D1"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Significant experience leading complex workforce transformation programmes. </w:t>
                            </w:r>
                          </w:p>
                          <w:p w14:paraId="6AD2B1BF"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Experience establishing programme governance arrangements. </w:t>
                            </w:r>
                          </w:p>
                          <w:p w14:paraId="2FF9D3B7"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Experience influencing senior stakeholders and Executive teams. </w:t>
                            </w:r>
                          </w:p>
                          <w:p w14:paraId="1E3BD98A"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Experience delivering change across large operational environments. </w:t>
                            </w:r>
                          </w:p>
                          <w:p w14:paraId="7915569A"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Strong analytical and problem-solving skills. </w:t>
                            </w:r>
                          </w:p>
                          <w:p w14:paraId="42A8391F"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Demonstrable experience of benefits realisation. </w:t>
                            </w:r>
                          </w:p>
                          <w:p w14:paraId="4AA438BF"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Ability to operate with credibility, resilience and sound judgement in complex and sensitive workforce environments.</w:t>
                            </w:r>
                          </w:p>
                          <w:p w14:paraId="7EF15CB5" w14:textId="77777777" w:rsidR="004A3D8D" w:rsidRDefault="004A3D8D" w:rsidP="00C91E94">
                            <w:pPr>
                              <w:pStyle w:val="ListParagraph"/>
                              <w:tabs>
                                <w:tab w:val="num" w:pos="1134"/>
                              </w:tabs>
                              <w:spacing w:before="100" w:beforeAutospacing="1" w:after="100" w:afterAutospacing="1" w:line="240" w:lineRule="auto"/>
                              <w:ind w:left="1134"/>
                              <w:rPr>
                                <w:rFonts w:ascii="Proxima Nova" w:hAnsi="Proxima Nova"/>
                                <w:color w:val="002F87"/>
                                <w:sz w:val="20"/>
                                <w:szCs w:val="20"/>
                              </w:rPr>
                            </w:pPr>
                          </w:p>
                          <w:p w14:paraId="5D923967"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Desirable Criteria</w:t>
                            </w:r>
                          </w:p>
                          <w:p w14:paraId="43C393C9" w14:textId="77777777" w:rsidR="00C91E94" w:rsidRPr="00C91E94" w:rsidRDefault="00C91E94" w:rsidP="00C91E94">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C91E94">
                              <w:rPr>
                                <w:rFonts w:ascii="Proxima Nova" w:hAnsi="Proxima Nova"/>
                                <w:color w:val="002F87"/>
                                <w:sz w:val="20"/>
                                <w:szCs w:val="20"/>
                              </w:rPr>
                              <w:t>Experience of attendance, wellbeing or workforce productivity improvement programmes.</w:t>
                            </w:r>
                          </w:p>
                          <w:p w14:paraId="41095884" w14:textId="77777777" w:rsidR="00C91E94" w:rsidRPr="00C91E94" w:rsidRDefault="00C91E94" w:rsidP="00C91E94">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C91E94">
                              <w:rPr>
                                <w:rFonts w:ascii="Proxima Nova" w:hAnsi="Proxima Nova"/>
                                <w:color w:val="002F87"/>
                                <w:sz w:val="20"/>
                                <w:szCs w:val="20"/>
                              </w:rPr>
                              <w:t>Experience within NHS, healthcare, urgent care or 24/7 operational environments.</w:t>
                            </w:r>
                          </w:p>
                          <w:p w14:paraId="1E959945" w14:textId="77777777" w:rsidR="00C91E94" w:rsidRPr="00C91E94" w:rsidRDefault="00C91E94" w:rsidP="00C91E94">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C91E94">
                              <w:rPr>
                                <w:rFonts w:ascii="Proxima Nova" w:hAnsi="Proxima Nova"/>
                                <w:color w:val="002F87"/>
                                <w:sz w:val="20"/>
                                <w:szCs w:val="20"/>
                              </w:rPr>
                              <w:t>Knowledge of NHS workforce challenges and absence management.</w:t>
                            </w:r>
                          </w:p>
                          <w:p w14:paraId="6C25B352" w14:textId="77777777" w:rsidR="00C91E94" w:rsidRPr="00C91E94" w:rsidRDefault="00C91E94" w:rsidP="00C91E94">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C91E94">
                              <w:rPr>
                                <w:rFonts w:ascii="Proxima Nova" w:hAnsi="Proxima Nova"/>
                                <w:color w:val="002F87"/>
                                <w:sz w:val="20"/>
                                <w:szCs w:val="20"/>
                              </w:rPr>
                              <w:t>Experience of quality improvement or organisational development methodologies.</w:t>
                            </w:r>
                          </w:p>
                          <w:p w14:paraId="7D5D4706" w14:textId="77777777" w:rsidR="00C91E94" w:rsidRPr="00C91E94" w:rsidRDefault="00C91E94" w:rsidP="00C91E94">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C91E94">
                              <w:rPr>
                                <w:rFonts w:ascii="Proxima Nova" w:hAnsi="Proxima Nova"/>
                                <w:color w:val="002F87"/>
                                <w:sz w:val="20"/>
                                <w:szCs w:val="20"/>
                              </w:rPr>
                              <w:t>Programme management qualification such as MSP, Prince2, Agile or equivalent experience.</w:t>
                            </w:r>
                          </w:p>
                          <w:p w14:paraId="6B046CC2" w14:textId="77777777" w:rsidR="00C91E94" w:rsidRPr="00C91E94" w:rsidRDefault="00C91E94" w:rsidP="00C91E94">
                            <w:pPr>
                              <w:spacing w:before="100" w:beforeAutospacing="1" w:after="100" w:afterAutospacing="1" w:line="240" w:lineRule="auto"/>
                              <w:ind w:left="709"/>
                              <w:rPr>
                                <w:rFonts w:ascii="Proxima Nova" w:hAnsi="Proxima Nova"/>
                                <w:color w:val="002F87"/>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D4E32" id="_x0000_s1030" type="#_x0000_t202" style="position:absolute;margin-left:0;margin-top:26.95pt;width:495.45pt;height:653.7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mbHAIAADQ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" filled="f" stroked="f" strokeweight=".5pt">
                <v:textbox>
                  <w:txbxContent>
                    <w:p w14:paraId="32C36952" w14:textId="77777777" w:rsidR="00D4658C" w:rsidRPr="007D733D" w:rsidRDefault="00D4658C" w:rsidP="00D4658C">
                      <w:pPr>
                        <w:ind w:right="1110"/>
                        <w:rPr>
                          <w:rFonts w:ascii="Proxima Nova" w:hAnsi="Proxima Nova"/>
                          <w:b/>
                          <w:bCs/>
                          <w:color w:val="00ADCD"/>
                          <w:sz w:val="32"/>
                          <w:szCs w:val="32"/>
                        </w:rPr>
                      </w:pPr>
                      <w:r w:rsidRPr="007D733D">
                        <w:rPr>
                          <w:rFonts w:ascii="Proxima Nova" w:hAnsi="Proxima Nova"/>
                          <w:b/>
                          <w:bCs/>
                          <w:color w:val="00ADCD"/>
                          <w:sz w:val="32"/>
                          <w:szCs w:val="32"/>
                        </w:rPr>
                        <w:t>Person specification</w:t>
                      </w:r>
                    </w:p>
                    <w:p w14:paraId="0095BF38"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Essential Criteria</w:t>
                      </w:r>
                    </w:p>
                    <w:p w14:paraId="08A83515"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Educated to </w:t>
                      </w:r>
                      <w:proofErr w:type="gramStart"/>
                      <w:r w:rsidRPr="004A3D8D">
                        <w:rPr>
                          <w:rFonts w:ascii="Proxima Nova" w:hAnsi="Proxima Nova"/>
                          <w:color w:val="002F87"/>
                          <w:sz w:val="20"/>
                          <w:szCs w:val="20"/>
                        </w:rPr>
                        <w:t>Masters</w:t>
                      </w:r>
                      <w:proofErr w:type="gramEnd"/>
                      <w:r w:rsidRPr="004A3D8D">
                        <w:rPr>
                          <w:rFonts w:ascii="Proxima Nova" w:hAnsi="Proxima Nova"/>
                          <w:color w:val="002F87"/>
                          <w:sz w:val="20"/>
                          <w:szCs w:val="20"/>
                        </w:rPr>
                        <w:t xml:space="preserve"> level or equivalent experience. </w:t>
                      </w:r>
                    </w:p>
                    <w:p w14:paraId="38091F20"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CIPD Level 7 qualification or equivalent experience. </w:t>
                      </w:r>
                    </w:p>
                    <w:p w14:paraId="50FBE6D1"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Significant experience leading complex workforce transformation programmes. </w:t>
                      </w:r>
                    </w:p>
                    <w:p w14:paraId="6AD2B1BF"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Experience establishing programme governance arrangements. </w:t>
                      </w:r>
                    </w:p>
                    <w:p w14:paraId="2FF9D3B7"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Experience influencing senior stakeholders and Executive teams. </w:t>
                      </w:r>
                    </w:p>
                    <w:p w14:paraId="1E3BD98A"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Experience delivering change across large operational environments. </w:t>
                      </w:r>
                    </w:p>
                    <w:p w14:paraId="7915569A"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Strong analytical and problem-solving skills. </w:t>
                      </w:r>
                    </w:p>
                    <w:p w14:paraId="42A8391F"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 xml:space="preserve">Demonstrable experience of benefits realisation. </w:t>
                      </w:r>
                    </w:p>
                    <w:p w14:paraId="4AA438BF" w14:textId="77777777" w:rsidR="004A3D8D" w:rsidRPr="004A3D8D" w:rsidRDefault="004A3D8D" w:rsidP="004A3D8D">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4A3D8D">
                        <w:rPr>
                          <w:rFonts w:ascii="Proxima Nova" w:hAnsi="Proxima Nova"/>
                          <w:color w:val="002F87"/>
                          <w:sz w:val="20"/>
                          <w:szCs w:val="20"/>
                        </w:rPr>
                        <w:t>Ability to operate with credibility, resilience and sound judgement in complex and sensitive workforce environments.</w:t>
                      </w:r>
                    </w:p>
                    <w:p w14:paraId="7EF15CB5" w14:textId="77777777" w:rsidR="004A3D8D" w:rsidRDefault="004A3D8D" w:rsidP="00C91E94">
                      <w:pPr>
                        <w:pStyle w:val="ListParagraph"/>
                        <w:tabs>
                          <w:tab w:val="num" w:pos="1134"/>
                        </w:tabs>
                        <w:spacing w:before="100" w:beforeAutospacing="1" w:after="100" w:afterAutospacing="1" w:line="240" w:lineRule="auto"/>
                        <w:ind w:left="1134"/>
                        <w:rPr>
                          <w:rFonts w:ascii="Proxima Nova" w:hAnsi="Proxima Nova"/>
                          <w:color w:val="002F87"/>
                          <w:sz w:val="20"/>
                          <w:szCs w:val="20"/>
                        </w:rPr>
                      </w:pPr>
                    </w:p>
                    <w:p w14:paraId="5D923967" w14:textId="77777777" w:rsidR="00015E3A" w:rsidRPr="00015E3A" w:rsidRDefault="00015E3A" w:rsidP="00015E3A">
                      <w:pPr>
                        <w:numPr>
                          <w:ilvl w:val="0"/>
                          <w:numId w:val="3"/>
                        </w:numPr>
                        <w:tabs>
                          <w:tab w:val="num" w:pos="1134"/>
                        </w:tabs>
                        <w:spacing w:after="0" w:line="259" w:lineRule="auto"/>
                        <w:textAlignment w:val="baseline"/>
                        <w:rPr>
                          <w:rFonts w:ascii="Proxima Nova" w:hAnsi="Proxima Nova"/>
                          <w:b/>
                          <w:bCs/>
                          <w:color w:val="002F87"/>
                          <w:sz w:val="20"/>
                          <w:szCs w:val="20"/>
                        </w:rPr>
                      </w:pPr>
                      <w:r w:rsidRPr="00015E3A">
                        <w:rPr>
                          <w:rFonts w:ascii="Proxima Nova" w:hAnsi="Proxima Nova"/>
                          <w:b/>
                          <w:bCs/>
                          <w:color w:val="002F87"/>
                          <w:sz w:val="20"/>
                          <w:szCs w:val="20"/>
                        </w:rPr>
                        <w:t>Desirable Criteria</w:t>
                      </w:r>
                    </w:p>
                    <w:p w14:paraId="43C393C9" w14:textId="77777777" w:rsidR="00C91E94" w:rsidRPr="00C91E94" w:rsidRDefault="00C91E94" w:rsidP="00C91E94">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C91E94">
                        <w:rPr>
                          <w:rFonts w:ascii="Proxima Nova" w:hAnsi="Proxima Nova"/>
                          <w:color w:val="002F87"/>
                          <w:sz w:val="20"/>
                          <w:szCs w:val="20"/>
                        </w:rPr>
                        <w:t>Experience of attendance, wellbeing or workforce productivity improvement programmes.</w:t>
                      </w:r>
                    </w:p>
                    <w:p w14:paraId="41095884" w14:textId="77777777" w:rsidR="00C91E94" w:rsidRPr="00C91E94" w:rsidRDefault="00C91E94" w:rsidP="00C91E94">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C91E94">
                        <w:rPr>
                          <w:rFonts w:ascii="Proxima Nova" w:hAnsi="Proxima Nova"/>
                          <w:color w:val="002F87"/>
                          <w:sz w:val="20"/>
                          <w:szCs w:val="20"/>
                        </w:rPr>
                        <w:t>Experience within NHS, healthcare, urgent care or 24/7 operational environments.</w:t>
                      </w:r>
                    </w:p>
                    <w:p w14:paraId="1E959945" w14:textId="77777777" w:rsidR="00C91E94" w:rsidRPr="00C91E94" w:rsidRDefault="00C91E94" w:rsidP="00C91E94">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C91E94">
                        <w:rPr>
                          <w:rFonts w:ascii="Proxima Nova" w:hAnsi="Proxima Nova"/>
                          <w:color w:val="002F87"/>
                          <w:sz w:val="20"/>
                          <w:szCs w:val="20"/>
                        </w:rPr>
                        <w:t>Knowledge of NHS workforce challenges and absence management.</w:t>
                      </w:r>
                    </w:p>
                    <w:p w14:paraId="6C25B352" w14:textId="77777777" w:rsidR="00C91E94" w:rsidRPr="00C91E94" w:rsidRDefault="00C91E94" w:rsidP="00C91E94">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C91E94">
                        <w:rPr>
                          <w:rFonts w:ascii="Proxima Nova" w:hAnsi="Proxima Nova"/>
                          <w:color w:val="002F87"/>
                          <w:sz w:val="20"/>
                          <w:szCs w:val="20"/>
                        </w:rPr>
                        <w:t>Experience of quality improvement or organisational development methodologies.</w:t>
                      </w:r>
                    </w:p>
                    <w:p w14:paraId="7D5D4706" w14:textId="77777777" w:rsidR="00C91E94" w:rsidRPr="00C91E94" w:rsidRDefault="00C91E94" w:rsidP="00C91E94">
                      <w:pPr>
                        <w:pStyle w:val="ListParagraph"/>
                        <w:numPr>
                          <w:ilvl w:val="0"/>
                          <w:numId w:val="5"/>
                        </w:numPr>
                        <w:tabs>
                          <w:tab w:val="clear" w:pos="720"/>
                          <w:tab w:val="num" w:pos="1134"/>
                        </w:tabs>
                        <w:spacing w:before="100" w:beforeAutospacing="1" w:after="100" w:afterAutospacing="1" w:line="240" w:lineRule="auto"/>
                        <w:ind w:left="1134" w:hanging="425"/>
                        <w:rPr>
                          <w:rFonts w:ascii="Proxima Nova" w:hAnsi="Proxima Nova"/>
                          <w:color w:val="002F87"/>
                          <w:sz w:val="20"/>
                          <w:szCs w:val="20"/>
                        </w:rPr>
                      </w:pPr>
                      <w:r w:rsidRPr="00C91E94">
                        <w:rPr>
                          <w:rFonts w:ascii="Proxima Nova" w:hAnsi="Proxima Nova"/>
                          <w:color w:val="002F87"/>
                          <w:sz w:val="20"/>
                          <w:szCs w:val="20"/>
                        </w:rPr>
                        <w:t>Programme management qualification such as MSP, Prince2, Agile or equivalent experience.</w:t>
                      </w:r>
                    </w:p>
                    <w:p w14:paraId="6B046CC2" w14:textId="77777777" w:rsidR="00C91E94" w:rsidRPr="00C91E94" w:rsidRDefault="00C91E94" w:rsidP="00C91E94">
                      <w:pPr>
                        <w:spacing w:before="100" w:beforeAutospacing="1" w:after="100" w:afterAutospacing="1" w:line="240" w:lineRule="auto"/>
                        <w:ind w:left="709"/>
                        <w:rPr>
                          <w:rFonts w:ascii="Proxima Nova" w:hAnsi="Proxima Nova"/>
                          <w:color w:val="002F87"/>
                          <w:sz w:val="20"/>
                          <w:szCs w:val="20"/>
                        </w:rPr>
                      </w:pPr>
                    </w:p>
                  </w:txbxContent>
                </v:textbox>
                <w10:wrap anchorx="margin"/>
                <w10:anchorlock/>
              </v:shape>
            </w:pict>
          </mc:Fallback>
        </mc:AlternateContent>
      </w:r>
      <w:r>
        <w:rPr>
          <w:noProof/>
        </w:rPr>
        <w:drawing>
          <wp:anchor distT="0" distB="0" distL="114300" distR="114300" simplePos="0" relativeHeight="251693056" behindDoc="1" locked="0" layoutInCell="1" allowOverlap="1" wp14:anchorId="3558B595" wp14:editId="493A28A3">
            <wp:simplePos x="0" y="0"/>
            <wp:positionH relativeFrom="page">
              <wp:posOffset>31805</wp:posOffset>
            </wp:positionH>
            <wp:positionV relativeFrom="page">
              <wp:posOffset>-39757</wp:posOffset>
            </wp:positionV>
            <wp:extent cx="7543146" cy="10812339"/>
            <wp:effectExtent l="0" t="0" r="1270" b="8255"/>
            <wp:wrapTight wrapText="bothSides">
              <wp:wrapPolygon edited="0">
                <wp:start x="0" y="0"/>
                <wp:lineTo x="0" y="21578"/>
                <wp:lineTo x="21549" y="21578"/>
                <wp:lineTo x="21549" y="0"/>
                <wp:lineTo x="0" y="0"/>
              </wp:wrapPolygon>
            </wp:wrapTight>
            <wp:docPr id="362778222" name="Picture 1" descr="A white background with blue and yellow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31000" name="Picture 1" descr="A white background with blue and yellow object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543146" cy="10812339"/>
                    </a:xfrm>
                    <a:prstGeom prst="rect">
                      <a:avLst/>
                    </a:prstGeom>
                  </pic:spPr>
                </pic:pic>
              </a:graphicData>
            </a:graphic>
            <wp14:sizeRelH relativeFrom="page">
              <wp14:pctWidth>0</wp14:pctWidth>
            </wp14:sizeRelH>
            <wp14:sizeRelV relativeFrom="page">
              <wp14:pctHeight>0</wp14:pctHeight>
            </wp14:sizeRelV>
          </wp:anchor>
        </w:drawing>
      </w:r>
      <w:r>
        <w:br w:type="page"/>
      </w:r>
    </w:p>
    <w:p w14:paraId="2FE0BD2A" w14:textId="739B500F" w:rsidR="00455FCF" w:rsidRDefault="00455FCF">
      <w:r>
        <w:rPr>
          <w:noProof/>
        </w:rPr>
        <w:lastRenderedPageBreak/>
        <mc:AlternateContent>
          <mc:Choice Requires="wps">
            <w:drawing>
              <wp:anchor distT="0" distB="0" distL="114300" distR="114300" simplePos="0" relativeHeight="251679744" behindDoc="0" locked="1" layoutInCell="1" allowOverlap="1" wp14:anchorId="20533CEC" wp14:editId="1BA48E73">
                <wp:simplePos x="0" y="0"/>
                <wp:positionH relativeFrom="page">
                  <wp:posOffset>732790</wp:posOffset>
                </wp:positionH>
                <wp:positionV relativeFrom="paragraph">
                  <wp:posOffset>-415290</wp:posOffset>
                </wp:positionV>
                <wp:extent cx="6292215" cy="10001250"/>
                <wp:effectExtent l="0" t="0" r="0" b="0"/>
                <wp:wrapNone/>
                <wp:docPr id="670171266" name="Text Box 9"/>
                <wp:cNvGraphicFramePr/>
                <a:graphic xmlns:a="http://schemas.openxmlformats.org/drawingml/2006/main">
                  <a:graphicData uri="http://schemas.microsoft.com/office/word/2010/wordprocessingShape">
                    <wps:wsp>
                      <wps:cNvSpPr txBox="1"/>
                      <wps:spPr>
                        <a:xfrm>
                          <a:off x="0" y="0"/>
                          <a:ext cx="6292215" cy="10001250"/>
                        </a:xfrm>
                        <a:prstGeom prst="rect">
                          <a:avLst/>
                        </a:prstGeom>
                        <a:noFill/>
                        <a:ln w="6350">
                          <a:noFill/>
                        </a:ln>
                      </wps:spPr>
                      <wps:txbx>
                        <w:txbxContent>
                          <w:p w14:paraId="75455BD3" w14:textId="77777777" w:rsidR="00455FCF" w:rsidRPr="007D733D" w:rsidRDefault="00455FCF" w:rsidP="00455FCF">
                            <w:pPr>
                              <w:ind w:right="-27"/>
                              <w:rPr>
                                <w:rFonts w:ascii="Proxima Nova" w:hAnsi="Proxima Nova"/>
                                <w:color w:val="002F87"/>
                                <w:sz w:val="20"/>
                                <w:szCs w:val="20"/>
                              </w:rPr>
                            </w:pPr>
                            <w:r w:rsidRPr="007D733D">
                              <w:rPr>
                                <w:rFonts w:ascii="Proxima Nova" w:hAnsi="Proxima Nova"/>
                                <w:b/>
                                <w:bCs/>
                                <w:color w:val="00ADCD"/>
                                <w:sz w:val="28"/>
                                <w:szCs w:val="32"/>
                              </w:rPr>
                              <w:t>Key policies and what we expect from each other</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Belonging:</w:t>
                            </w:r>
                            <w:r w:rsidRPr="007D733D">
                              <w:rPr>
                                <w:rFonts w:ascii="Proxima Nova" w:hAnsi="Proxima Nova"/>
                                <w:color w:val="00ADCD"/>
                                <w:sz w:val="20"/>
                                <w:szCs w:val="20"/>
                              </w:rPr>
                              <w:t xml:space="preserve"> </w:t>
                            </w:r>
                            <w:r w:rsidRPr="007D733D">
                              <w:rPr>
                                <w:rFonts w:ascii="Proxima Nova" w:hAnsi="Proxima Nova"/>
                                <w:color w:val="002F87"/>
                                <w:sz w:val="20"/>
                                <w:szCs w:val="20"/>
                              </w:rPr>
                              <w:t>At DHU, we want everyone to feel like they truly belong. We believe our team should be just as diverse as the people and communities we care for. Whoever you are, wherever you're from - you’re welcome here. We’re all about building a culture where everyone feels seen, heard, and valued.</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Diversity:</w:t>
                            </w:r>
                            <w:r w:rsidRPr="007D733D">
                              <w:rPr>
                                <w:rFonts w:ascii="Proxima Nova" w:hAnsi="Proxima Nova"/>
                                <w:color w:val="00ADCD"/>
                                <w:sz w:val="20"/>
                                <w:szCs w:val="20"/>
                              </w:rPr>
                              <w:t xml:space="preserve"> </w:t>
                            </w:r>
                            <w:r w:rsidRPr="007D733D">
                              <w:rPr>
                                <w:rFonts w:ascii="Proxima Nova" w:hAnsi="Proxima Nova"/>
                                <w:color w:val="002F87"/>
                                <w:sz w:val="20"/>
                                <w:szCs w:val="20"/>
                              </w:rPr>
                              <w:t>We’re proud of the different backgrounds, experiences and perspectives our people bring. That’s what makes us strong. We treat everyone fairly and respectfully, and we’re committed to creating a workplace that celebrates what makes each of us unique. No one should ever feel left out, left behind, or treated differently.</w:t>
                            </w:r>
                          </w:p>
                          <w:p w14:paraId="00E0A9F6" w14:textId="77777777" w:rsidR="00455FCF" w:rsidRPr="007D733D" w:rsidRDefault="00455FCF" w:rsidP="00455FCF">
                            <w:pPr>
                              <w:ind w:right="-27"/>
                              <w:rPr>
                                <w:rFonts w:ascii="Proxima Nova" w:hAnsi="Proxima Nova"/>
                                <w:color w:val="002F87"/>
                                <w:sz w:val="20"/>
                                <w:szCs w:val="20"/>
                              </w:rPr>
                            </w:pPr>
                            <w:r w:rsidRPr="007D733D">
                              <w:rPr>
                                <w:rFonts w:ascii="Proxima Nova" w:hAnsi="Proxima Nova"/>
                                <w:b/>
                                <w:bCs/>
                                <w:color w:val="00ADCD"/>
                                <w:sz w:val="20"/>
                                <w:szCs w:val="20"/>
                              </w:rPr>
                              <w:t>Safeguarding:</w:t>
                            </w:r>
                            <w:r w:rsidRPr="007D733D">
                              <w:rPr>
                                <w:rFonts w:ascii="Proxima Nova" w:hAnsi="Proxima Nova"/>
                                <w:color w:val="00ADCD"/>
                                <w:sz w:val="20"/>
                                <w:szCs w:val="20"/>
                              </w:rPr>
                              <w:t xml:space="preserve"> </w:t>
                            </w:r>
                            <w:r w:rsidRPr="007D733D">
                              <w:rPr>
                                <w:rFonts w:ascii="Proxima Nova" w:hAnsi="Proxima Nova"/>
                                <w:color w:val="002F87"/>
                                <w:sz w:val="20"/>
                                <w:szCs w:val="20"/>
                              </w:rPr>
                              <w:t>Keeping people safe is at the heart of what we do. Whether it’s patients or colleagues, children or adults - we all share a responsibility to look out for one another and speak up if something doesn’t feel right.</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Health &amp; safety:</w:t>
                            </w:r>
                            <w:r w:rsidRPr="007D733D">
                              <w:rPr>
                                <w:rFonts w:ascii="Proxima Nova" w:hAnsi="Proxima Nova"/>
                                <w:color w:val="00ADCD"/>
                                <w:sz w:val="20"/>
                                <w:szCs w:val="20"/>
                              </w:rPr>
                              <w:t xml:space="preserve"> </w:t>
                            </w:r>
                            <w:r w:rsidRPr="007D733D">
                              <w:rPr>
                                <w:rFonts w:ascii="Proxima Nova" w:hAnsi="Proxima Nova"/>
                                <w:color w:val="002F87"/>
                                <w:sz w:val="20"/>
                                <w:szCs w:val="20"/>
                              </w:rPr>
                              <w:t>Everyone has a part to play in staying safe at work. Be mindful of how your actions affect others and follow our health and safety guidance. If you see something that’s not safe, speak up.</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Infection prevention and control:</w:t>
                            </w:r>
                            <w:r w:rsidRPr="007D733D">
                              <w:rPr>
                                <w:rFonts w:ascii="Proxima Nova" w:hAnsi="Proxima Nova"/>
                                <w:color w:val="00ADCD"/>
                                <w:sz w:val="20"/>
                                <w:szCs w:val="20"/>
                              </w:rPr>
                              <w:t xml:space="preserve"> </w:t>
                            </w:r>
                            <w:r w:rsidRPr="007D733D">
                              <w:rPr>
                                <w:rFonts w:ascii="Proxima Nova" w:hAnsi="Proxima Nova"/>
                                <w:color w:val="002F87"/>
                                <w:sz w:val="20"/>
                                <w:szCs w:val="20"/>
                              </w:rPr>
                              <w:t>A clean and safe space is everyone’s responsibility. Stick to our infection prevention guidance - it helps protect you, your team, and the people we care for.</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Looking after our planet:</w:t>
                            </w:r>
                            <w:r w:rsidRPr="007D733D">
                              <w:rPr>
                                <w:rFonts w:ascii="Proxima Nova" w:hAnsi="Proxima Nova"/>
                                <w:color w:val="00ADCD"/>
                                <w:sz w:val="20"/>
                                <w:szCs w:val="20"/>
                              </w:rPr>
                              <w:t xml:space="preserve"> </w:t>
                            </w:r>
                            <w:r w:rsidRPr="007D733D">
                              <w:rPr>
                                <w:rFonts w:ascii="Proxima Nova" w:hAnsi="Proxima Nova"/>
                                <w:color w:val="002F87"/>
                                <w:sz w:val="20"/>
                                <w:szCs w:val="20"/>
                              </w:rPr>
                              <w:t>We all have a part to play in protecting the environment. At DHU, we do our bit by using resources wisely and keeping waste to a minimum. That means recycling and sorting waste properly, switching off lights and equipment when we’re not using them, reporting heating or cooling issues as soon as they happen, and cutting down on unnecessary travel. Small actions, big difference - especially when we all do them together.</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Teamwork:</w:t>
                            </w:r>
                            <w:r w:rsidRPr="007D733D">
                              <w:rPr>
                                <w:rFonts w:ascii="Proxima Nova" w:hAnsi="Proxima Nova"/>
                                <w:color w:val="00ADCD"/>
                                <w:sz w:val="20"/>
                                <w:szCs w:val="20"/>
                              </w:rPr>
                              <w:t xml:space="preserve"> </w:t>
                            </w:r>
                            <w:r w:rsidRPr="007D733D">
                              <w:rPr>
                                <w:rFonts w:ascii="Proxima Nova" w:hAnsi="Proxima Nova"/>
                                <w:color w:val="002F87"/>
                                <w:sz w:val="20"/>
                                <w:szCs w:val="20"/>
                              </w:rPr>
                              <w:t>As part of our DHU team, you might be asked to take on different tasks now and then to help us meet our goals. We all pitch in where we can, support each other, and stay flexible to keep things running smoothly.</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6"/>
                                <w:szCs w:val="28"/>
                              </w:rPr>
                              <w:t>Postholder acknowledgement</w:t>
                            </w:r>
                          </w:p>
                          <w:tbl>
                            <w:tblPr>
                              <w:tblStyle w:val="TableGrid"/>
                              <w:tblW w:w="0" w:type="auto"/>
                              <w:tblLook w:val="04A0" w:firstRow="1" w:lastRow="0" w:firstColumn="1" w:lastColumn="0" w:noHBand="0" w:noVBand="1"/>
                            </w:tblPr>
                            <w:tblGrid>
                              <w:gridCol w:w="9616"/>
                            </w:tblGrid>
                            <w:tr w:rsidR="00455FCF" w:rsidRPr="007D733D" w14:paraId="194BE88F" w14:textId="77777777" w:rsidTr="007D733D">
                              <w:trPr>
                                <w:trHeight w:val="4189"/>
                              </w:trPr>
                              <w:tc>
                                <w:tcPr>
                                  <w:tcW w:w="9616" w:type="dxa"/>
                                  <w:tcBorders>
                                    <w:top w:val="nil"/>
                                    <w:left w:val="nil"/>
                                    <w:bottom w:val="nil"/>
                                    <w:right w:val="nil"/>
                                  </w:tcBorders>
                                  <w:shd w:val="clear" w:color="auto" w:fill="FFB81C"/>
                                </w:tcPr>
                                <w:p w14:paraId="6AEBBDFC" w14:textId="70E4613F" w:rsidR="00A82097" w:rsidRPr="007D733D" w:rsidRDefault="00455FCF">
                                  <w:pPr>
                                    <w:ind w:right="12"/>
                                    <w:rPr>
                                      <w:rFonts w:ascii="Proxima Nova" w:hAnsi="Proxima Nova"/>
                                      <w:color w:val="002F87"/>
                                      <w:sz w:val="20"/>
                                      <w:szCs w:val="20"/>
                                    </w:rPr>
                                  </w:pPr>
                                  <w:r w:rsidRPr="007D733D">
                                    <w:rPr>
                                      <w:rFonts w:ascii="Proxima Nova" w:hAnsi="Proxima Nova"/>
                                      <w:color w:val="002F87"/>
                                      <w:sz w:val="20"/>
                                      <w:szCs w:val="20"/>
                                    </w:rPr>
                                    <w:br/>
                                    <w:t xml:space="preserve">I acknowledge receipt and confirm my understanding and acceptance of the responsibilities specified in my Job Description. </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i/>
                                      <w:iCs/>
                                      <w:color w:val="002F87"/>
                                      <w:sz w:val="20"/>
                                      <w:szCs w:val="20"/>
                                    </w:rPr>
                                    <w:t>Please Note:</w:t>
                                  </w:r>
                                  <w:r w:rsidRPr="007D733D">
                                    <w:rPr>
                                      <w:rFonts w:ascii="Proxima Nova" w:hAnsi="Proxima Nova"/>
                                      <w:color w:val="002F87"/>
                                      <w:sz w:val="20"/>
                                      <w:szCs w:val="20"/>
                                    </w:rPr>
                                    <w:t xml:space="preserve"> If you are unclear of any requirement in this document obtain clarification from your line manager. </w:t>
                                  </w:r>
                                </w:p>
                                <w:p w14:paraId="1AEDB8DF" w14:textId="77777777" w:rsidR="00455FCF" w:rsidRPr="007D733D" w:rsidRDefault="00455FCF">
                                  <w:pPr>
                                    <w:ind w:right="12"/>
                                    <w:rPr>
                                      <w:rFonts w:ascii="Proxima Nova" w:hAnsi="Proxima Nova"/>
                                      <w:color w:val="002F87"/>
                                      <w:sz w:val="20"/>
                                      <w:szCs w:val="20"/>
                                    </w:rPr>
                                  </w:pPr>
                                </w:p>
                                <w:p w14:paraId="2CDA0600" w14:textId="77777777" w:rsidR="00455FCF" w:rsidRPr="007D733D" w:rsidRDefault="00455FCF">
                                  <w:pPr>
                                    <w:ind w:right="12"/>
                                    <w:rPr>
                                      <w:rFonts w:ascii="Proxima Nova" w:hAnsi="Proxima Nova"/>
                                      <w:color w:val="002F87"/>
                                      <w:sz w:val="20"/>
                                      <w:szCs w:val="20"/>
                                    </w:rPr>
                                  </w:pPr>
                                </w:p>
                                <w:p w14:paraId="4324F050" w14:textId="77777777" w:rsidR="00455FCF" w:rsidRPr="007D733D" w:rsidRDefault="00455FCF">
                                  <w:pPr>
                                    <w:ind w:right="12"/>
                                    <w:rPr>
                                      <w:rFonts w:ascii="Proxima Nova" w:hAnsi="Proxima Nova"/>
                                      <w:color w:val="002F87"/>
                                      <w:sz w:val="20"/>
                                      <w:szCs w:val="20"/>
                                    </w:rPr>
                                  </w:pPr>
                                </w:p>
                                <w:p w14:paraId="7B23FD62" w14:textId="77777777" w:rsidR="00455FCF" w:rsidRPr="007D733D" w:rsidRDefault="00455FCF">
                                  <w:pPr>
                                    <w:ind w:right="12"/>
                                    <w:rPr>
                                      <w:rFonts w:ascii="Proxima Nova" w:hAnsi="Proxima Nova"/>
                                      <w:color w:val="002F87"/>
                                      <w:sz w:val="20"/>
                                      <w:szCs w:val="20"/>
                                    </w:rPr>
                                  </w:pPr>
                                </w:p>
                                <w:p w14:paraId="2EBC8E04" w14:textId="77777777" w:rsidR="00455FCF" w:rsidRPr="007D733D" w:rsidRDefault="00455FCF">
                                  <w:pPr>
                                    <w:ind w:right="12"/>
                                    <w:rPr>
                                      <w:rFonts w:ascii="Proxima Nova" w:hAnsi="Proxima Nova"/>
                                      <w:color w:val="002F87"/>
                                      <w:sz w:val="20"/>
                                      <w:szCs w:val="20"/>
                                    </w:rPr>
                                  </w:pPr>
                                </w:p>
                                <w:p w14:paraId="12A0FB35" w14:textId="77777777" w:rsidR="00455FCF" w:rsidRPr="007D733D" w:rsidRDefault="00455FCF">
                                  <w:pPr>
                                    <w:ind w:right="12"/>
                                    <w:rPr>
                                      <w:rFonts w:ascii="Proxima Nova" w:hAnsi="Proxima Nova"/>
                                      <w:color w:val="002F87"/>
                                      <w:sz w:val="20"/>
                                      <w:szCs w:val="20"/>
                                    </w:rPr>
                                  </w:pPr>
                                </w:p>
                                <w:p w14:paraId="44D1EC3B" w14:textId="77777777" w:rsidR="00455FCF" w:rsidRPr="007D733D" w:rsidRDefault="00455FCF">
                                  <w:pPr>
                                    <w:ind w:right="12"/>
                                    <w:rPr>
                                      <w:rFonts w:ascii="Proxima Nova" w:hAnsi="Proxima Nova"/>
                                      <w:color w:val="002F87"/>
                                      <w:sz w:val="20"/>
                                      <w:szCs w:val="20"/>
                                    </w:rPr>
                                  </w:pPr>
                                </w:p>
                                <w:p w14:paraId="44607451" w14:textId="77777777" w:rsidR="00455FCF" w:rsidRPr="007D733D" w:rsidRDefault="00455FCF">
                                  <w:pPr>
                                    <w:ind w:right="12"/>
                                    <w:rPr>
                                      <w:rFonts w:ascii="Proxima Nova" w:hAnsi="Proxima Nova"/>
                                      <w:color w:val="002F87"/>
                                      <w:sz w:val="20"/>
                                      <w:szCs w:val="20"/>
                                    </w:rPr>
                                  </w:pPr>
                                </w:p>
                                <w:p w14:paraId="435B1BF2" w14:textId="77777777" w:rsidR="00455FCF" w:rsidRPr="007D733D" w:rsidRDefault="00455FCF">
                                  <w:pPr>
                                    <w:ind w:right="12"/>
                                    <w:rPr>
                                      <w:rFonts w:ascii="Proxima Nova" w:hAnsi="Proxima Nova"/>
                                      <w:color w:val="002F87"/>
                                      <w:sz w:val="20"/>
                                      <w:szCs w:val="20"/>
                                    </w:rPr>
                                  </w:pPr>
                                </w:p>
                              </w:tc>
                            </w:tr>
                          </w:tbl>
                          <w:p w14:paraId="593F5B26" w14:textId="77777777" w:rsidR="007D733D" w:rsidRDefault="007D733D" w:rsidP="00455FCF">
                            <w:pPr>
                              <w:ind w:right="12"/>
                              <w:rPr>
                                <w:rFonts w:ascii="Proxima Nova" w:hAnsi="Proxima Nova"/>
                                <w:color w:val="002F87"/>
                                <w:sz w:val="20"/>
                                <w:szCs w:val="20"/>
                              </w:rPr>
                            </w:pPr>
                          </w:p>
                          <w:p w14:paraId="10258108" w14:textId="334E2DCA" w:rsidR="00455FCF" w:rsidRPr="007D733D" w:rsidRDefault="00455FCF" w:rsidP="00455FCF">
                            <w:pPr>
                              <w:ind w:right="12"/>
                              <w:rPr>
                                <w:rFonts w:ascii="Proxima Nova" w:hAnsi="Proxima Nova"/>
                                <w:color w:val="002F87"/>
                                <w:sz w:val="20"/>
                                <w:szCs w:val="20"/>
                              </w:rPr>
                            </w:pPr>
                            <w:r w:rsidRPr="007D733D">
                              <w:rPr>
                                <w:rFonts w:ascii="Proxima Nova" w:hAnsi="Proxima Nova"/>
                                <w:color w:val="002F87"/>
                                <w:sz w:val="20"/>
                                <w:szCs w:val="20"/>
                              </w:rPr>
                              <w:t>DHU Healthcare is the trading name of DHU Health Care C.I.C., a limited company registered in England and Wales. Registration no. 05834163. Registered office: No:2, Roundhouse Rd, Derby, DE24 8JE.</w:t>
                            </w:r>
                          </w:p>
                          <w:p w14:paraId="09D3C389" w14:textId="77777777" w:rsidR="00455FCF" w:rsidRPr="007D733D" w:rsidRDefault="00455FCF" w:rsidP="00455FCF">
                            <w:pPr>
                              <w:ind w:right="12"/>
                              <w:rPr>
                                <w:rFonts w:ascii="Proxima Nova" w:hAnsi="Proxima Nova"/>
                                <w:color w:val="002F87"/>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33CEC" id="_x0000_s1031" type="#_x0000_t202" style="position:absolute;margin-left:57.7pt;margin-top:-32.7pt;width:495.45pt;height:78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" filled="f" stroked="f" strokeweight=".5pt">
                <v:textbox>
                  <w:txbxContent>
                    <w:p w14:paraId="75455BD3" w14:textId="77777777" w:rsidR="00455FCF" w:rsidRPr="007D733D" w:rsidRDefault="00455FCF" w:rsidP="00455FCF">
                      <w:pPr>
                        <w:ind w:right="-27"/>
                        <w:rPr>
                          <w:rFonts w:ascii="Proxima Nova" w:hAnsi="Proxima Nova"/>
                          <w:color w:val="002F87"/>
                          <w:sz w:val="20"/>
                          <w:szCs w:val="20"/>
                        </w:rPr>
                      </w:pPr>
                      <w:r w:rsidRPr="007D733D">
                        <w:rPr>
                          <w:rFonts w:ascii="Proxima Nova" w:hAnsi="Proxima Nova"/>
                          <w:b/>
                          <w:bCs/>
                          <w:color w:val="00ADCD"/>
                          <w:sz w:val="28"/>
                          <w:szCs w:val="32"/>
                        </w:rPr>
                        <w:t>Key policies and what we expect from each other</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Belonging:</w:t>
                      </w:r>
                      <w:r w:rsidRPr="007D733D">
                        <w:rPr>
                          <w:rFonts w:ascii="Proxima Nova" w:hAnsi="Proxima Nova"/>
                          <w:color w:val="00ADCD"/>
                          <w:sz w:val="20"/>
                          <w:szCs w:val="20"/>
                        </w:rPr>
                        <w:t xml:space="preserve"> </w:t>
                      </w:r>
                      <w:r w:rsidRPr="007D733D">
                        <w:rPr>
                          <w:rFonts w:ascii="Proxima Nova" w:hAnsi="Proxima Nova"/>
                          <w:color w:val="002F87"/>
                          <w:sz w:val="20"/>
                          <w:szCs w:val="20"/>
                        </w:rPr>
                        <w:t>At DHU, we want everyone to feel like they truly belong. We believe our team should be just as diverse as the people and communities we care for. Whoever you are, wherever you're from - you’re welcome here. We’re all about building a culture where everyone feels seen, heard, and valued.</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Diversity:</w:t>
                      </w:r>
                      <w:r w:rsidRPr="007D733D">
                        <w:rPr>
                          <w:rFonts w:ascii="Proxima Nova" w:hAnsi="Proxima Nova"/>
                          <w:color w:val="00ADCD"/>
                          <w:sz w:val="20"/>
                          <w:szCs w:val="20"/>
                        </w:rPr>
                        <w:t xml:space="preserve"> </w:t>
                      </w:r>
                      <w:r w:rsidRPr="007D733D">
                        <w:rPr>
                          <w:rFonts w:ascii="Proxima Nova" w:hAnsi="Proxima Nova"/>
                          <w:color w:val="002F87"/>
                          <w:sz w:val="20"/>
                          <w:szCs w:val="20"/>
                        </w:rPr>
                        <w:t>We’re proud of the different backgrounds, experiences and perspectives our people bring. That’s what makes us strong. We treat everyone fairly and respectfully, and we’re committed to creating a workplace that celebrates what makes each of us unique. No one should ever feel left out, left behind, or treated differently.</w:t>
                      </w:r>
                    </w:p>
                    <w:p w14:paraId="00E0A9F6" w14:textId="77777777" w:rsidR="00455FCF" w:rsidRPr="007D733D" w:rsidRDefault="00455FCF" w:rsidP="00455FCF">
                      <w:pPr>
                        <w:ind w:right="-27"/>
                        <w:rPr>
                          <w:rFonts w:ascii="Proxima Nova" w:hAnsi="Proxima Nova"/>
                          <w:color w:val="002F87"/>
                          <w:sz w:val="20"/>
                          <w:szCs w:val="20"/>
                        </w:rPr>
                      </w:pPr>
                      <w:r w:rsidRPr="007D733D">
                        <w:rPr>
                          <w:rFonts w:ascii="Proxima Nova" w:hAnsi="Proxima Nova"/>
                          <w:b/>
                          <w:bCs/>
                          <w:color w:val="00ADCD"/>
                          <w:sz w:val="20"/>
                          <w:szCs w:val="20"/>
                        </w:rPr>
                        <w:t>Safeguarding:</w:t>
                      </w:r>
                      <w:r w:rsidRPr="007D733D">
                        <w:rPr>
                          <w:rFonts w:ascii="Proxima Nova" w:hAnsi="Proxima Nova"/>
                          <w:color w:val="00ADCD"/>
                          <w:sz w:val="20"/>
                          <w:szCs w:val="20"/>
                        </w:rPr>
                        <w:t xml:space="preserve"> </w:t>
                      </w:r>
                      <w:r w:rsidRPr="007D733D">
                        <w:rPr>
                          <w:rFonts w:ascii="Proxima Nova" w:hAnsi="Proxima Nova"/>
                          <w:color w:val="002F87"/>
                          <w:sz w:val="20"/>
                          <w:szCs w:val="20"/>
                        </w:rPr>
                        <w:t>Keeping people safe is at the heart of what we do. Whether it’s patients or colleagues, children or adults - we all share a responsibility to look out for one another and speak up if something doesn’t feel right.</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Health &amp; safety:</w:t>
                      </w:r>
                      <w:r w:rsidRPr="007D733D">
                        <w:rPr>
                          <w:rFonts w:ascii="Proxima Nova" w:hAnsi="Proxima Nova"/>
                          <w:color w:val="00ADCD"/>
                          <w:sz w:val="20"/>
                          <w:szCs w:val="20"/>
                        </w:rPr>
                        <w:t xml:space="preserve"> </w:t>
                      </w:r>
                      <w:r w:rsidRPr="007D733D">
                        <w:rPr>
                          <w:rFonts w:ascii="Proxima Nova" w:hAnsi="Proxima Nova"/>
                          <w:color w:val="002F87"/>
                          <w:sz w:val="20"/>
                          <w:szCs w:val="20"/>
                        </w:rPr>
                        <w:t>Everyone has a part to play in staying safe at work. Be mindful of how your actions affect others and follow our health and safety guidance. If you see something that’s not safe, speak up.</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Infection prevention and control:</w:t>
                      </w:r>
                      <w:r w:rsidRPr="007D733D">
                        <w:rPr>
                          <w:rFonts w:ascii="Proxima Nova" w:hAnsi="Proxima Nova"/>
                          <w:color w:val="00ADCD"/>
                          <w:sz w:val="20"/>
                          <w:szCs w:val="20"/>
                        </w:rPr>
                        <w:t xml:space="preserve"> </w:t>
                      </w:r>
                      <w:r w:rsidRPr="007D733D">
                        <w:rPr>
                          <w:rFonts w:ascii="Proxima Nova" w:hAnsi="Proxima Nova"/>
                          <w:color w:val="002F87"/>
                          <w:sz w:val="20"/>
                          <w:szCs w:val="20"/>
                        </w:rPr>
                        <w:t>A clean and safe space is everyone’s responsibility. Stick to our infection prevention guidance - it helps protect you, your team, and the people we care for.</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Looking after our planet:</w:t>
                      </w:r>
                      <w:r w:rsidRPr="007D733D">
                        <w:rPr>
                          <w:rFonts w:ascii="Proxima Nova" w:hAnsi="Proxima Nova"/>
                          <w:color w:val="00ADCD"/>
                          <w:sz w:val="20"/>
                          <w:szCs w:val="20"/>
                        </w:rPr>
                        <w:t xml:space="preserve"> </w:t>
                      </w:r>
                      <w:r w:rsidRPr="007D733D">
                        <w:rPr>
                          <w:rFonts w:ascii="Proxima Nova" w:hAnsi="Proxima Nova"/>
                          <w:color w:val="002F87"/>
                          <w:sz w:val="20"/>
                          <w:szCs w:val="20"/>
                        </w:rPr>
                        <w:t>We all have a part to play in protecting the environment. At DHU, we do our bit by using resources wisely and keeping waste to a minimum. That means recycling and sorting waste properly, switching off lights and equipment when we’re not using them, reporting heating or cooling issues as soon as they happen, and cutting down on unnecessary travel. Small actions, big difference - especially when we all do them together.</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0"/>
                          <w:szCs w:val="20"/>
                        </w:rPr>
                        <w:t>Teamwork:</w:t>
                      </w:r>
                      <w:r w:rsidRPr="007D733D">
                        <w:rPr>
                          <w:rFonts w:ascii="Proxima Nova" w:hAnsi="Proxima Nova"/>
                          <w:color w:val="00ADCD"/>
                          <w:sz w:val="20"/>
                          <w:szCs w:val="20"/>
                        </w:rPr>
                        <w:t xml:space="preserve"> </w:t>
                      </w:r>
                      <w:r w:rsidRPr="007D733D">
                        <w:rPr>
                          <w:rFonts w:ascii="Proxima Nova" w:hAnsi="Proxima Nova"/>
                          <w:color w:val="002F87"/>
                          <w:sz w:val="20"/>
                          <w:szCs w:val="20"/>
                        </w:rPr>
                        <w:t>As part of our DHU team, you might be asked to take on different tasks now and then to help us meet our goals. We all pitch in where we can, support each other, and stay flexible to keep things running smoothly.</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color w:val="00ADCD"/>
                          <w:sz w:val="26"/>
                          <w:szCs w:val="28"/>
                        </w:rPr>
                        <w:t>Postholder acknowledgement</w:t>
                      </w:r>
                    </w:p>
                    <w:tbl>
                      <w:tblPr>
                        <w:tblStyle w:val="TableGrid"/>
                        <w:tblW w:w="0" w:type="auto"/>
                        <w:tblLook w:val="04A0" w:firstRow="1" w:lastRow="0" w:firstColumn="1" w:lastColumn="0" w:noHBand="0" w:noVBand="1"/>
                      </w:tblPr>
                      <w:tblGrid>
                        <w:gridCol w:w="9616"/>
                      </w:tblGrid>
                      <w:tr w:rsidR="00455FCF" w:rsidRPr="007D733D" w14:paraId="194BE88F" w14:textId="77777777" w:rsidTr="007D733D">
                        <w:trPr>
                          <w:trHeight w:val="4189"/>
                        </w:trPr>
                        <w:tc>
                          <w:tcPr>
                            <w:tcW w:w="9616" w:type="dxa"/>
                            <w:tcBorders>
                              <w:top w:val="nil"/>
                              <w:left w:val="nil"/>
                              <w:bottom w:val="nil"/>
                              <w:right w:val="nil"/>
                            </w:tcBorders>
                            <w:shd w:val="clear" w:color="auto" w:fill="FFB81C"/>
                          </w:tcPr>
                          <w:p w14:paraId="6AEBBDFC" w14:textId="70E4613F" w:rsidR="00A82097" w:rsidRPr="007D733D" w:rsidRDefault="00455FCF">
                            <w:pPr>
                              <w:ind w:right="12"/>
                              <w:rPr>
                                <w:rFonts w:ascii="Proxima Nova" w:hAnsi="Proxima Nova"/>
                                <w:color w:val="002F87"/>
                                <w:sz w:val="20"/>
                                <w:szCs w:val="20"/>
                              </w:rPr>
                            </w:pPr>
                            <w:r w:rsidRPr="007D733D">
                              <w:rPr>
                                <w:rFonts w:ascii="Proxima Nova" w:hAnsi="Proxima Nova"/>
                                <w:color w:val="002F87"/>
                                <w:sz w:val="20"/>
                                <w:szCs w:val="20"/>
                              </w:rPr>
                              <w:br/>
                              <w:t xml:space="preserve">I acknowledge receipt and confirm my understanding and acceptance of the responsibilities specified in my Job Description. </w:t>
                            </w:r>
                            <w:r w:rsidRPr="007D733D">
                              <w:rPr>
                                <w:rFonts w:ascii="Proxima Nova" w:hAnsi="Proxima Nova"/>
                                <w:color w:val="002F87"/>
                                <w:sz w:val="20"/>
                                <w:szCs w:val="20"/>
                              </w:rPr>
                              <w:br/>
                            </w:r>
                            <w:r w:rsidRPr="007D733D">
                              <w:rPr>
                                <w:rFonts w:ascii="Proxima Nova" w:hAnsi="Proxima Nova"/>
                                <w:color w:val="002F87"/>
                                <w:sz w:val="20"/>
                                <w:szCs w:val="20"/>
                              </w:rPr>
                              <w:br/>
                            </w:r>
                            <w:r w:rsidRPr="007D733D">
                              <w:rPr>
                                <w:rFonts w:ascii="Proxima Nova" w:hAnsi="Proxima Nova"/>
                                <w:b/>
                                <w:bCs/>
                                <w:i/>
                                <w:iCs/>
                                <w:color w:val="002F87"/>
                                <w:sz w:val="20"/>
                                <w:szCs w:val="20"/>
                              </w:rPr>
                              <w:t>Please Note:</w:t>
                            </w:r>
                            <w:r w:rsidRPr="007D733D">
                              <w:rPr>
                                <w:rFonts w:ascii="Proxima Nova" w:hAnsi="Proxima Nova"/>
                                <w:color w:val="002F87"/>
                                <w:sz w:val="20"/>
                                <w:szCs w:val="20"/>
                              </w:rPr>
                              <w:t xml:space="preserve"> If you are unclear of any requirement in this document obtain clarification from your line manager. </w:t>
                            </w:r>
                          </w:p>
                          <w:p w14:paraId="1AEDB8DF" w14:textId="77777777" w:rsidR="00455FCF" w:rsidRPr="007D733D" w:rsidRDefault="00455FCF">
                            <w:pPr>
                              <w:ind w:right="12"/>
                              <w:rPr>
                                <w:rFonts w:ascii="Proxima Nova" w:hAnsi="Proxima Nova"/>
                                <w:color w:val="002F87"/>
                                <w:sz w:val="20"/>
                                <w:szCs w:val="20"/>
                              </w:rPr>
                            </w:pPr>
                          </w:p>
                          <w:p w14:paraId="2CDA0600" w14:textId="77777777" w:rsidR="00455FCF" w:rsidRPr="007D733D" w:rsidRDefault="00455FCF">
                            <w:pPr>
                              <w:ind w:right="12"/>
                              <w:rPr>
                                <w:rFonts w:ascii="Proxima Nova" w:hAnsi="Proxima Nova"/>
                                <w:color w:val="002F87"/>
                                <w:sz w:val="20"/>
                                <w:szCs w:val="20"/>
                              </w:rPr>
                            </w:pPr>
                          </w:p>
                          <w:p w14:paraId="4324F050" w14:textId="77777777" w:rsidR="00455FCF" w:rsidRPr="007D733D" w:rsidRDefault="00455FCF">
                            <w:pPr>
                              <w:ind w:right="12"/>
                              <w:rPr>
                                <w:rFonts w:ascii="Proxima Nova" w:hAnsi="Proxima Nova"/>
                                <w:color w:val="002F87"/>
                                <w:sz w:val="20"/>
                                <w:szCs w:val="20"/>
                              </w:rPr>
                            </w:pPr>
                          </w:p>
                          <w:p w14:paraId="7B23FD62" w14:textId="77777777" w:rsidR="00455FCF" w:rsidRPr="007D733D" w:rsidRDefault="00455FCF">
                            <w:pPr>
                              <w:ind w:right="12"/>
                              <w:rPr>
                                <w:rFonts w:ascii="Proxima Nova" w:hAnsi="Proxima Nova"/>
                                <w:color w:val="002F87"/>
                                <w:sz w:val="20"/>
                                <w:szCs w:val="20"/>
                              </w:rPr>
                            </w:pPr>
                          </w:p>
                          <w:p w14:paraId="2EBC8E04" w14:textId="77777777" w:rsidR="00455FCF" w:rsidRPr="007D733D" w:rsidRDefault="00455FCF">
                            <w:pPr>
                              <w:ind w:right="12"/>
                              <w:rPr>
                                <w:rFonts w:ascii="Proxima Nova" w:hAnsi="Proxima Nova"/>
                                <w:color w:val="002F87"/>
                                <w:sz w:val="20"/>
                                <w:szCs w:val="20"/>
                              </w:rPr>
                            </w:pPr>
                          </w:p>
                          <w:p w14:paraId="12A0FB35" w14:textId="77777777" w:rsidR="00455FCF" w:rsidRPr="007D733D" w:rsidRDefault="00455FCF">
                            <w:pPr>
                              <w:ind w:right="12"/>
                              <w:rPr>
                                <w:rFonts w:ascii="Proxima Nova" w:hAnsi="Proxima Nova"/>
                                <w:color w:val="002F87"/>
                                <w:sz w:val="20"/>
                                <w:szCs w:val="20"/>
                              </w:rPr>
                            </w:pPr>
                          </w:p>
                          <w:p w14:paraId="44D1EC3B" w14:textId="77777777" w:rsidR="00455FCF" w:rsidRPr="007D733D" w:rsidRDefault="00455FCF">
                            <w:pPr>
                              <w:ind w:right="12"/>
                              <w:rPr>
                                <w:rFonts w:ascii="Proxima Nova" w:hAnsi="Proxima Nova"/>
                                <w:color w:val="002F87"/>
                                <w:sz w:val="20"/>
                                <w:szCs w:val="20"/>
                              </w:rPr>
                            </w:pPr>
                          </w:p>
                          <w:p w14:paraId="44607451" w14:textId="77777777" w:rsidR="00455FCF" w:rsidRPr="007D733D" w:rsidRDefault="00455FCF">
                            <w:pPr>
                              <w:ind w:right="12"/>
                              <w:rPr>
                                <w:rFonts w:ascii="Proxima Nova" w:hAnsi="Proxima Nova"/>
                                <w:color w:val="002F87"/>
                                <w:sz w:val="20"/>
                                <w:szCs w:val="20"/>
                              </w:rPr>
                            </w:pPr>
                          </w:p>
                          <w:p w14:paraId="435B1BF2" w14:textId="77777777" w:rsidR="00455FCF" w:rsidRPr="007D733D" w:rsidRDefault="00455FCF">
                            <w:pPr>
                              <w:ind w:right="12"/>
                              <w:rPr>
                                <w:rFonts w:ascii="Proxima Nova" w:hAnsi="Proxima Nova"/>
                                <w:color w:val="002F87"/>
                                <w:sz w:val="20"/>
                                <w:szCs w:val="20"/>
                              </w:rPr>
                            </w:pPr>
                          </w:p>
                        </w:tc>
                      </w:tr>
                    </w:tbl>
                    <w:p w14:paraId="593F5B26" w14:textId="77777777" w:rsidR="007D733D" w:rsidRDefault="007D733D" w:rsidP="00455FCF">
                      <w:pPr>
                        <w:ind w:right="12"/>
                        <w:rPr>
                          <w:rFonts w:ascii="Proxima Nova" w:hAnsi="Proxima Nova"/>
                          <w:color w:val="002F87"/>
                          <w:sz w:val="20"/>
                          <w:szCs w:val="20"/>
                        </w:rPr>
                      </w:pPr>
                    </w:p>
                    <w:p w14:paraId="10258108" w14:textId="334E2DCA" w:rsidR="00455FCF" w:rsidRPr="007D733D" w:rsidRDefault="00455FCF" w:rsidP="00455FCF">
                      <w:pPr>
                        <w:ind w:right="12"/>
                        <w:rPr>
                          <w:rFonts w:ascii="Proxima Nova" w:hAnsi="Proxima Nova"/>
                          <w:color w:val="002F87"/>
                          <w:sz w:val="20"/>
                          <w:szCs w:val="20"/>
                        </w:rPr>
                      </w:pPr>
                      <w:r w:rsidRPr="007D733D">
                        <w:rPr>
                          <w:rFonts w:ascii="Proxima Nova" w:hAnsi="Proxima Nova"/>
                          <w:color w:val="002F87"/>
                          <w:sz w:val="20"/>
                          <w:szCs w:val="20"/>
                        </w:rPr>
                        <w:t>DHU Healthcare is the trading name of DHU Health Care C.I.C., a limited company registered in England and Wales. Registration no. 05834163. Registered office: No:2, Roundhouse Rd, Derby, DE24 8JE.</w:t>
                      </w:r>
                    </w:p>
                    <w:p w14:paraId="09D3C389" w14:textId="77777777" w:rsidR="00455FCF" w:rsidRPr="007D733D" w:rsidRDefault="00455FCF" w:rsidP="00455FCF">
                      <w:pPr>
                        <w:ind w:right="12"/>
                        <w:rPr>
                          <w:rFonts w:ascii="Proxima Nova" w:hAnsi="Proxima Nova"/>
                          <w:color w:val="002F87"/>
                          <w:sz w:val="20"/>
                          <w:szCs w:val="20"/>
                        </w:rPr>
                      </w:pPr>
                    </w:p>
                  </w:txbxContent>
                </v:textbox>
                <w10:wrap anchorx="page"/>
                <w10:anchorlock/>
              </v:shape>
            </w:pict>
          </mc:Fallback>
        </mc:AlternateContent>
      </w:r>
    </w:p>
    <w:p w14:paraId="7B0830EB" w14:textId="0298BF52" w:rsidR="00455FCF" w:rsidRDefault="007D733D">
      <w:r>
        <w:rPr>
          <w:noProof/>
        </w:rPr>
        <mc:AlternateContent>
          <mc:Choice Requires="wps">
            <w:drawing>
              <wp:anchor distT="0" distB="0" distL="114300" distR="114300" simplePos="0" relativeHeight="251685888" behindDoc="0" locked="0" layoutInCell="1" allowOverlap="1" wp14:anchorId="43F78F83" wp14:editId="38F0515B">
                <wp:simplePos x="0" y="0"/>
                <wp:positionH relativeFrom="margin">
                  <wp:align>left</wp:align>
                </wp:positionH>
                <wp:positionV relativeFrom="paragraph">
                  <wp:posOffset>7014845</wp:posOffset>
                </wp:positionV>
                <wp:extent cx="5920740" cy="514350"/>
                <wp:effectExtent l="0" t="0" r="22860" b="19050"/>
                <wp:wrapNone/>
                <wp:docPr id="1636078647" name="Text Box 1"/>
                <wp:cNvGraphicFramePr/>
                <a:graphic xmlns:a="http://schemas.openxmlformats.org/drawingml/2006/main">
                  <a:graphicData uri="http://schemas.microsoft.com/office/word/2010/wordprocessingShape">
                    <wps:wsp>
                      <wps:cNvSpPr txBox="1"/>
                      <wps:spPr>
                        <a:xfrm>
                          <a:off x="0" y="0"/>
                          <a:ext cx="5920740" cy="514350"/>
                        </a:xfrm>
                        <a:prstGeom prst="rect">
                          <a:avLst/>
                        </a:prstGeom>
                        <a:solidFill>
                          <a:schemeClr val="lt1"/>
                        </a:solidFill>
                        <a:ln w="6350">
                          <a:solidFill>
                            <a:schemeClr val="bg1"/>
                          </a:solidFill>
                        </a:ln>
                      </wps:spPr>
                      <wps:txbx>
                        <w:txbxContent>
                          <w:p w14:paraId="6B477D15" w14:textId="77777777" w:rsidR="00455FCF" w:rsidRPr="0034333F" w:rsidRDefault="00455FCF" w:rsidP="00455FCF">
                            <w:pPr>
                              <w:rPr>
                                <w:b/>
                                <w:bCs/>
                                <w:color w:val="003086"/>
                              </w:rPr>
                            </w:pPr>
                            <w:r>
                              <w:rPr>
                                <w:b/>
                                <w:bCs/>
                                <w:color w:val="003086"/>
                              </w:rPr>
                              <w:t>Signature</w:t>
                            </w:r>
                            <w:r w:rsidRPr="0034333F">
                              <w:rPr>
                                <w:b/>
                                <w:bCs/>
                                <w:color w:val="003086"/>
                              </w:rPr>
                              <w:t>:</w:t>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F78F83" id="Text Box 1" o:spid="_x0000_s1032" type="#_x0000_t202" style="position:absolute;margin-left:0;margin-top:552.35pt;width:466.2pt;height:40.5pt;z-index:2516858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" fillcolor="white [3201]" strokecolor="white [3212]" strokeweight=".5pt">
                <v:textbox>
                  <w:txbxContent>
                    <w:p w14:paraId="6B477D15" w14:textId="77777777" w:rsidR="00455FCF" w:rsidRPr="0034333F" w:rsidRDefault="00455FCF" w:rsidP="00455FCF">
                      <w:pPr>
                        <w:rPr>
                          <w:b/>
                          <w:bCs/>
                          <w:color w:val="003086"/>
                        </w:rPr>
                      </w:pPr>
                      <w:r>
                        <w:rPr>
                          <w:b/>
                          <w:bCs/>
                          <w:color w:val="003086"/>
                        </w:rPr>
                        <w:t>Signature</w:t>
                      </w:r>
                      <w:r w:rsidRPr="0034333F">
                        <w:rPr>
                          <w:b/>
                          <w:bCs/>
                          <w:color w:val="003086"/>
                        </w:rPr>
                        <w:t>:</w:t>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t>Date:</w:t>
                      </w:r>
                    </w:p>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2938FF0F" wp14:editId="7CEE436B">
                <wp:simplePos x="0" y="0"/>
                <wp:positionH relativeFrom="margin">
                  <wp:align>left</wp:align>
                </wp:positionH>
                <wp:positionV relativeFrom="paragraph">
                  <wp:posOffset>6527165</wp:posOffset>
                </wp:positionV>
                <wp:extent cx="5920740" cy="409575"/>
                <wp:effectExtent l="0" t="0" r="22860" b="28575"/>
                <wp:wrapNone/>
                <wp:docPr id="706954986" name="Text Box 1"/>
                <wp:cNvGraphicFramePr/>
                <a:graphic xmlns:a="http://schemas.openxmlformats.org/drawingml/2006/main">
                  <a:graphicData uri="http://schemas.microsoft.com/office/word/2010/wordprocessingShape">
                    <wps:wsp>
                      <wps:cNvSpPr txBox="1"/>
                      <wps:spPr>
                        <a:xfrm>
                          <a:off x="0" y="0"/>
                          <a:ext cx="5920740" cy="409575"/>
                        </a:xfrm>
                        <a:prstGeom prst="rect">
                          <a:avLst/>
                        </a:prstGeom>
                        <a:solidFill>
                          <a:schemeClr val="lt1"/>
                        </a:solidFill>
                        <a:ln w="6350">
                          <a:solidFill>
                            <a:schemeClr val="bg1"/>
                          </a:solidFill>
                        </a:ln>
                      </wps:spPr>
                      <wps:txbx>
                        <w:txbxContent>
                          <w:p w14:paraId="632CF4EB" w14:textId="77777777" w:rsidR="00455FCF" w:rsidRPr="0034333F" w:rsidRDefault="00455FCF" w:rsidP="00455FCF">
                            <w:pPr>
                              <w:rPr>
                                <w:b/>
                                <w:bCs/>
                                <w:color w:val="003086"/>
                              </w:rPr>
                            </w:pPr>
                            <w:r>
                              <w:rPr>
                                <w:b/>
                                <w:bCs/>
                                <w:color w:val="003086"/>
                              </w:rPr>
                              <w:t>Sur</w:t>
                            </w:r>
                            <w:r w:rsidRPr="0034333F">
                              <w:rPr>
                                <w:b/>
                                <w:bCs/>
                                <w:color w:val="003086"/>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38FF0F" id="_x0000_s1033" type="#_x0000_t202" style="position:absolute;margin-left:0;margin-top:513.95pt;width:466.2pt;height:32.25pt;z-index:2516838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" fillcolor="white [3201]" strokecolor="white [3212]" strokeweight=".5pt">
                <v:textbox>
                  <w:txbxContent>
                    <w:p w14:paraId="632CF4EB" w14:textId="77777777" w:rsidR="00455FCF" w:rsidRPr="0034333F" w:rsidRDefault="00455FCF" w:rsidP="00455FCF">
                      <w:pPr>
                        <w:rPr>
                          <w:b/>
                          <w:bCs/>
                          <w:color w:val="003086"/>
                        </w:rPr>
                      </w:pPr>
                      <w:r>
                        <w:rPr>
                          <w:b/>
                          <w:bCs/>
                          <w:color w:val="003086"/>
                        </w:rPr>
                        <w:t>Sur</w:t>
                      </w:r>
                      <w:r w:rsidRPr="0034333F">
                        <w:rPr>
                          <w:b/>
                          <w:bCs/>
                          <w:color w:val="003086"/>
                        </w:rPr>
                        <w:t>name:</w:t>
                      </w: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0574413B" wp14:editId="251E816C">
                <wp:simplePos x="0" y="0"/>
                <wp:positionH relativeFrom="margin">
                  <wp:align>left</wp:align>
                </wp:positionH>
                <wp:positionV relativeFrom="paragraph">
                  <wp:posOffset>6037580</wp:posOffset>
                </wp:positionV>
                <wp:extent cx="5920740" cy="409575"/>
                <wp:effectExtent l="0" t="0" r="22860" b="28575"/>
                <wp:wrapNone/>
                <wp:docPr id="1698579339" name="Text Box 1"/>
                <wp:cNvGraphicFramePr/>
                <a:graphic xmlns:a="http://schemas.openxmlformats.org/drawingml/2006/main">
                  <a:graphicData uri="http://schemas.microsoft.com/office/word/2010/wordprocessingShape">
                    <wps:wsp>
                      <wps:cNvSpPr txBox="1"/>
                      <wps:spPr>
                        <a:xfrm>
                          <a:off x="0" y="0"/>
                          <a:ext cx="5920740" cy="409575"/>
                        </a:xfrm>
                        <a:prstGeom prst="rect">
                          <a:avLst/>
                        </a:prstGeom>
                        <a:solidFill>
                          <a:schemeClr val="lt1"/>
                        </a:solidFill>
                        <a:ln w="6350">
                          <a:solidFill>
                            <a:schemeClr val="bg1"/>
                          </a:solidFill>
                        </a:ln>
                      </wps:spPr>
                      <wps:txbx>
                        <w:txbxContent>
                          <w:p w14:paraId="05A214A8" w14:textId="77777777" w:rsidR="00455FCF" w:rsidRPr="0034333F" w:rsidRDefault="00455FCF" w:rsidP="00455FCF">
                            <w:pPr>
                              <w:rPr>
                                <w:b/>
                                <w:bCs/>
                                <w:color w:val="003086"/>
                              </w:rPr>
                            </w:pPr>
                            <w:r w:rsidRPr="0034333F">
                              <w:rPr>
                                <w:b/>
                                <w:bCs/>
                                <w:color w:val="00308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74413B" id="_x0000_s1034" type="#_x0000_t202" style="position:absolute;margin-left:0;margin-top:475.4pt;width:466.2pt;height:32.25pt;z-index:2516817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" fillcolor="white [3201]" strokecolor="white [3212]" strokeweight=".5pt">
                <v:textbox>
                  <w:txbxContent>
                    <w:p w14:paraId="05A214A8" w14:textId="77777777" w:rsidR="00455FCF" w:rsidRPr="0034333F" w:rsidRDefault="00455FCF" w:rsidP="00455FCF">
                      <w:pPr>
                        <w:rPr>
                          <w:b/>
                          <w:bCs/>
                          <w:color w:val="003086"/>
                        </w:rPr>
                      </w:pPr>
                      <w:r w:rsidRPr="0034333F">
                        <w:rPr>
                          <w:b/>
                          <w:bCs/>
                          <w:color w:val="003086"/>
                        </w:rPr>
                        <w:t>First name:</w:t>
                      </w:r>
                    </w:p>
                  </w:txbxContent>
                </v:textbox>
                <w10:wrap anchorx="margin"/>
              </v:shape>
            </w:pict>
          </mc:Fallback>
        </mc:AlternateContent>
      </w:r>
    </w:p>
    <w:sectPr w:rsidR="00455F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7312" w14:textId="77777777" w:rsidR="00674802" w:rsidRDefault="00674802" w:rsidP="00455FCF">
      <w:pPr>
        <w:spacing w:after="0" w:line="240" w:lineRule="auto"/>
      </w:pPr>
      <w:r>
        <w:separator/>
      </w:r>
    </w:p>
  </w:endnote>
  <w:endnote w:type="continuationSeparator" w:id="0">
    <w:p w14:paraId="018F61EB" w14:textId="77777777" w:rsidR="00674802" w:rsidRDefault="00674802" w:rsidP="0045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Times New Roman (Body CS)">
    <w:panose1 w:val="00000000000000000000"/>
    <w:charset w:val="00"/>
    <w:family w:val="roman"/>
    <w:notTrueType/>
    <w:pitch w:val="default"/>
  </w:font>
  <w:font w:name="Proxima Nova">
    <w:altName w:val="Tahoma"/>
    <w:charset w:val="00"/>
    <w:family w:val="roman"/>
    <w:pitch w:val="default"/>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351B" w14:textId="77777777" w:rsidR="00674802" w:rsidRDefault="00674802" w:rsidP="00455FCF">
      <w:pPr>
        <w:spacing w:after="0" w:line="240" w:lineRule="auto"/>
      </w:pPr>
      <w:r>
        <w:separator/>
      </w:r>
    </w:p>
  </w:footnote>
  <w:footnote w:type="continuationSeparator" w:id="0">
    <w:p w14:paraId="53367BD6" w14:textId="77777777" w:rsidR="00674802" w:rsidRDefault="00674802" w:rsidP="00455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0FB"/>
    <w:multiLevelType w:val="multilevel"/>
    <w:tmpl w:val="9D344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A26DB"/>
    <w:multiLevelType w:val="multilevel"/>
    <w:tmpl w:val="D890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E3C96"/>
    <w:multiLevelType w:val="multilevel"/>
    <w:tmpl w:val="F7AC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322B1"/>
    <w:multiLevelType w:val="multilevel"/>
    <w:tmpl w:val="367A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577DD"/>
    <w:multiLevelType w:val="multilevel"/>
    <w:tmpl w:val="434E967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02748"/>
    <w:multiLevelType w:val="hybridMultilevel"/>
    <w:tmpl w:val="3CD66F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AD66A7F"/>
    <w:multiLevelType w:val="multilevel"/>
    <w:tmpl w:val="CD92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C0BB0"/>
    <w:multiLevelType w:val="hybridMultilevel"/>
    <w:tmpl w:val="3C4EDF1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475F455A"/>
    <w:multiLevelType w:val="multilevel"/>
    <w:tmpl w:val="BC5A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6079D0"/>
    <w:multiLevelType w:val="hybridMultilevel"/>
    <w:tmpl w:val="EED02CEA"/>
    <w:lvl w:ilvl="0" w:tplc="A076368C">
      <w:start w:val="1"/>
      <w:numFmt w:val="bullet"/>
      <w:pStyle w:val="Bulletpoints"/>
      <w:lvlText w:val=""/>
      <w:lvlJc w:val="left"/>
      <w:pPr>
        <w:ind w:left="644" w:hanging="360"/>
      </w:pPr>
      <w:rPr>
        <w:rFonts w:ascii="Symbol" w:hAnsi="Symbol" w:hint="default"/>
        <w:b w:val="0"/>
        <w:i w:val="0"/>
        <w:color w:val="00929B"/>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D72367A"/>
    <w:multiLevelType w:val="multilevel"/>
    <w:tmpl w:val="534E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D01D3"/>
    <w:multiLevelType w:val="hybridMultilevel"/>
    <w:tmpl w:val="4574E0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B2B6D2D"/>
    <w:multiLevelType w:val="multilevel"/>
    <w:tmpl w:val="517E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927930">
    <w:abstractNumId w:val="9"/>
  </w:num>
  <w:num w:numId="2" w16cid:durableId="1056397242">
    <w:abstractNumId w:val="2"/>
  </w:num>
  <w:num w:numId="3" w16cid:durableId="288896964">
    <w:abstractNumId w:val="0"/>
  </w:num>
  <w:num w:numId="4" w16cid:durableId="1646088487">
    <w:abstractNumId w:val="11"/>
  </w:num>
  <w:num w:numId="5" w16cid:durableId="953708305">
    <w:abstractNumId w:val="4"/>
  </w:num>
  <w:num w:numId="6" w16cid:durableId="1950039455">
    <w:abstractNumId w:val="1"/>
  </w:num>
  <w:num w:numId="7" w16cid:durableId="821240494">
    <w:abstractNumId w:val="5"/>
  </w:num>
  <w:num w:numId="8" w16cid:durableId="1382904683">
    <w:abstractNumId w:val="6"/>
  </w:num>
  <w:num w:numId="9" w16cid:durableId="1230385486">
    <w:abstractNumId w:val="7"/>
  </w:num>
  <w:num w:numId="10" w16cid:durableId="1668636254">
    <w:abstractNumId w:val="12"/>
  </w:num>
  <w:num w:numId="11" w16cid:durableId="127163333">
    <w:abstractNumId w:val="9"/>
  </w:num>
  <w:num w:numId="12" w16cid:durableId="2070228454">
    <w:abstractNumId w:val="8"/>
  </w:num>
  <w:num w:numId="13" w16cid:durableId="1877960247">
    <w:abstractNumId w:val="10"/>
  </w:num>
  <w:num w:numId="14" w16cid:durableId="1269118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CF"/>
    <w:rsid w:val="00014537"/>
    <w:rsid w:val="00015E3A"/>
    <w:rsid w:val="0003497C"/>
    <w:rsid w:val="00065119"/>
    <w:rsid w:val="00116B7A"/>
    <w:rsid w:val="00162C7B"/>
    <w:rsid w:val="001B2B35"/>
    <w:rsid w:val="002C124F"/>
    <w:rsid w:val="003C165F"/>
    <w:rsid w:val="00454611"/>
    <w:rsid w:val="00455FCF"/>
    <w:rsid w:val="004834CD"/>
    <w:rsid w:val="004A3D8D"/>
    <w:rsid w:val="004A74EA"/>
    <w:rsid w:val="00555240"/>
    <w:rsid w:val="00674802"/>
    <w:rsid w:val="007D733D"/>
    <w:rsid w:val="00A02543"/>
    <w:rsid w:val="00A82097"/>
    <w:rsid w:val="00A93D79"/>
    <w:rsid w:val="00AD5AEE"/>
    <w:rsid w:val="00C86DC7"/>
    <w:rsid w:val="00C91E94"/>
    <w:rsid w:val="00D4658C"/>
    <w:rsid w:val="00D82430"/>
    <w:rsid w:val="00E4466C"/>
    <w:rsid w:val="00E61F60"/>
    <w:rsid w:val="00ED1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8174B"/>
  <w15:chartTrackingRefBased/>
  <w15:docId w15:val="{C0351A94-70F1-4DBB-9D83-32EA6F62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FCF"/>
    <w:rPr>
      <w:rFonts w:eastAsiaTheme="majorEastAsia" w:cstheme="majorBidi"/>
      <w:color w:val="272727" w:themeColor="text1" w:themeTint="D8"/>
    </w:rPr>
  </w:style>
  <w:style w:type="paragraph" w:styleId="Title">
    <w:name w:val="Title"/>
    <w:basedOn w:val="Normal"/>
    <w:next w:val="Normal"/>
    <w:link w:val="TitleChar"/>
    <w:uiPriority w:val="10"/>
    <w:qFormat/>
    <w:rsid w:val="00455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FCF"/>
    <w:pPr>
      <w:spacing w:before="160"/>
      <w:jc w:val="center"/>
    </w:pPr>
    <w:rPr>
      <w:i/>
      <w:iCs/>
      <w:color w:val="404040" w:themeColor="text1" w:themeTint="BF"/>
    </w:rPr>
  </w:style>
  <w:style w:type="character" w:customStyle="1" w:styleId="QuoteChar">
    <w:name w:val="Quote Char"/>
    <w:basedOn w:val="DefaultParagraphFont"/>
    <w:link w:val="Quote"/>
    <w:uiPriority w:val="29"/>
    <w:rsid w:val="00455FCF"/>
    <w:rPr>
      <w:i/>
      <w:iCs/>
      <w:color w:val="404040" w:themeColor="text1" w:themeTint="BF"/>
    </w:rPr>
  </w:style>
  <w:style w:type="paragraph" w:styleId="ListParagraph">
    <w:name w:val="List Paragraph"/>
    <w:basedOn w:val="Normal"/>
    <w:uiPriority w:val="34"/>
    <w:qFormat/>
    <w:rsid w:val="00455FCF"/>
    <w:pPr>
      <w:ind w:left="720"/>
      <w:contextualSpacing/>
    </w:pPr>
  </w:style>
  <w:style w:type="character" w:styleId="IntenseEmphasis">
    <w:name w:val="Intense Emphasis"/>
    <w:basedOn w:val="DefaultParagraphFont"/>
    <w:uiPriority w:val="21"/>
    <w:qFormat/>
    <w:rsid w:val="00455FCF"/>
    <w:rPr>
      <w:i/>
      <w:iCs/>
      <w:color w:val="0F4761" w:themeColor="accent1" w:themeShade="BF"/>
    </w:rPr>
  </w:style>
  <w:style w:type="paragraph" w:styleId="IntenseQuote">
    <w:name w:val="Intense Quote"/>
    <w:basedOn w:val="Normal"/>
    <w:next w:val="Normal"/>
    <w:link w:val="IntenseQuoteChar"/>
    <w:uiPriority w:val="30"/>
    <w:qFormat/>
    <w:rsid w:val="00455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FCF"/>
    <w:rPr>
      <w:i/>
      <w:iCs/>
      <w:color w:val="0F4761" w:themeColor="accent1" w:themeShade="BF"/>
    </w:rPr>
  </w:style>
  <w:style w:type="character" w:styleId="IntenseReference">
    <w:name w:val="Intense Reference"/>
    <w:basedOn w:val="DefaultParagraphFont"/>
    <w:uiPriority w:val="32"/>
    <w:qFormat/>
    <w:rsid w:val="00455FCF"/>
    <w:rPr>
      <w:b/>
      <w:bCs/>
      <w:smallCaps/>
      <w:color w:val="0F4761" w:themeColor="accent1" w:themeShade="BF"/>
      <w:spacing w:val="5"/>
    </w:rPr>
  </w:style>
  <w:style w:type="paragraph" w:styleId="Header">
    <w:name w:val="header"/>
    <w:basedOn w:val="Normal"/>
    <w:link w:val="HeaderChar"/>
    <w:uiPriority w:val="99"/>
    <w:unhideWhenUsed/>
    <w:rsid w:val="00455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FCF"/>
  </w:style>
  <w:style w:type="paragraph" w:styleId="Footer">
    <w:name w:val="footer"/>
    <w:basedOn w:val="Normal"/>
    <w:link w:val="FooterChar"/>
    <w:uiPriority w:val="99"/>
    <w:unhideWhenUsed/>
    <w:rsid w:val="00455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FCF"/>
  </w:style>
  <w:style w:type="table" w:styleId="TableGrid">
    <w:name w:val="Table Grid"/>
    <w:basedOn w:val="TableNormal"/>
    <w:uiPriority w:val="39"/>
    <w:rsid w:val="00455FC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qFormat/>
    <w:rsid w:val="00455FCF"/>
    <w:pPr>
      <w:numPr>
        <w:numId w:val="1"/>
      </w:numPr>
      <w:spacing w:before="80" w:after="0" w:line="240" w:lineRule="auto"/>
    </w:pPr>
    <w:rPr>
      <w:rFonts w:ascii="Open Sans" w:hAnsi="Open Sans" w:cs="Times New Roman (Body CS)"/>
      <w:color w:val="706F6F"/>
      <w:kern w:val="0"/>
      <w:sz w:val="1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Georgia-Louise Silakowski</dc:creator>
  <cp:keywords/>
  <dc:description/>
  <cp:lastModifiedBy>Cerys Lavine</cp:lastModifiedBy>
  <cp:revision>2</cp:revision>
  <dcterms:created xsi:type="dcterms:W3CDTF">2026-06-09T13:49:00Z</dcterms:created>
  <dcterms:modified xsi:type="dcterms:W3CDTF">2026-06-09T13:49:00Z</dcterms:modified>
</cp:coreProperties>
</file>