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79AE" w14:textId="77777777" w:rsidR="00A2197F" w:rsidRPr="00AE02AE" w:rsidRDefault="00A2197F" w:rsidP="00A2197F">
      <w:pPr>
        <w:jc w:val="center"/>
        <w:outlineLvl w:val="0"/>
        <w:rPr>
          <w:rFonts w:cstheme="minorHAnsi"/>
          <w:b/>
          <w:sz w:val="18"/>
          <w:szCs w:val="18"/>
          <w:u w:val="single"/>
        </w:rPr>
      </w:pPr>
    </w:p>
    <w:p w14:paraId="4A00E7BF" w14:textId="77777777" w:rsidR="00A2197F" w:rsidRPr="00AE02AE" w:rsidRDefault="00A2197F" w:rsidP="00A2197F">
      <w:pPr>
        <w:jc w:val="center"/>
        <w:outlineLvl w:val="0"/>
        <w:rPr>
          <w:rFonts w:cstheme="minorHAnsi"/>
          <w:b/>
          <w:sz w:val="18"/>
          <w:szCs w:val="18"/>
          <w:u w:val="single"/>
        </w:rPr>
      </w:pPr>
      <w:r w:rsidRPr="00AE02AE">
        <w:rPr>
          <w:rFonts w:cstheme="minorHAnsi"/>
          <w:b/>
          <w:sz w:val="18"/>
          <w:szCs w:val="18"/>
          <w:u w:val="single"/>
        </w:rPr>
        <w:t>Job Description &amp; Person Specification</w:t>
      </w:r>
    </w:p>
    <w:p w14:paraId="1FC75491" w14:textId="77777777" w:rsidR="00A2197F" w:rsidRPr="00AE02AE" w:rsidRDefault="00A2197F" w:rsidP="00A2197F">
      <w:pPr>
        <w:tabs>
          <w:tab w:val="left" w:pos="2340"/>
        </w:tabs>
        <w:jc w:val="center"/>
        <w:outlineLvl w:val="0"/>
        <w:rPr>
          <w:rFonts w:cstheme="minorHAnsi"/>
          <w:sz w:val="18"/>
          <w:szCs w:val="18"/>
          <w:u w:val="single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A2197F" w:rsidRPr="00AE02AE" w14:paraId="747DB740" w14:textId="77777777" w:rsidTr="00ED56E8">
        <w:trPr>
          <w:trHeight w:val="533"/>
        </w:trPr>
        <w:tc>
          <w:tcPr>
            <w:tcW w:w="2417" w:type="dxa"/>
            <w:shd w:val="clear" w:color="auto" w:fill="4F81BD" w:themeFill="accent1"/>
          </w:tcPr>
          <w:p w14:paraId="3D0411C6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Position:</w:t>
            </w:r>
          </w:p>
        </w:tc>
        <w:tc>
          <w:tcPr>
            <w:tcW w:w="2417" w:type="dxa"/>
            <w:shd w:val="clear" w:color="auto" w:fill="auto"/>
          </w:tcPr>
          <w:p w14:paraId="469BE0C6" w14:textId="3130C8FA" w:rsidR="00A2197F" w:rsidRPr="00AE02AE" w:rsidRDefault="00A2197F" w:rsidP="00ED56E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E02AE">
              <w:rPr>
                <w:rFonts w:asciiTheme="minorHAnsi" w:hAnsiTheme="minorHAnsi" w:cstheme="minorHAnsi"/>
                <w:sz w:val="18"/>
                <w:szCs w:val="18"/>
              </w:rPr>
              <w:t xml:space="preserve">NHS 111 </w:t>
            </w:r>
            <w:r w:rsidR="0006164C">
              <w:rPr>
                <w:rFonts w:asciiTheme="minorHAnsi" w:hAnsiTheme="minorHAnsi" w:cstheme="minorHAnsi"/>
                <w:sz w:val="18"/>
                <w:szCs w:val="18"/>
              </w:rPr>
              <w:t xml:space="preserve">Tactical Planning </w:t>
            </w:r>
            <w:r w:rsidR="005A1E41">
              <w:rPr>
                <w:rFonts w:asciiTheme="minorHAnsi" w:hAnsiTheme="minorHAnsi" w:cstheme="minorHAnsi"/>
                <w:sz w:val="18"/>
                <w:szCs w:val="18"/>
              </w:rPr>
              <w:t>Lead</w:t>
            </w:r>
          </w:p>
          <w:p w14:paraId="602A9D43" w14:textId="27EABD66" w:rsidR="00A2197F" w:rsidRPr="00AE02AE" w:rsidRDefault="00A2197F" w:rsidP="00ED56E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4F81BD" w:themeFill="accent1"/>
          </w:tcPr>
          <w:p w14:paraId="5DE0065A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Division:</w:t>
            </w:r>
          </w:p>
        </w:tc>
        <w:tc>
          <w:tcPr>
            <w:tcW w:w="2417" w:type="dxa"/>
            <w:shd w:val="clear" w:color="auto" w:fill="auto"/>
          </w:tcPr>
          <w:p w14:paraId="7660A3ED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sz w:val="18"/>
                <w:szCs w:val="18"/>
              </w:rPr>
              <w:t>NHS 111</w:t>
            </w:r>
          </w:p>
        </w:tc>
      </w:tr>
      <w:tr w:rsidR="00A2197F" w:rsidRPr="00AE02AE" w14:paraId="2AFFF1EA" w14:textId="77777777" w:rsidTr="00ED56E8">
        <w:trPr>
          <w:trHeight w:val="257"/>
        </w:trPr>
        <w:tc>
          <w:tcPr>
            <w:tcW w:w="2417" w:type="dxa"/>
            <w:shd w:val="clear" w:color="auto" w:fill="4F81BD" w:themeFill="accent1"/>
          </w:tcPr>
          <w:p w14:paraId="15EC11B5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Location:</w:t>
            </w:r>
          </w:p>
        </w:tc>
        <w:tc>
          <w:tcPr>
            <w:tcW w:w="2417" w:type="dxa"/>
            <w:shd w:val="clear" w:color="auto" w:fill="auto"/>
          </w:tcPr>
          <w:p w14:paraId="1C6FFF2F" w14:textId="2452210F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sz w:val="18"/>
                <w:szCs w:val="18"/>
              </w:rPr>
              <w:t xml:space="preserve">Derby - </w:t>
            </w:r>
            <w:r w:rsidRPr="00AE02AE">
              <w:rPr>
                <w:rFonts w:cstheme="minorHAnsi"/>
                <w:bCs/>
                <w:sz w:val="18"/>
                <w:szCs w:val="18"/>
              </w:rPr>
              <w:t>Orbis</w:t>
            </w:r>
            <w:r w:rsidRPr="00AE02AE">
              <w:rPr>
                <w:rFonts w:cstheme="minorHAnsi"/>
                <w:sz w:val="18"/>
                <w:szCs w:val="18"/>
              </w:rPr>
              <w:t xml:space="preserve"> Building</w:t>
            </w:r>
          </w:p>
        </w:tc>
        <w:tc>
          <w:tcPr>
            <w:tcW w:w="2417" w:type="dxa"/>
            <w:shd w:val="clear" w:color="auto" w:fill="4F81BD" w:themeFill="accent1"/>
          </w:tcPr>
          <w:p w14:paraId="0F9D6AEB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Reporting to:</w:t>
            </w:r>
          </w:p>
        </w:tc>
        <w:tc>
          <w:tcPr>
            <w:tcW w:w="2417" w:type="dxa"/>
            <w:shd w:val="clear" w:color="auto" w:fill="auto"/>
          </w:tcPr>
          <w:p w14:paraId="251B7FBB" w14:textId="68720A08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bCs/>
                <w:sz w:val="18"/>
                <w:szCs w:val="18"/>
              </w:rPr>
              <w:t>Head of WFM</w:t>
            </w:r>
          </w:p>
        </w:tc>
      </w:tr>
    </w:tbl>
    <w:p w14:paraId="3B62B076" w14:textId="77777777" w:rsidR="00A2197F" w:rsidRPr="00AE02AE" w:rsidRDefault="00A2197F" w:rsidP="00337E3F">
      <w:pPr>
        <w:rPr>
          <w:b/>
          <w:sz w:val="18"/>
          <w:szCs w:val="18"/>
        </w:rPr>
      </w:pPr>
    </w:p>
    <w:p w14:paraId="12F70F3F" w14:textId="3CF47D66" w:rsidR="00337E3F" w:rsidRPr="00AE02AE" w:rsidRDefault="00337E3F" w:rsidP="00337E3F">
      <w:pPr>
        <w:rPr>
          <w:sz w:val="18"/>
          <w:szCs w:val="18"/>
        </w:rPr>
      </w:pPr>
      <w:r w:rsidRPr="00AE02AE">
        <w:rPr>
          <w:b/>
          <w:sz w:val="18"/>
          <w:szCs w:val="18"/>
        </w:rPr>
        <w:t>Title:</w:t>
      </w:r>
      <w:r w:rsidRPr="00AE02AE">
        <w:rPr>
          <w:sz w:val="18"/>
          <w:szCs w:val="18"/>
        </w:rPr>
        <w:tab/>
      </w:r>
      <w:r w:rsidRPr="00AE02AE">
        <w:rPr>
          <w:sz w:val="18"/>
          <w:szCs w:val="18"/>
        </w:rPr>
        <w:tab/>
      </w:r>
      <w:r w:rsidR="0006164C">
        <w:rPr>
          <w:b/>
          <w:sz w:val="18"/>
          <w:szCs w:val="18"/>
        </w:rPr>
        <w:t xml:space="preserve">Tactical </w:t>
      </w:r>
      <w:r w:rsidR="004B13A1">
        <w:rPr>
          <w:b/>
          <w:sz w:val="18"/>
          <w:szCs w:val="18"/>
        </w:rPr>
        <w:t>Planning Lead</w:t>
      </w:r>
    </w:p>
    <w:p w14:paraId="6E07882A" w14:textId="72C2CC16" w:rsidR="008B77FF" w:rsidRPr="00AE02AE" w:rsidRDefault="00337E3F" w:rsidP="008B77FF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  <w:sz w:val="18"/>
          <w:szCs w:val="18"/>
        </w:rPr>
      </w:pPr>
      <w:r w:rsidRPr="00AE02AE">
        <w:rPr>
          <w:b/>
          <w:sz w:val="18"/>
          <w:szCs w:val="18"/>
        </w:rPr>
        <w:t>Reports To:</w:t>
      </w:r>
      <w:r w:rsidRPr="00AE02AE">
        <w:rPr>
          <w:b/>
          <w:sz w:val="18"/>
          <w:szCs w:val="18"/>
        </w:rPr>
        <w:tab/>
      </w:r>
      <w:r w:rsidR="0006164C">
        <w:rPr>
          <w:rFonts w:asciiTheme="minorHAnsi" w:hAnsiTheme="minorHAnsi" w:cstheme="minorHAnsi"/>
          <w:sz w:val="18"/>
          <w:szCs w:val="18"/>
        </w:rPr>
        <w:t xml:space="preserve">Tactical Planning </w:t>
      </w:r>
      <w:r w:rsidR="008B77FF">
        <w:rPr>
          <w:rFonts w:asciiTheme="minorHAnsi" w:hAnsiTheme="minorHAnsi" w:cstheme="minorHAnsi"/>
          <w:sz w:val="18"/>
          <w:szCs w:val="18"/>
        </w:rPr>
        <w:t>Manager</w:t>
      </w:r>
    </w:p>
    <w:p w14:paraId="2B10B14A" w14:textId="31FFA9CC" w:rsidR="00337E3F" w:rsidRPr="00AE02AE" w:rsidRDefault="00337E3F" w:rsidP="00337E3F">
      <w:pPr>
        <w:rPr>
          <w:b/>
          <w:sz w:val="18"/>
          <w:szCs w:val="18"/>
        </w:rPr>
      </w:pPr>
    </w:p>
    <w:p w14:paraId="3A6E2FB6" w14:textId="1773A9F5" w:rsidR="00337E3F" w:rsidRPr="00AE02AE" w:rsidRDefault="00A2197F" w:rsidP="00337E3F">
      <w:pPr>
        <w:rPr>
          <w:b/>
          <w:sz w:val="18"/>
          <w:szCs w:val="18"/>
        </w:rPr>
      </w:pPr>
      <w:r w:rsidRPr="00AE02AE">
        <w:rPr>
          <w:b/>
          <w:sz w:val="18"/>
          <w:szCs w:val="18"/>
        </w:rPr>
        <w:t>Who are we?</w:t>
      </w:r>
    </w:p>
    <w:p w14:paraId="30292C10" w14:textId="14C131E9" w:rsidR="00337E3F" w:rsidRPr="00202D59" w:rsidRDefault="00337E3F" w:rsidP="00337E3F">
      <w:pPr>
        <w:rPr>
          <w:rFonts w:cstheme="minorHAnsi"/>
          <w:sz w:val="18"/>
          <w:szCs w:val="18"/>
        </w:rPr>
      </w:pPr>
      <w:r w:rsidRPr="00202D59">
        <w:rPr>
          <w:rFonts w:cstheme="minorHAnsi"/>
          <w:sz w:val="18"/>
          <w:szCs w:val="18"/>
        </w:rPr>
        <w:t xml:space="preserve">DHU 111 (East Midlands) CIC is one of the leading providers of contact </w:t>
      </w:r>
      <w:proofErr w:type="gramStart"/>
      <w:r w:rsidR="00A2197F" w:rsidRPr="00202D59">
        <w:rPr>
          <w:rFonts w:cstheme="minorHAnsi"/>
          <w:sz w:val="18"/>
          <w:szCs w:val="18"/>
        </w:rPr>
        <w:t>centre based</w:t>
      </w:r>
      <w:proofErr w:type="gramEnd"/>
      <w:r w:rsidRPr="00202D59">
        <w:rPr>
          <w:rFonts w:cstheme="minorHAnsi"/>
          <w:sz w:val="18"/>
          <w:szCs w:val="18"/>
        </w:rPr>
        <w:t xml:space="preserve"> NHS 111 services in England, having recently been inspected and rated Outstanding by the Care Quality Commission. We currently deal with </w:t>
      </w:r>
      <w:r w:rsidR="00233879" w:rsidRPr="00202D59">
        <w:rPr>
          <w:rFonts w:cstheme="minorHAnsi"/>
          <w:sz w:val="18"/>
          <w:szCs w:val="18"/>
        </w:rPr>
        <w:t>4.5</w:t>
      </w:r>
      <w:r w:rsidRPr="00202D59">
        <w:rPr>
          <w:rFonts w:cstheme="minorHAnsi"/>
          <w:sz w:val="18"/>
          <w:szCs w:val="18"/>
        </w:rPr>
        <w:t xml:space="preserve"> million calls a year from a population size of </w:t>
      </w:r>
      <w:r w:rsidR="00A2197F" w:rsidRPr="00202D59">
        <w:rPr>
          <w:rFonts w:cstheme="minorHAnsi"/>
          <w:sz w:val="18"/>
          <w:szCs w:val="18"/>
        </w:rPr>
        <w:t>11</w:t>
      </w:r>
      <w:r w:rsidRPr="00202D59">
        <w:rPr>
          <w:rFonts w:cstheme="minorHAnsi"/>
          <w:sz w:val="18"/>
          <w:szCs w:val="18"/>
        </w:rPr>
        <w:t xml:space="preserve"> million patients across the Midlands</w:t>
      </w:r>
      <w:r w:rsidR="00A2197F" w:rsidRPr="00202D59">
        <w:rPr>
          <w:rFonts w:cstheme="minorHAnsi"/>
          <w:sz w:val="18"/>
          <w:szCs w:val="18"/>
        </w:rPr>
        <w:t xml:space="preserve">, </w:t>
      </w:r>
      <w:r w:rsidRPr="00202D59">
        <w:rPr>
          <w:rFonts w:cstheme="minorHAnsi"/>
          <w:sz w:val="18"/>
          <w:szCs w:val="18"/>
        </w:rPr>
        <w:t xml:space="preserve">Milton </w:t>
      </w:r>
      <w:proofErr w:type="gramStart"/>
      <w:r w:rsidRPr="00202D59">
        <w:rPr>
          <w:rFonts w:cstheme="minorHAnsi"/>
          <w:sz w:val="18"/>
          <w:szCs w:val="18"/>
        </w:rPr>
        <w:t>Keynes</w:t>
      </w:r>
      <w:proofErr w:type="gramEnd"/>
      <w:r w:rsidR="00A2197F" w:rsidRPr="00202D59">
        <w:rPr>
          <w:rFonts w:cstheme="minorHAnsi"/>
          <w:sz w:val="18"/>
          <w:szCs w:val="18"/>
        </w:rPr>
        <w:t xml:space="preserve"> and London</w:t>
      </w:r>
    </w:p>
    <w:p w14:paraId="7836EED8" w14:textId="5C6047B1" w:rsidR="00A2197F" w:rsidRPr="00AE02AE" w:rsidRDefault="00E21C30" w:rsidP="00337E3F">
      <w:pPr>
        <w:rPr>
          <w:b/>
          <w:sz w:val="18"/>
          <w:szCs w:val="18"/>
        </w:rPr>
      </w:pPr>
      <w:r w:rsidRPr="00AE02AE">
        <w:rPr>
          <w:b/>
          <w:sz w:val="18"/>
          <w:szCs w:val="18"/>
        </w:rPr>
        <w:t>Our Aim</w:t>
      </w:r>
    </w:p>
    <w:p w14:paraId="6555393D" w14:textId="47560DA1" w:rsidR="00E21C30" w:rsidRPr="00AE02AE" w:rsidRDefault="00E21C30" w:rsidP="00337E3F">
      <w:pPr>
        <w:rPr>
          <w:rFonts w:cstheme="minorHAnsi"/>
          <w:sz w:val="18"/>
          <w:szCs w:val="18"/>
        </w:rPr>
      </w:pPr>
      <w:r w:rsidRPr="00AE02AE">
        <w:rPr>
          <w:rFonts w:cstheme="minorHAnsi"/>
          <w:sz w:val="18"/>
          <w:szCs w:val="18"/>
        </w:rPr>
        <w:t>To be the best employer and provider of NHS 111 services in the country – delivering consistently high-quality patient care and excellent performance.</w:t>
      </w:r>
    </w:p>
    <w:p w14:paraId="6E75D75E" w14:textId="5D5614CE" w:rsidR="00A2197F" w:rsidRPr="00AE02AE" w:rsidRDefault="00A2197F" w:rsidP="00A2197F">
      <w:pPr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Purpose of the role</w:t>
      </w:r>
    </w:p>
    <w:p w14:paraId="4323FA30" w14:textId="779E21AF" w:rsidR="008574E6" w:rsidRPr="008574E6" w:rsidRDefault="00A2197F" w:rsidP="008574E6">
      <w:pPr>
        <w:rPr>
          <w:sz w:val="18"/>
          <w:szCs w:val="18"/>
        </w:rPr>
      </w:pPr>
      <w:r w:rsidRPr="00AE02AE">
        <w:rPr>
          <w:sz w:val="18"/>
          <w:szCs w:val="18"/>
        </w:rPr>
        <w:t xml:space="preserve">The objective of the </w:t>
      </w:r>
      <w:r w:rsidR="000B3ABF">
        <w:rPr>
          <w:sz w:val="18"/>
          <w:szCs w:val="18"/>
        </w:rPr>
        <w:t>Tactical</w:t>
      </w:r>
      <w:r w:rsidR="004B13A1">
        <w:rPr>
          <w:sz w:val="18"/>
          <w:szCs w:val="18"/>
        </w:rPr>
        <w:t xml:space="preserve"> </w:t>
      </w:r>
      <w:r w:rsidRPr="00AE02AE">
        <w:rPr>
          <w:sz w:val="18"/>
          <w:szCs w:val="18"/>
        </w:rPr>
        <w:t>Planning</w:t>
      </w:r>
      <w:r w:rsidR="00233879" w:rsidRPr="00AE02AE">
        <w:rPr>
          <w:sz w:val="18"/>
          <w:szCs w:val="18"/>
        </w:rPr>
        <w:t xml:space="preserve"> </w:t>
      </w:r>
      <w:r w:rsidR="004B13A1">
        <w:rPr>
          <w:sz w:val="18"/>
          <w:szCs w:val="18"/>
        </w:rPr>
        <w:t xml:space="preserve">Lead </w:t>
      </w:r>
      <w:r w:rsidRPr="00AE02AE">
        <w:rPr>
          <w:sz w:val="18"/>
          <w:szCs w:val="18"/>
        </w:rPr>
        <w:t>is to</w:t>
      </w:r>
      <w:r w:rsidR="001479AD">
        <w:rPr>
          <w:sz w:val="18"/>
          <w:szCs w:val="18"/>
        </w:rPr>
        <w:t xml:space="preserve"> s</w:t>
      </w:r>
      <w:r w:rsidR="008574E6">
        <w:rPr>
          <w:sz w:val="18"/>
          <w:szCs w:val="18"/>
        </w:rPr>
        <w:t xml:space="preserve">upport the </w:t>
      </w:r>
      <w:r w:rsidR="000B3ABF">
        <w:rPr>
          <w:sz w:val="18"/>
          <w:szCs w:val="18"/>
        </w:rPr>
        <w:t xml:space="preserve">Tactical Planning </w:t>
      </w:r>
      <w:r w:rsidR="008574E6">
        <w:rPr>
          <w:sz w:val="18"/>
          <w:szCs w:val="18"/>
        </w:rPr>
        <w:t>Manager in d</w:t>
      </w:r>
      <w:r w:rsidR="00292418" w:rsidRPr="008574E6">
        <w:rPr>
          <w:sz w:val="18"/>
          <w:szCs w:val="18"/>
        </w:rPr>
        <w:t>riv</w:t>
      </w:r>
      <w:r w:rsidR="008574E6">
        <w:rPr>
          <w:sz w:val="18"/>
          <w:szCs w:val="18"/>
        </w:rPr>
        <w:t xml:space="preserve">ing </w:t>
      </w:r>
      <w:r w:rsidR="00292418" w:rsidRPr="008574E6">
        <w:rPr>
          <w:sz w:val="18"/>
          <w:szCs w:val="18"/>
        </w:rPr>
        <w:t>operational and process engagement for the</w:t>
      </w:r>
      <w:r w:rsidR="001479AD">
        <w:rPr>
          <w:sz w:val="18"/>
          <w:szCs w:val="18"/>
        </w:rPr>
        <w:t xml:space="preserve"> 111 Team and RP Team.  You will </w:t>
      </w:r>
      <w:r w:rsidR="001479AD" w:rsidRPr="00AE02AE">
        <w:rPr>
          <w:sz w:val="18"/>
          <w:szCs w:val="18"/>
        </w:rPr>
        <w:t xml:space="preserve">lead and develop a team of coordinators across the </w:t>
      </w:r>
      <w:proofErr w:type="gramStart"/>
      <w:r w:rsidR="001479AD" w:rsidRPr="00AE02AE">
        <w:rPr>
          <w:sz w:val="18"/>
          <w:szCs w:val="18"/>
        </w:rPr>
        <w:t>111 contact</w:t>
      </w:r>
      <w:proofErr w:type="gramEnd"/>
      <w:r w:rsidR="001479AD" w:rsidRPr="00AE02AE">
        <w:rPr>
          <w:sz w:val="18"/>
          <w:szCs w:val="18"/>
        </w:rPr>
        <w:t xml:space="preserve"> centre estate covering bother health advisors and clinical practitioners. </w:t>
      </w:r>
      <w:r w:rsidR="00292418" w:rsidRPr="008574E6">
        <w:rPr>
          <w:sz w:val="18"/>
          <w:szCs w:val="18"/>
        </w:rPr>
        <w:t xml:space="preserve">The role holder will partner to the contact centre </w:t>
      </w:r>
      <w:r w:rsidR="001479AD">
        <w:rPr>
          <w:sz w:val="18"/>
          <w:szCs w:val="18"/>
        </w:rPr>
        <w:t>o</w:t>
      </w:r>
      <w:r w:rsidR="00292418" w:rsidRPr="008574E6">
        <w:rPr>
          <w:sz w:val="18"/>
          <w:szCs w:val="18"/>
        </w:rPr>
        <w:t xml:space="preserve">perations teams to ensure we have the right resource capacity to deliver great service to our customers whilst providing expert level understanding and coaching on </w:t>
      </w:r>
      <w:r w:rsidR="008574E6">
        <w:rPr>
          <w:sz w:val="18"/>
          <w:szCs w:val="18"/>
        </w:rPr>
        <w:t xml:space="preserve">planning </w:t>
      </w:r>
      <w:r w:rsidR="00292418" w:rsidRPr="008574E6">
        <w:rPr>
          <w:sz w:val="18"/>
          <w:szCs w:val="18"/>
        </w:rPr>
        <w:t>and scheduling methodology.</w:t>
      </w:r>
      <w:r w:rsidR="008574E6">
        <w:rPr>
          <w:sz w:val="18"/>
          <w:szCs w:val="18"/>
        </w:rPr>
        <w:t xml:space="preserve">  </w:t>
      </w:r>
      <w:r w:rsidR="008574E6" w:rsidRPr="008574E6">
        <w:rPr>
          <w:sz w:val="18"/>
          <w:szCs w:val="18"/>
        </w:rPr>
        <w:t xml:space="preserve">The role holder will provide expert level understanding and support on core systems administration and utilisation (IEX and </w:t>
      </w:r>
      <w:r w:rsidR="008574E6">
        <w:rPr>
          <w:sz w:val="18"/>
          <w:szCs w:val="18"/>
        </w:rPr>
        <w:t>CX One</w:t>
      </w:r>
      <w:r w:rsidR="008574E6" w:rsidRPr="008574E6">
        <w:rPr>
          <w:sz w:val="18"/>
          <w:szCs w:val="18"/>
        </w:rPr>
        <w:t xml:space="preserve">) whilst driving forward tactical plans and scenario models during the tactical window of responsibility (8 weeks </w:t>
      </w:r>
      <w:proofErr w:type="gramStart"/>
      <w:r w:rsidR="008574E6" w:rsidRPr="008574E6">
        <w:rPr>
          <w:sz w:val="18"/>
          <w:szCs w:val="18"/>
        </w:rPr>
        <w:t>to day</w:t>
      </w:r>
      <w:proofErr w:type="gramEnd"/>
      <w:r w:rsidR="008574E6" w:rsidRPr="008574E6">
        <w:rPr>
          <w:sz w:val="18"/>
          <w:szCs w:val="18"/>
        </w:rPr>
        <w:t xml:space="preserve"> before Live</w:t>
      </w:r>
      <w:r w:rsidR="008574E6">
        <w:rPr>
          <w:sz w:val="18"/>
          <w:szCs w:val="18"/>
        </w:rPr>
        <w:t>)</w:t>
      </w:r>
    </w:p>
    <w:p w14:paraId="007B24C6" w14:textId="02BCEA52" w:rsidR="00A2197F" w:rsidRPr="00AE02AE" w:rsidRDefault="00A2197F" w:rsidP="00A2197F">
      <w:pPr>
        <w:rPr>
          <w:sz w:val="18"/>
          <w:szCs w:val="18"/>
        </w:rPr>
      </w:pPr>
      <w:r w:rsidRPr="00AE02AE">
        <w:rPr>
          <w:sz w:val="18"/>
          <w:szCs w:val="18"/>
        </w:rPr>
        <w:t>The primary areas of responsibility will fall into the following areas of expertise:</w:t>
      </w:r>
    </w:p>
    <w:p w14:paraId="656F12E8" w14:textId="21A9C3E8" w:rsidR="008574E6" w:rsidRPr="008574E6" w:rsidRDefault="008574E6" w:rsidP="008574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8574E6">
        <w:rPr>
          <w:sz w:val="18"/>
          <w:szCs w:val="18"/>
        </w:rPr>
        <w:t xml:space="preserve">Scenario modelling, Mitigation planning and tactical forecast development. </w:t>
      </w:r>
    </w:p>
    <w:p w14:paraId="3C302BF0" w14:textId="544E9320" w:rsidR="008574E6" w:rsidRPr="008574E6" w:rsidRDefault="008574E6" w:rsidP="008574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8574E6">
        <w:rPr>
          <w:sz w:val="18"/>
          <w:szCs w:val="18"/>
        </w:rPr>
        <w:t>Leading operational process engagement.</w:t>
      </w:r>
    </w:p>
    <w:p w14:paraId="744475CD" w14:textId="72570242" w:rsidR="008574E6" w:rsidRDefault="008574E6" w:rsidP="00AE02A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8574E6">
        <w:rPr>
          <w:sz w:val="18"/>
          <w:szCs w:val="18"/>
        </w:rPr>
        <w:t xml:space="preserve">SME on WFM tools usage, </w:t>
      </w:r>
      <w:r w:rsidR="001479AD" w:rsidRPr="008574E6">
        <w:rPr>
          <w:sz w:val="18"/>
          <w:szCs w:val="18"/>
        </w:rPr>
        <w:t>optimisation,</w:t>
      </w:r>
      <w:r w:rsidRPr="008574E6">
        <w:rPr>
          <w:sz w:val="18"/>
          <w:szCs w:val="18"/>
        </w:rPr>
        <w:t xml:space="preserve"> and administration.</w:t>
      </w:r>
    </w:p>
    <w:p w14:paraId="157C7EA0" w14:textId="3501D009" w:rsidR="008574E6" w:rsidRPr="008574E6" w:rsidRDefault="008574E6" w:rsidP="008574E6">
      <w:pPr>
        <w:rPr>
          <w:sz w:val="18"/>
          <w:szCs w:val="18"/>
        </w:rPr>
      </w:pPr>
      <w:r w:rsidRPr="008574E6">
        <w:rPr>
          <w:sz w:val="18"/>
          <w:szCs w:val="18"/>
        </w:rPr>
        <w:t xml:space="preserve">The role is a key interface with the Operational Leadership </w:t>
      </w:r>
      <w:r>
        <w:rPr>
          <w:sz w:val="18"/>
          <w:szCs w:val="18"/>
        </w:rPr>
        <w:t>T</w:t>
      </w:r>
      <w:r w:rsidRPr="008574E6">
        <w:rPr>
          <w:sz w:val="18"/>
          <w:szCs w:val="18"/>
        </w:rPr>
        <w:t>eams and will be responsible for driving performance during the tactical window</w:t>
      </w:r>
      <w:r>
        <w:rPr>
          <w:sz w:val="18"/>
          <w:szCs w:val="18"/>
        </w:rPr>
        <w:t>, s</w:t>
      </w:r>
      <w:r w:rsidRPr="008574E6">
        <w:rPr>
          <w:sz w:val="18"/>
          <w:szCs w:val="18"/>
        </w:rPr>
        <w:t xml:space="preserve">upporting the creation of </w:t>
      </w:r>
      <w:r>
        <w:rPr>
          <w:sz w:val="18"/>
          <w:szCs w:val="18"/>
        </w:rPr>
        <w:t>o</w:t>
      </w:r>
      <w:r w:rsidRPr="008574E6">
        <w:rPr>
          <w:sz w:val="18"/>
          <w:szCs w:val="18"/>
        </w:rPr>
        <w:t xml:space="preserve">ptimised </w:t>
      </w:r>
      <w:r>
        <w:rPr>
          <w:sz w:val="18"/>
          <w:szCs w:val="18"/>
        </w:rPr>
        <w:t>r</w:t>
      </w:r>
      <w:r w:rsidRPr="008574E6">
        <w:rPr>
          <w:sz w:val="18"/>
          <w:szCs w:val="18"/>
        </w:rPr>
        <w:t xml:space="preserve">esource </w:t>
      </w:r>
      <w:r>
        <w:rPr>
          <w:sz w:val="18"/>
          <w:szCs w:val="18"/>
        </w:rPr>
        <w:t>p</w:t>
      </w:r>
      <w:r w:rsidRPr="008574E6">
        <w:rPr>
          <w:sz w:val="18"/>
          <w:szCs w:val="18"/>
        </w:rPr>
        <w:t xml:space="preserve">lans that are aligned to the achievement of all </w:t>
      </w:r>
      <w:r>
        <w:rPr>
          <w:sz w:val="18"/>
          <w:szCs w:val="18"/>
        </w:rPr>
        <w:t>o</w:t>
      </w:r>
      <w:r w:rsidRPr="008574E6">
        <w:rPr>
          <w:sz w:val="18"/>
          <w:szCs w:val="18"/>
        </w:rPr>
        <w:t>perational metrics and KPI’s.</w:t>
      </w:r>
    </w:p>
    <w:p w14:paraId="0349A1A9" w14:textId="271D6336" w:rsidR="008574E6" w:rsidRPr="00AE02AE" w:rsidRDefault="008574E6" w:rsidP="008574E6">
      <w:pPr>
        <w:rPr>
          <w:sz w:val="18"/>
          <w:szCs w:val="18"/>
        </w:rPr>
      </w:pPr>
      <w:r w:rsidRPr="008574E6">
        <w:rPr>
          <w:sz w:val="18"/>
          <w:szCs w:val="18"/>
        </w:rPr>
        <w:t xml:space="preserve">The role is working in a core function sitting within the </w:t>
      </w:r>
      <w:r w:rsidRPr="000B3ABF">
        <w:rPr>
          <w:b/>
          <w:bCs/>
          <w:sz w:val="18"/>
          <w:szCs w:val="18"/>
          <w:highlight w:val="yellow"/>
        </w:rPr>
        <w:t>Resource planning Hub</w:t>
      </w:r>
      <w:r w:rsidRPr="008574E6">
        <w:rPr>
          <w:sz w:val="18"/>
          <w:szCs w:val="18"/>
        </w:rPr>
        <w:t xml:space="preserve"> and is key to the delivery of Operational costs and </w:t>
      </w:r>
      <w:r>
        <w:rPr>
          <w:sz w:val="18"/>
          <w:szCs w:val="18"/>
        </w:rPr>
        <w:t xml:space="preserve">delivery of </w:t>
      </w:r>
      <w:r w:rsidRPr="00AE02AE">
        <w:rPr>
          <w:sz w:val="18"/>
          <w:szCs w:val="18"/>
        </w:rPr>
        <w:t>high-quality patient care</w:t>
      </w:r>
      <w:r>
        <w:rPr>
          <w:sz w:val="18"/>
          <w:szCs w:val="18"/>
        </w:rPr>
        <w:tab/>
      </w:r>
      <w:r w:rsidRPr="00AE02AE">
        <w:rPr>
          <w:sz w:val="18"/>
          <w:szCs w:val="18"/>
        </w:rPr>
        <w:t xml:space="preserve">. </w:t>
      </w:r>
    </w:p>
    <w:p w14:paraId="0F6BCDAF" w14:textId="31D8753C" w:rsidR="001479AD" w:rsidRDefault="00E21C30" w:rsidP="00A2197F">
      <w:pPr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Key Accountabilities:</w:t>
      </w:r>
    </w:p>
    <w:p w14:paraId="313F2683" w14:textId="510ACA0C" w:rsidR="001479AD" w:rsidRP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>Supporting the creation of a robust Tactical Planning framework then maintaining it in line with known industry best practices, whilst remaining fluid to change and aligned to the ambitions of the company.</w:t>
      </w:r>
    </w:p>
    <w:p w14:paraId="696A8E2D" w14:textId="2ACC061A" w:rsidR="001479AD" w:rsidRP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 xml:space="preserve">Using a variety of tactical drivers to create tactical forecasts and scenario models to support the tactical planning </w:t>
      </w:r>
      <w:proofErr w:type="gramStart"/>
      <w:r w:rsidRPr="001479AD">
        <w:rPr>
          <w:sz w:val="18"/>
          <w:szCs w:val="18"/>
        </w:rPr>
        <w:t>teams</w:t>
      </w:r>
      <w:proofErr w:type="gramEnd"/>
      <w:r w:rsidRPr="001479AD">
        <w:rPr>
          <w:sz w:val="18"/>
          <w:szCs w:val="18"/>
        </w:rPr>
        <w:t xml:space="preserve"> development of highly efficient schedules for a variety of channels including, Front Office, Back Office, Outbound. </w:t>
      </w:r>
    </w:p>
    <w:p w14:paraId="4040DF8F" w14:textId="2CD55966" w:rsidR="001479AD" w:rsidRP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 xml:space="preserve">Acting as a key interface between senior operational stakeholders and the Tactical Planning analysts, Influencing </w:t>
      </w:r>
      <w:r w:rsidR="009F33A0">
        <w:rPr>
          <w:sz w:val="18"/>
          <w:szCs w:val="18"/>
        </w:rPr>
        <w:t>Senior Managers</w:t>
      </w:r>
      <w:r w:rsidRPr="001479AD">
        <w:rPr>
          <w:sz w:val="18"/>
          <w:szCs w:val="18"/>
        </w:rPr>
        <w:t xml:space="preserve"> on Tactical Planning activity and providing expert knowledge on working time directives, scheduling best practice, mitigation planning and efficiency driving opportunities. </w:t>
      </w:r>
    </w:p>
    <w:p w14:paraId="46CC0CC5" w14:textId="55E586C0" w:rsidR="001479AD" w:rsidRP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 xml:space="preserve">Developing a small group of Tactical Planning analysts through side by side and 121 coaching. </w:t>
      </w:r>
    </w:p>
    <w:p w14:paraId="716D44CE" w14:textId="1CD45F64" w:rsidR="001479AD" w:rsidRP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 xml:space="preserve">Providing expert knowledge on the functionality of the WFM tools (including </w:t>
      </w:r>
      <w:r w:rsidR="009F33A0">
        <w:rPr>
          <w:sz w:val="18"/>
          <w:szCs w:val="18"/>
        </w:rPr>
        <w:t xml:space="preserve">NICE </w:t>
      </w:r>
      <w:r w:rsidRPr="001479AD">
        <w:rPr>
          <w:sz w:val="18"/>
          <w:szCs w:val="18"/>
        </w:rPr>
        <w:t>IEX</w:t>
      </w:r>
      <w:r w:rsidR="009F33A0">
        <w:rPr>
          <w:sz w:val="18"/>
          <w:szCs w:val="18"/>
        </w:rPr>
        <w:t xml:space="preserve"> and NICE CX One</w:t>
      </w:r>
      <w:r w:rsidRPr="001479AD">
        <w:rPr>
          <w:sz w:val="18"/>
          <w:szCs w:val="18"/>
        </w:rPr>
        <w:t xml:space="preserve">) and providing day to day administration, optimisation, and training to colleagues. </w:t>
      </w:r>
    </w:p>
    <w:p w14:paraId="72955E45" w14:textId="38C0829A" w:rsidR="001479AD" w:rsidRP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 xml:space="preserve">Supporting change management landing during the Tactical Planning window. </w:t>
      </w:r>
    </w:p>
    <w:p w14:paraId="67602FBC" w14:textId="3B8EAFA5" w:rsidR="001479AD" w:rsidRDefault="001479AD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1479AD">
        <w:rPr>
          <w:sz w:val="18"/>
          <w:szCs w:val="18"/>
        </w:rPr>
        <w:t>Creating and managing tactical plans to achieve maximum performance in response to planned &amp; unplanned events.</w:t>
      </w:r>
    </w:p>
    <w:p w14:paraId="6B2E0413" w14:textId="4FEFBE77" w:rsidR="009F33A0" w:rsidRDefault="009F33A0" w:rsidP="001479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sz w:val="18"/>
          <w:szCs w:val="18"/>
        </w:rPr>
      </w:pPr>
      <w:r w:rsidRPr="009F33A0">
        <w:rPr>
          <w:sz w:val="18"/>
          <w:szCs w:val="18"/>
        </w:rPr>
        <w:t>Contribute to the wider Resource Planning Cycle, representing scheduling and tactical planning opportunities, processes and opinions ensuring that an aligned cycle of service is achieved.</w:t>
      </w:r>
    </w:p>
    <w:p w14:paraId="68FBF156" w14:textId="77777777" w:rsidR="001479AD" w:rsidRDefault="001479AD" w:rsidP="001479AD">
      <w:pPr>
        <w:spacing w:line="240" w:lineRule="auto"/>
        <w:rPr>
          <w:sz w:val="18"/>
          <w:szCs w:val="18"/>
        </w:rPr>
      </w:pPr>
    </w:p>
    <w:p w14:paraId="6C7D6737" w14:textId="77777777" w:rsidR="001479AD" w:rsidRPr="001479AD" w:rsidRDefault="001479AD" w:rsidP="001479AD">
      <w:pPr>
        <w:spacing w:line="240" w:lineRule="auto"/>
        <w:rPr>
          <w:sz w:val="18"/>
          <w:szCs w:val="18"/>
        </w:rPr>
      </w:pPr>
    </w:p>
    <w:p w14:paraId="4F3A5832" w14:textId="77777777" w:rsidR="001479AD" w:rsidRPr="00AE02AE" w:rsidRDefault="001479AD" w:rsidP="00A2197F">
      <w:pPr>
        <w:rPr>
          <w:b/>
          <w:bCs/>
          <w:sz w:val="18"/>
          <w:szCs w:val="18"/>
        </w:rPr>
      </w:pPr>
    </w:p>
    <w:p w14:paraId="2B268827" w14:textId="77777777" w:rsidR="00AE02AE" w:rsidRPr="00AE02AE" w:rsidRDefault="00AE02AE" w:rsidP="00AE02AE">
      <w:pPr>
        <w:spacing w:line="240" w:lineRule="auto"/>
        <w:rPr>
          <w:b/>
          <w:bCs/>
          <w:sz w:val="18"/>
          <w:szCs w:val="18"/>
          <w:u w:val="single"/>
        </w:rPr>
      </w:pPr>
      <w:r w:rsidRPr="00AE02AE">
        <w:rPr>
          <w:b/>
          <w:bCs/>
          <w:sz w:val="18"/>
          <w:szCs w:val="18"/>
          <w:u w:val="single"/>
        </w:rPr>
        <w:t xml:space="preserve">Experience: </w:t>
      </w:r>
    </w:p>
    <w:p w14:paraId="027C7572" w14:textId="32FFFECE" w:rsidR="00AE02AE" w:rsidRPr="00AE02AE" w:rsidRDefault="00AE02AE" w:rsidP="00AE02AE">
      <w:pPr>
        <w:spacing w:line="240" w:lineRule="auto"/>
        <w:rPr>
          <w:sz w:val="18"/>
          <w:szCs w:val="18"/>
        </w:rPr>
      </w:pPr>
      <w:proofErr w:type="gramStart"/>
      <w:r w:rsidRPr="00AE02AE">
        <w:rPr>
          <w:sz w:val="18"/>
          <w:szCs w:val="18"/>
        </w:rPr>
        <w:t>In order to</w:t>
      </w:r>
      <w:proofErr w:type="gramEnd"/>
      <w:r w:rsidRPr="00AE02AE">
        <w:rPr>
          <w:sz w:val="18"/>
          <w:szCs w:val="18"/>
        </w:rPr>
        <w:t xml:space="preserve"> succeed in this </w:t>
      </w:r>
      <w:r w:rsidR="002263E8" w:rsidRPr="00AE02AE">
        <w:rPr>
          <w:sz w:val="18"/>
          <w:szCs w:val="18"/>
        </w:rPr>
        <w:t>role,</w:t>
      </w:r>
      <w:r w:rsidRPr="00AE02AE">
        <w:rPr>
          <w:sz w:val="18"/>
          <w:szCs w:val="18"/>
        </w:rPr>
        <w:t xml:space="preserve"> it is expected that you will have: </w:t>
      </w:r>
    </w:p>
    <w:p w14:paraId="710820C5" w14:textId="77777777" w:rsid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Essential: </w:t>
      </w:r>
    </w:p>
    <w:p w14:paraId="320BE175" w14:textId="1865E72C" w:rsidR="009F33A0" w:rsidRPr="009F33A0" w:rsidRDefault="009F33A0" w:rsidP="009F33A0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9F33A0">
        <w:rPr>
          <w:sz w:val="18"/>
          <w:szCs w:val="18"/>
        </w:rPr>
        <w:t xml:space="preserve">Expert experience in WFM systems administration and development (IEX or </w:t>
      </w:r>
      <w:r>
        <w:rPr>
          <w:sz w:val="18"/>
          <w:szCs w:val="18"/>
        </w:rPr>
        <w:t>CX One</w:t>
      </w:r>
      <w:r w:rsidRPr="009F33A0">
        <w:rPr>
          <w:sz w:val="18"/>
          <w:szCs w:val="18"/>
        </w:rPr>
        <w:t xml:space="preserve">) </w:t>
      </w:r>
    </w:p>
    <w:p w14:paraId="647CC308" w14:textId="2A067BB2" w:rsidR="009F33A0" w:rsidRPr="009F33A0" w:rsidRDefault="009F33A0" w:rsidP="009F33A0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9F33A0">
        <w:rPr>
          <w:sz w:val="18"/>
          <w:szCs w:val="18"/>
        </w:rPr>
        <w:t xml:space="preserve">Strong knowledge of IVRs and Call routing. </w:t>
      </w:r>
    </w:p>
    <w:p w14:paraId="054DF8AC" w14:textId="601ACC01" w:rsidR="009F33A0" w:rsidRPr="009F33A0" w:rsidRDefault="009F33A0" w:rsidP="009F33A0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9F33A0">
        <w:rPr>
          <w:sz w:val="18"/>
          <w:szCs w:val="18"/>
        </w:rPr>
        <w:t xml:space="preserve">Evidenced experience of working within a contact centre environment and strong knowledge of Multi-Channel Resource Planning Cycle </w:t>
      </w:r>
    </w:p>
    <w:p w14:paraId="08B42AD9" w14:textId="5011B5F0" w:rsidR="009F33A0" w:rsidRPr="009F33A0" w:rsidRDefault="009F33A0" w:rsidP="009F33A0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9F33A0">
        <w:rPr>
          <w:sz w:val="18"/>
          <w:szCs w:val="18"/>
        </w:rPr>
        <w:t xml:space="preserve">Awareness of tactical planning, </w:t>
      </w:r>
      <w:proofErr w:type="gramStart"/>
      <w:r w:rsidRPr="009F33A0">
        <w:rPr>
          <w:sz w:val="18"/>
          <w:szCs w:val="18"/>
        </w:rPr>
        <w:t>scheduling</w:t>
      </w:r>
      <w:proofErr w:type="gramEnd"/>
      <w:r w:rsidRPr="009F33A0">
        <w:rPr>
          <w:sz w:val="18"/>
          <w:szCs w:val="18"/>
        </w:rPr>
        <w:t xml:space="preserve"> and Erlang methodologies </w:t>
      </w:r>
    </w:p>
    <w:p w14:paraId="5A7AE7E6" w14:textId="395A458E" w:rsidR="009F33A0" w:rsidRDefault="009F33A0" w:rsidP="009F33A0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9F33A0">
        <w:rPr>
          <w:sz w:val="18"/>
          <w:szCs w:val="18"/>
        </w:rPr>
        <w:t>Expert experience in contact centre planning.</w:t>
      </w:r>
    </w:p>
    <w:p w14:paraId="423E1089" w14:textId="5D971770" w:rsidR="00AE02AE" w:rsidRP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Preferable</w:t>
      </w:r>
    </w:p>
    <w:p w14:paraId="6DA52648" w14:textId="6C601DEE" w:rsidR="00AE02AE" w:rsidRPr="00AE02AE" w:rsidRDefault="00AE02AE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Experience of working in a digital environment (social media, web chat, email) alongside inbound/outbound calls. </w:t>
      </w:r>
    </w:p>
    <w:p w14:paraId="11230B14" w14:textId="77777777" w:rsidR="00AE02AE" w:rsidRPr="00AE02AE" w:rsidRDefault="00AE02AE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Advanced PC and MS Office skills. </w:t>
      </w:r>
    </w:p>
    <w:p w14:paraId="3DD26631" w14:textId="7148D927" w:rsidR="00AE02AE" w:rsidRPr="00AE02AE" w:rsidRDefault="00AE02AE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Experience of change management</w:t>
      </w:r>
    </w:p>
    <w:p w14:paraId="23926D9A" w14:textId="12BFA14F" w:rsidR="00AE02AE" w:rsidRPr="00AE02AE" w:rsidRDefault="00AE02AE" w:rsidP="00AE02AE">
      <w:pPr>
        <w:spacing w:line="240" w:lineRule="auto"/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  <w:u w:val="single"/>
        </w:rPr>
        <w:t>Capabilities</w:t>
      </w:r>
      <w:r w:rsidRPr="00AE02AE">
        <w:rPr>
          <w:b/>
          <w:bCs/>
          <w:sz w:val="18"/>
          <w:szCs w:val="18"/>
        </w:rPr>
        <w:t xml:space="preserve">: </w:t>
      </w:r>
    </w:p>
    <w:p w14:paraId="2597B88F" w14:textId="1562D4B8" w:rsidR="00AE02AE" w:rsidRPr="00AE02AE" w:rsidRDefault="00AE02AE" w:rsidP="00AE02AE">
      <w:pPr>
        <w:spacing w:line="240" w:lineRule="auto"/>
        <w:rPr>
          <w:sz w:val="18"/>
          <w:szCs w:val="18"/>
        </w:rPr>
      </w:pPr>
      <w:proofErr w:type="gramStart"/>
      <w:r w:rsidRPr="00AE02AE">
        <w:rPr>
          <w:sz w:val="18"/>
          <w:szCs w:val="18"/>
        </w:rPr>
        <w:t>In order to</w:t>
      </w:r>
      <w:proofErr w:type="gramEnd"/>
      <w:r w:rsidRPr="00AE02AE">
        <w:rPr>
          <w:sz w:val="18"/>
          <w:szCs w:val="18"/>
        </w:rPr>
        <w:t xml:space="preserve"> succeed in this role, it is expected that you will have: </w:t>
      </w:r>
    </w:p>
    <w:p w14:paraId="76F318D3" w14:textId="63CD1455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An excellent analytical ability and proven experience of identifying performance trends to make recommendations for improvements. </w:t>
      </w:r>
    </w:p>
    <w:p w14:paraId="59183CF9" w14:textId="77777777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Ability to reference and implement “planning industry” best practices and developments. </w:t>
      </w:r>
    </w:p>
    <w:p w14:paraId="11167814" w14:textId="48900B8F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A proactive outlook to the receipt and provision of “Feedback”, utilising all opportunities to enhance the service outputs.</w:t>
      </w:r>
    </w:p>
    <w:p w14:paraId="5AE8A4EA" w14:textId="06B1632B" w:rsidR="00AE02AE" w:rsidRPr="00AE02AE" w:rsidRDefault="009F33A0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Strong</w:t>
      </w:r>
      <w:r w:rsidR="00AE02AE" w:rsidRPr="00AE02AE">
        <w:rPr>
          <w:sz w:val="18"/>
          <w:szCs w:val="18"/>
        </w:rPr>
        <w:t xml:space="preserve"> People Skills and role model behaviours</w:t>
      </w:r>
    </w:p>
    <w:p w14:paraId="4047D195" w14:textId="77777777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Exceptional knowledge and understanding of Contact Centre metrics and </w:t>
      </w:r>
      <w:proofErr w:type="gramStart"/>
      <w:r w:rsidRPr="00AE02AE">
        <w:rPr>
          <w:sz w:val="18"/>
          <w:szCs w:val="18"/>
        </w:rPr>
        <w:t>KPI’s</w:t>
      </w:r>
      <w:proofErr w:type="gramEnd"/>
      <w:r w:rsidRPr="00AE02AE">
        <w:rPr>
          <w:sz w:val="18"/>
          <w:szCs w:val="18"/>
        </w:rPr>
        <w:t xml:space="preserve"> </w:t>
      </w:r>
    </w:p>
    <w:p w14:paraId="68BC196B" w14:textId="77777777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Exceptional knowledge of the Resource Planning Cycle and the key functions that sit within it.  </w:t>
      </w:r>
    </w:p>
    <w:p w14:paraId="34477F31" w14:textId="45DE215F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Right first time’ attitude – focusing on the quality of outputs. </w:t>
      </w:r>
    </w:p>
    <w:p w14:paraId="5877B01C" w14:textId="77777777" w:rsidR="00AE02AE" w:rsidRPr="00AE02AE" w:rsidRDefault="00AE02AE" w:rsidP="00AE02AE">
      <w:pPr>
        <w:pStyle w:val="ListParagraph"/>
        <w:spacing w:line="240" w:lineRule="auto"/>
        <w:rPr>
          <w:b/>
          <w:bCs/>
          <w:sz w:val="18"/>
          <w:szCs w:val="18"/>
        </w:rPr>
      </w:pPr>
    </w:p>
    <w:p w14:paraId="690BC539" w14:textId="77777777" w:rsid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b/>
          <w:bCs/>
          <w:sz w:val="18"/>
          <w:szCs w:val="18"/>
        </w:rPr>
        <w:t>Qualifications</w:t>
      </w:r>
      <w:r w:rsidRPr="00AE02AE">
        <w:rPr>
          <w:sz w:val="18"/>
          <w:szCs w:val="18"/>
        </w:rPr>
        <w:t xml:space="preserve">: </w:t>
      </w:r>
    </w:p>
    <w:p w14:paraId="746E17F5" w14:textId="353D1ED3" w:rsidR="00AE02AE" w:rsidRPr="00AE02AE" w:rsidRDefault="00AE02AE" w:rsidP="00AE02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Relevant business experiences or Contact Centre Planning </w:t>
      </w:r>
      <w:proofErr w:type="gramStart"/>
      <w:r w:rsidRPr="00AE02AE">
        <w:rPr>
          <w:sz w:val="18"/>
          <w:szCs w:val="18"/>
        </w:rPr>
        <w:t>qualification</w:t>
      </w:r>
      <w:r w:rsidR="00690C43">
        <w:rPr>
          <w:sz w:val="18"/>
          <w:szCs w:val="18"/>
        </w:rPr>
        <w:t>s</w:t>
      </w:r>
      <w:proofErr w:type="gramEnd"/>
    </w:p>
    <w:p w14:paraId="121FA917" w14:textId="59E65595" w:rsidR="00AE02AE" w:rsidRPr="00AE02AE" w:rsidRDefault="00AE02AE" w:rsidP="00AE02AE">
      <w:pPr>
        <w:spacing w:line="240" w:lineRule="auto"/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Location</w:t>
      </w:r>
    </w:p>
    <w:p w14:paraId="5DC36966" w14:textId="28A3FC99" w:rsidR="00AE02AE" w:rsidRDefault="00AE02AE" w:rsidP="00AE02AE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Site will be based in Pride Park, Derby</w:t>
      </w:r>
      <w:r w:rsidR="00690C43">
        <w:rPr>
          <w:sz w:val="18"/>
          <w:szCs w:val="18"/>
        </w:rPr>
        <w:t xml:space="preserve"> on occasion travel maybe required to other sites (</w:t>
      </w:r>
      <w:r>
        <w:rPr>
          <w:sz w:val="18"/>
          <w:szCs w:val="18"/>
        </w:rPr>
        <w:t>some flexibility of home working on occasion.</w:t>
      </w:r>
    </w:p>
    <w:p w14:paraId="33E865D3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440B4DD7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63D72BB0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1F2B6073" w14:textId="77777777" w:rsidR="002263E8" w:rsidRPr="002263E8" w:rsidRDefault="002263E8" w:rsidP="002263E8">
      <w:pPr>
        <w:jc w:val="center"/>
        <w:rPr>
          <w:b/>
          <w:bCs/>
          <w:i/>
          <w:iCs/>
          <w:sz w:val="18"/>
          <w:szCs w:val="18"/>
        </w:rPr>
      </w:pPr>
    </w:p>
    <w:p w14:paraId="2057EB1C" w14:textId="50B3DCD3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DHU Health Care CIC is committed to Equality of Opportunity and welcomes applications from all sections of the community.</w:t>
      </w:r>
    </w:p>
    <w:p w14:paraId="67E35DE5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DDHU Health Care CIC is committed to safeguarding and promoting the welfare of Adults, Children and Young People and expects all staff and volunteers to share this commitment. Infection Prevention &amp; Control is pivotal in ensuring a safe &amp; clean environment for both patients and staff. IP&amp;C is everyone’s responsibility and strict adherence to the IP&amp;C policy is expected of ALL employees of the organisation.</w:t>
      </w:r>
    </w:p>
    <w:p w14:paraId="18961A65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</w:p>
    <w:p w14:paraId="517F665D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DHU Health Care CIC</w:t>
      </w:r>
    </w:p>
    <w:p w14:paraId="1F86D72D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Registered in England Number: 05834163</w:t>
      </w:r>
    </w:p>
    <w:p w14:paraId="12F9A793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 xml:space="preserve">Registered Office: The Johnson Building, Locomotive Way, Pride Park, Derby, DE24 </w:t>
      </w:r>
      <w:proofErr w:type="gramStart"/>
      <w:r w:rsidRPr="002263E8">
        <w:rPr>
          <w:b/>
          <w:bCs/>
          <w:i/>
          <w:iCs/>
          <w:sz w:val="18"/>
          <w:szCs w:val="18"/>
        </w:rPr>
        <w:t>8PU</w:t>
      </w:r>
      <w:proofErr w:type="gramEnd"/>
    </w:p>
    <w:p w14:paraId="3FFE2AF4" w14:textId="77777777" w:rsidR="00AE02AE" w:rsidRPr="00AE02AE" w:rsidRDefault="00AE02AE" w:rsidP="00AE02AE">
      <w:pPr>
        <w:rPr>
          <w:sz w:val="18"/>
          <w:szCs w:val="18"/>
        </w:rPr>
      </w:pPr>
    </w:p>
    <w:sectPr w:rsidR="00AE02AE" w:rsidRPr="00AE02AE" w:rsidSect="001E4D70">
      <w:pgSz w:w="11906" w:h="16838"/>
      <w:pgMar w:top="709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98EF" w14:textId="77777777" w:rsidR="001E4D70" w:rsidRDefault="001E4D70" w:rsidP="00AE02AE">
      <w:pPr>
        <w:spacing w:after="0" w:line="240" w:lineRule="auto"/>
      </w:pPr>
      <w:r>
        <w:separator/>
      </w:r>
    </w:p>
  </w:endnote>
  <w:endnote w:type="continuationSeparator" w:id="0">
    <w:p w14:paraId="66C288A9" w14:textId="77777777" w:rsidR="001E4D70" w:rsidRDefault="001E4D70" w:rsidP="00AE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19FA" w14:textId="77777777" w:rsidR="001E4D70" w:rsidRDefault="001E4D70" w:rsidP="00AE02AE">
      <w:pPr>
        <w:spacing w:after="0" w:line="240" w:lineRule="auto"/>
      </w:pPr>
      <w:r>
        <w:separator/>
      </w:r>
    </w:p>
  </w:footnote>
  <w:footnote w:type="continuationSeparator" w:id="0">
    <w:p w14:paraId="7E346C32" w14:textId="77777777" w:rsidR="001E4D70" w:rsidRDefault="001E4D70" w:rsidP="00AE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FEC"/>
    <w:multiLevelType w:val="hybridMultilevel"/>
    <w:tmpl w:val="8DAE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3C9"/>
    <w:multiLevelType w:val="hybridMultilevel"/>
    <w:tmpl w:val="E29C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213"/>
    <w:multiLevelType w:val="hybridMultilevel"/>
    <w:tmpl w:val="57AE2D98"/>
    <w:lvl w:ilvl="0" w:tplc="3D2082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D5B"/>
    <w:multiLevelType w:val="hybridMultilevel"/>
    <w:tmpl w:val="8CEE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41D6"/>
    <w:multiLevelType w:val="hybridMultilevel"/>
    <w:tmpl w:val="F9E4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7EBF"/>
    <w:multiLevelType w:val="hybridMultilevel"/>
    <w:tmpl w:val="D326D788"/>
    <w:lvl w:ilvl="0" w:tplc="F072F7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0BBA"/>
    <w:multiLevelType w:val="hybridMultilevel"/>
    <w:tmpl w:val="0478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E5B7B"/>
    <w:multiLevelType w:val="hybridMultilevel"/>
    <w:tmpl w:val="7A1E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5A7A"/>
    <w:multiLevelType w:val="hybridMultilevel"/>
    <w:tmpl w:val="6B92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0322"/>
    <w:multiLevelType w:val="hybridMultilevel"/>
    <w:tmpl w:val="489C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CBD"/>
    <w:multiLevelType w:val="hybridMultilevel"/>
    <w:tmpl w:val="EC14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6119">
    <w:abstractNumId w:val="5"/>
  </w:num>
  <w:num w:numId="2" w16cid:durableId="777484794">
    <w:abstractNumId w:val="8"/>
  </w:num>
  <w:num w:numId="3" w16cid:durableId="200746270">
    <w:abstractNumId w:val="6"/>
  </w:num>
  <w:num w:numId="4" w16cid:durableId="1616015951">
    <w:abstractNumId w:val="3"/>
  </w:num>
  <w:num w:numId="5" w16cid:durableId="1593858070">
    <w:abstractNumId w:val="0"/>
  </w:num>
  <w:num w:numId="6" w16cid:durableId="1722899560">
    <w:abstractNumId w:val="7"/>
  </w:num>
  <w:num w:numId="7" w16cid:durableId="1320691768">
    <w:abstractNumId w:val="9"/>
  </w:num>
  <w:num w:numId="8" w16cid:durableId="2085449785">
    <w:abstractNumId w:val="10"/>
  </w:num>
  <w:num w:numId="9" w16cid:durableId="420414550">
    <w:abstractNumId w:val="1"/>
  </w:num>
  <w:num w:numId="10" w16cid:durableId="187178230">
    <w:abstractNumId w:val="4"/>
  </w:num>
  <w:num w:numId="11" w16cid:durableId="29518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3F"/>
    <w:rsid w:val="0006164C"/>
    <w:rsid w:val="000B3ABF"/>
    <w:rsid w:val="001479AD"/>
    <w:rsid w:val="001A3831"/>
    <w:rsid w:val="001E4D70"/>
    <w:rsid w:val="00202D59"/>
    <w:rsid w:val="002263E8"/>
    <w:rsid w:val="00233879"/>
    <w:rsid w:val="00292418"/>
    <w:rsid w:val="00337E3F"/>
    <w:rsid w:val="003476D4"/>
    <w:rsid w:val="003D040C"/>
    <w:rsid w:val="003E4C06"/>
    <w:rsid w:val="00451288"/>
    <w:rsid w:val="004B13A1"/>
    <w:rsid w:val="00501DB9"/>
    <w:rsid w:val="005A1E41"/>
    <w:rsid w:val="00690C43"/>
    <w:rsid w:val="006A0D2E"/>
    <w:rsid w:val="007633E1"/>
    <w:rsid w:val="0077188D"/>
    <w:rsid w:val="008574E6"/>
    <w:rsid w:val="008B77FF"/>
    <w:rsid w:val="009F33A0"/>
    <w:rsid w:val="00A2197F"/>
    <w:rsid w:val="00AE02AE"/>
    <w:rsid w:val="00D17B47"/>
    <w:rsid w:val="00E21C30"/>
    <w:rsid w:val="00E67F96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9E5C"/>
  <w15:docId w15:val="{DCAB4490-E282-4877-BFA4-5F0E69A4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3F"/>
    <w:pPr>
      <w:ind w:left="720"/>
      <w:contextualSpacing/>
    </w:pPr>
  </w:style>
  <w:style w:type="paragraph" w:customStyle="1" w:styleId="Default">
    <w:name w:val="Default"/>
    <w:basedOn w:val="Normal"/>
    <w:rsid w:val="003476D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2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AE"/>
  </w:style>
  <w:style w:type="paragraph" w:styleId="Footer">
    <w:name w:val="footer"/>
    <w:basedOn w:val="Normal"/>
    <w:link w:val="FooterChar"/>
    <w:uiPriority w:val="99"/>
    <w:unhideWhenUsed/>
    <w:rsid w:val="00AE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6DFD-5E88-47BB-B061-0B126BAD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 Health Care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Edwards</dc:creator>
  <cp:lastModifiedBy>Dom Saneria</cp:lastModifiedBy>
  <cp:revision>4</cp:revision>
  <dcterms:created xsi:type="dcterms:W3CDTF">2024-03-15T12:23:00Z</dcterms:created>
  <dcterms:modified xsi:type="dcterms:W3CDTF">2024-03-15T12:32:00Z</dcterms:modified>
</cp:coreProperties>
</file>