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25B0" w14:textId="77777777" w:rsidR="002A0C8D" w:rsidRDefault="002A0C8D" w:rsidP="002A0C8D">
      <w:pPr>
        <w:jc w:val="center"/>
        <w:outlineLvl w:val="0"/>
        <w:rPr>
          <w:rFonts w:asciiTheme="minorHAnsi" w:hAnsiTheme="minorHAnsi" w:cstheme="minorHAnsi"/>
          <w:b/>
          <w:sz w:val="18"/>
          <w:szCs w:val="18"/>
          <w:u w:val="single"/>
        </w:rPr>
      </w:pPr>
    </w:p>
    <w:p w14:paraId="2AF0A648"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D27EDB9"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9486115" w14:textId="77777777" w:rsidTr="009826E2">
        <w:trPr>
          <w:trHeight w:val="533"/>
        </w:trPr>
        <w:tc>
          <w:tcPr>
            <w:tcW w:w="2417" w:type="dxa"/>
            <w:shd w:val="clear" w:color="auto" w:fill="4F81BD" w:themeFill="accent1"/>
          </w:tcPr>
          <w:p w14:paraId="2FD7BCAE"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26E3D66" w14:textId="62A344D1" w:rsidR="001C220A" w:rsidRPr="002A0C8D" w:rsidRDefault="00470725" w:rsidP="009826E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Training Administrator</w:t>
            </w:r>
          </w:p>
          <w:p w14:paraId="5A3631E4" w14:textId="77777777" w:rsidR="001C220A" w:rsidRPr="002A0C8D" w:rsidRDefault="001C220A" w:rsidP="009826E2">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C24EEBD"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FE7C39E" w14:textId="039AF3D7" w:rsidR="001C220A" w:rsidRPr="002A0C8D" w:rsidRDefault="00B7762A" w:rsidP="009826E2">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DHU</w:t>
            </w:r>
            <w:r w:rsidR="00D50803">
              <w:rPr>
                <w:rFonts w:asciiTheme="minorHAnsi" w:hAnsiTheme="minorHAnsi" w:cstheme="minorHAnsi"/>
                <w:sz w:val="18"/>
                <w:szCs w:val="18"/>
              </w:rPr>
              <w:t xml:space="preserve"> 111</w:t>
            </w:r>
          </w:p>
        </w:tc>
      </w:tr>
      <w:tr w:rsidR="001C220A" w:rsidRPr="002A0C8D" w14:paraId="7433EDEB" w14:textId="77777777" w:rsidTr="009826E2">
        <w:trPr>
          <w:trHeight w:val="257"/>
        </w:trPr>
        <w:tc>
          <w:tcPr>
            <w:tcW w:w="2417" w:type="dxa"/>
            <w:shd w:val="clear" w:color="auto" w:fill="4F81BD" w:themeFill="accent1"/>
          </w:tcPr>
          <w:p w14:paraId="48C156EB"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3C304B9D" w14:textId="5A9CE411" w:rsidR="001C220A" w:rsidRPr="002A0C8D" w:rsidRDefault="00D47A56" w:rsidP="00DE70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Orbis Building, Pride Park, Derby</w:t>
            </w:r>
          </w:p>
        </w:tc>
        <w:tc>
          <w:tcPr>
            <w:tcW w:w="2417" w:type="dxa"/>
            <w:shd w:val="clear" w:color="auto" w:fill="4F81BD" w:themeFill="accent1"/>
          </w:tcPr>
          <w:p w14:paraId="23D1A280" w14:textId="77777777" w:rsidR="001C220A" w:rsidRPr="002A0C8D" w:rsidRDefault="001C220A" w:rsidP="009826E2">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3C53C185" w14:textId="1BCAB7AC" w:rsidR="001C220A" w:rsidRPr="00DE70E7" w:rsidRDefault="004C063F" w:rsidP="009826E2">
            <w:pPr>
              <w:tabs>
                <w:tab w:val="left" w:pos="2340"/>
              </w:tabs>
              <w:outlineLvl w:val="0"/>
              <w:rPr>
                <w:rFonts w:asciiTheme="minorHAnsi" w:hAnsiTheme="minorHAnsi" w:cstheme="minorHAnsi"/>
                <w:sz w:val="18"/>
                <w:szCs w:val="18"/>
              </w:rPr>
            </w:pPr>
            <w:r>
              <w:rPr>
                <w:rFonts w:asciiTheme="minorHAnsi" w:hAnsiTheme="minorHAnsi" w:cstheme="minorHAnsi"/>
                <w:bCs/>
                <w:sz w:val="18"/>
                <w:szCs w:val="18"/>
              </w:rPr>
              <w:t>Training &amp; Development Manager</w:t>
            </w:r>
          </w:p>
        </w:tc>
      </w:tr>
    </w:tbl>
    <w:p w14:paraId="073B521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09C86691" w14:textId="2A320286" w:rsidR="001C220A" w:rsidRPr="002A0C8D" w:rsidRDefault="00D47A56" w:rsidP="001C220A">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Role overview</w:t>
      </w:r>
    </w:p>
    <w:p w14:paraId="68137CF9" w14:textId="77777777" w:rsidR="001C220A" w:rsidRPr="002A0C8D" w:rsidRDefault="001C220A" w:rsidP="001C220A">
      <w:pPr>
        <w:jc w:val="both"/>
        <w:rPr>
          <w:rFonts w:asciiTheme="minorHAnsi" w:hAnsiTheme="minorHAnsi" w:cstheme="minorHAnsi"/>
          <w:i/>
          <w:sz w:val="18"/>
          <w:szCs w:val="18"/>
          <w:u w:val="single"/>
        </w:rPr>
      </w:pPr>
    </w:p>
    <w:p w14:paraId="70A10214" w14:textId="77777777" w:rsidR="001A35F4" w:rsidRDefault="00D47A56" w:rsidP="00470725">
      <w:pPr>
        <w:rPr>
          <w:rFonts w:asciiTheme="minorHAnsi" w:hAnsiTheme="minorHAnsi" w:cstheme="minorHAnsi"/>
          <w:sz w:val="18"/>
          <w:szCs w:val="18"/>
        </w:rPr>
      </w:pPr>
      <w:r>
        <w:rPr>
          <w:rFonts w:asciiTheme="minorHAnsi" w:hAnsiTheme="minorHAnsi" w:cstheme="minorHAnsi"/>
          <w:sz w:val="18"/>
          <w:szCs w:val="18"/>
        </w:rPr>
        <w:t>The training administrator will support the training team and training management in the daily administrative functions essential for the smooth operation of the department. This role is pivotal in ensuring that training processes are efficient and that all necessary documentation and data management tasks are completed accurately and on time.</w:t>
      </w:r>
    </w:p>
    <w:p w14:paraId="1A7664BA" w14:textId="77777777" w:rsidR="001A35F4" w:rsidRDefault="001A35F4" w:rsidP="00470725">
      <w:pPr>
        <w:rPr>
          <w:rFonts w:asciiTheme="minorHAnsi" w:hAnsiTheme="minorHAnsi" w:cstheme="minorHAnsi"/>
          <w:sz w:val="18"/>
          <w:szCs w:val="18"/>
        </w:rPr>
      </w:pPr>
    </w:p>
    <w:p w14:paraId="5CC43678" w14:textId="7B5EFAB4" w:rsidR="00DA32FC" w:rsidRPr="00DA32FC" w:rsidRDefault="001A35F4" w:rsidP="00470725">
      <w:pPr>
        <w:rPr>
          <w:rFonts w:asciiTheme="minorHAnsi" w:hAnsiTheme="minorHAnsi" w:cstheme="minorHAnsi"/>
          <w:sz w:val="18"/>
          <w:szCs w:val="18"/>
        </w:rPr>
      </w:pPr>
      <w:r>
        <w:rPr>
          <w:rFonts w:asciiTheme="minorHAnsi" w:hAnsiTheme="minorHAnsi" w:cstheme="minorHAnsi"/>
          <w:sz w:val="18"/>
          <w:szCs w:val="18"/>
        </w:rPr>
        <w:t xml:space="preserve">This is a </w:t>
      </w:r>
      <w:proofErr w:type="gramStart"/>
      <w:r>
        <w:rPr>
          <w:rFonts w:asciiTheme="minorHAnsi" w:hAnsiTheme="minorHAnsi" w:cstheme="minorHAnsi"/>
          <w:sz w:val="18"/>
          <w:szCs w:val="18"/>
        </w:rPr>
        <w:t>full time</w:t>
      </w:r>
      <w:proofErr w:type="gramEnd"/>
      <w:r>
        <w:rPr>
          <w:rFonts w:asciiTheme="minorHAnsi" w:hAnsiTheme="minorHAnsi" w:cstheme="minorHAnsi"/>
          <w:sz w:val="18"/>
          <w:szCs w:val="18"/>
        </w:rPr>
        <w:t xml:space="preserve"> position, standard office hours apply but occasional flexibility required to meet training schedules.</w:t>
      </w:r>
      <w:r w:rsidR="00DA32FC" w:rsidRPr="00DA32FC">
        <w:rPr>
          <w:rFonts w:asciiTheme="minorHAnsi" w:hAnsiTheme="minorHAnsi" w:cstheme="minorHAnsi"/>
          <w:sz w:val="18"/>
          <w:szCs w:val="18"/>
        </w:rPr>
        <w:br/>
      </w:r>
    </w:p>
    <w:p w14:paraId="6E6A92C0" w14:textId="77777777" w:rsidR="001C220A" w:rsidRPr="002A0C8D" w:rsidRDefault="001C220A" w:rsidP="001C220A">
      <w:pPr>
        <w:ind w:left="720"/>
        <w:jc w:val="both"/>
        <w:rPr>
          <w:rFonts w:asciiTheme="minorHAnsi" w:hAnsiTheme="minorHAnsi" w:cstheme="minorHAnsi"/>
          <w:sz w:val="18"/>
          <w:szCs w:val="18"/>
        </w:rPr>
      </w:pPr>
    </w:p>
    <w:p w14:paraId="098CC4F1" w14:textId="77777777" w:rsidR="001C220A"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786C0852" w14:textId="77777777" w:rsidR="00B51752" w:rsidRDefault="00B51752" w:rsidP="001C220A">
      <w:pPr>
        <w:jc w:val="both"/>
        <w:rPr>
          <w:rFonts w:asciiTheme="minorHAnsi" w:hAnsiTheme="minorHAnsi" w:cstheme="minorHAnsi"/>
          <w:sz w:val="18"/>
          <w:szCs w:val="18"/>
        </w:rPr>
      </w:pPr>
    </w:p>
    <w:p w14:paraId="79ADDDB5" w14:textId="7E958551" w:rsidR="00B51752" w:rsidRDefault="005D2371" w:rsidP="005D2371">
      <w:pPr>
        <w:pStyle w:val="ListParagraph"/>
        <w:numPr>
          <w:ilvl w:val="0"/>
          <w:numId w:val="15"/>
        </w:numPr>
        <w:jc w:val="both"/>
        <w:rPr>
          <w:rFonts w:asciiTheme="minorHAnsi" w:hAnsiTheme="minorHAnsi" w:cstheme="minorHAnsi"/>
          <w:sz w:val="18"/>
          <w:szCs w:val="18"/>
        </w:rPr>
      </w:pPr>
      <w:r w:rsidRPr="005D2371">
        <w:rPr>
          <w:rFonts w:asciiTheme="minorHAnsi" w:hAnsiTheme="minorHAnsi" w:cstheme="minorHAnsi"/>
          <w:b/>
          <w:bCs/>
          <w:sz w:val="18"/>
          <w:szCs w:val="18"/>
        </w:rPr>
        <w:t>New starter management</w:t>
      </w:r>
      <w:r>
        <w:rPr>
          <w:rFonts w:asciiTheme="minorHAnsi" w:hAnsiTheme="minorHAnsi" w:cstheme="minorHAnsi"/>
          <w:sz w:val="18"/>
          <w:szCs w:val="18"/>
        </w:rPr>
        <w:t>: Create, organise, and maintain folders for new starters, ensuring all necessary documentation is prepared and filed correctly.</w:t>
      </w:r>
    </w:p>
    <w:p w14:paraId="533A8971" w14:textId="56FA175B" w:rsidR="009C0077" w:rsidRDefault="009C0077"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Communication with trainees</w:t>
      </w:r>
      <w:r w:rsidRPr="009C0077">
        <w:rPr>
          <w:rFonts w:asciiTheme="minorHAnsi" w:hAnsiTheme="minorHAnsi" w:cstheme="minorHAnsi"/>
          <w:sz w:val="18"/>
          <w:szCs w:val="18"/>
        </w:rPr>
        <w:t>:</w:t>
      </w:r>
      <w:r>
        <w:rPr>
          <w:rFonts w:asciiTheme="minorHAnsi" w:hAnsiTheme="minorHAnsi" w:cstheme="minorHAnsi"/>
          <w:sz w:val="18"/>
          <w:szCs w:val="18"/>
        </w:rPr>
        <w:t xml:space="preserve"> Contact with trainees prior to starting training to ensure they have successfully logged into </w:t>
      </w:r>
      <w:proofErr w:type="gramStart"/>
      <w:r>
        <w:rPr>
          <w:rFonts w:asciiTheme="minorHAnsi" w:hAnsiTheme="minorHAnsi" w:cstheme="minorHAnsi"/>
          <w:sz w:val="18"/>
          <w:szCs w:val="18"/>
        </w:rPr>
        <w:t>DLS</w:t>
      </w:r>
      <w:proofErr w:type="gramEnd"/>
      <w:r>
        <w:rPr>
          <w:rFonts w:asciiTheme="minorHAnsi" w:hAnsiTheme="minorHAnsi" w:cstheme="minorHAnsi"/>
          <w:sz w:val="18"/>
          <w:szCs w:val="18"/>
        </w:rPr>
        <w:t xml:space="preserve"> and they have started their pre-module learning. Also required to contact trainees to communicate any requirement for shift changes.</w:t>
      </w:r>
    </w:p>
    <w:p w14:paraId="085ABD5D" w14:textId="05426588" w:rsidR="005D2371" w:rsidRDefault="005D2371"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Digital Learning Solutions Trainee Management</w:t>
      </w:r>
      <w:r w:rsidRPr="005D2371">
        <w:rPr>
          <w:rFonts w:asciiTheme="minorHAnsi" w:hAnsiTheme="minorHAnsi" w:cstheme="minorHAnsi"/>
          <w:sz w:val="18"/>
          <w:szCs w:val="18"/>
        </w:rPr>
        <w:t>:</w:t>
      </w:r>
      <w:r>
        <w:rPr>
          <w:rFonts w:asciiTheme="minorHAnsi" w:hAnsiTheme="minorHAnsi" w:cstheme="minorHAnsi"/>
          <w:sz w:val="18"/>
          <w:szCs w:val="18"/>
        </w:rPr>
        <w:t xml:space="preserve"> Oversee candidate management on the digital training platform, including enrolling candidates, tracking </w:t>
      </w:r>
      <w:proofErr w:type="gramStart"/>
      <w:r>
        <w:rPr>
          <w:rFonts w:asciiTheme="minorHAnsi" w:hAnsiTheme="minorHAnsi" w:cstheme="minorHAnsi"/>
          <w:sz w:val="18"/>
          <w:szCs w:val="18"/>
        </w:rPr>
        <w:t>progress</w:t>
      </w:r>
      <w:proofErr w:type="gramEnd"/>
      <w:r>
        <w:rPr>
          <w:rFonts w:asciiTheme="minorHAnsi" w:hAnsiTheme="minorHAnsi" w:cstheme="minorHAnsi"/>
          <w:sz w:val="18"/>
          <w:szCs w:val="18"/>
        </w:rPr>
        <w:t xml:space="preserve"> and resolving any issues.</w:t>
      </w:r>
    </w:p>
    <w:p w14:paraId="32BCB30F" w14:textId="69DF1238" w:rsidR="005D2371" w:rsidRDefault="005D2371"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Training material preparation</w:t>
      </w:r>
      <w:r w:rsidRPr="005D2371">
        <w:rPr>
          <w:rFonts w:asciiTheme="minorHAnsi" w:hAnsiTheme="minorHAnsi" w:cstheme="minorHAnsi"/>
          <w:sz w:val="18"/>
          <w:szCs w:val="18"/>
        </w:rPr>
        <w:t>:</w:t>
      </w:r>
      <w:r>
        <w:rPr>
          <w:rFonts w:asciiTheme="minorHAnsi" w:hAnsiTheme="minorHAnsi" w:cstheme="minorHAnsi"/>
          <w:sz w:val="18"/>
          <w:szCs w:val="18"/>
        </w:rPr>
        <w:t xml:space="preserve"> Print, scan, and prepare training materials as needed, ensuring all resources are up to date and available for training sessions.</w:t>
      </w:r>
    </w:p>
    <w:p w14:paraId="55B8DA54" w14:textId="09E03EE9" w:rsidR="00D83EC1" w:rsidRDefault="00D83EC1"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Coach plan alteration</w:t>
      </w:r>
      <w:r w:rsidRPr="00D83EC1">
        <w:rPr>
          <w:rFonts w:asciiTheme="minorHAnsi" w:hAnsiTheme="minorHAnsi" w:cstheme="minorHAnsi"/>
          <w:sz w:val="18"/>
          <w:szCs w:val="18"/>
        </w:rPr>
        <w:t>:</w:t>
      </w:r>
      <w:r>
        <w:rPr>
          <w:rFonts w:asciiTheme="minorHAnsi" w:hAnsiTheme="minorHAnsi" w:cstheme="minorHAnsi"/>
          <w:sz w:val="18"/>
          <w:szCs w:val="18"/>
        </w:rPr>
        <w:t xml:space="preserve"> Assist in the alteration and updating of coaching plans to reflect current training requirements and schedules.</w:t>
      </w:r>
    </w:p>
    <w:p w14:paraId="1BA32237" w14:textId="1F78E023" w:rsidR="00D83EC1" w:rsidRDefault="00D83EC1"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General administrative support</w:t>
      </w:r>
      <w:r w:rsidRPr="00D83EC1">
        <w:rPr>
          <w:rFonts w:asciiTheme="minorHAnsi" w:hAnsiTheme="minorHAnsi" w:cstheme="minorHAnsi"/>
          <w:sz w:val="18"/>
          <w:szCs w:val="18"/>
        </w:rPr>
        <w:t>:</w:t>
      </w:r>
      <w:r>
        <w:rPr>
          <w:rFonts w:asciiTheme="minorHAnsi" w:hAnsiTheme="minorHAnsi" w:cstheme="minorHAnsi"/>
          <w:sz w:val="18"/>
          <w:szCs w:val="18"/>
        </w:rPr>
        <w:t xml:space="preserve"> Undertake any other reasonable duties as assigned by the training manager to support the training team effectively</w:t>
      </w:r>
      <w:r w:rsidR="009C0077">
        <w:rPr>
          <w:rFonts w:asciiTheme="minorHAnsi" w:hAnsiTheme="minorHAnsi" w:cstheme="minorHAnsi"/>
          <w:sz w:val="18"/>
          <w:szCs w:val="18"/>
        </w:rPr>
        <w:t>, duties may include (but are not limited to) taking pictures of new staff for smartcards, collecting ID.</w:t>
      </w:r>
    </w:p>
    <w:p w14:paraId="358C53F8" w14:textId="27ABCAB5" w:rsidR="00D47A56" w:rsidRDefault="00D47A56"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Data Input</w:t>
      </w:r>
      <w:r w:rsidRPr="00D47A56">
        <w:rPr>
          <w:rFonts w:asciiTheme="minorHAnsi" w:hAnsiTheme="minorHAnsi" w:cstheme="minorHAnsi"/>
          <w:sz w:val="18"/>
          <w:szCs w:val="18"/>
        </w:rPr>
        <w:t>:</w:t>
      </w:r>
      <w:r>
        <w:rPr>
          <w:rFonts w:asciiTheme="minorHAnsi" w:hAnsiTheme="minorHAnsi" w:cstheme="minorHAnsi"/>
          <w:sz w:val="18"/>
          <w:szCs w:val="18"/>
        </w:rPr>
        <w:t xml:space="preserve"> Accurately input and maintain training-related data in various systems and databases.</w:t>
      </w:r>
    </w:p>
    <w:p w14:paraId="77B00E2E" w14:textId="4A583C9D" w:rsidR="009C0077" w:rsidRDefault="009C0077" w:rsidP="005D2371">
      <w:pPr>
        <w:pStyle w:val="ListParagraph"/>
        <w:numPr>
          <w:ilvl w:val="0"/>
          <w:numId w:val="15"/>
        </w:numPr>
        <w:jc w:val="both"/>
        <w:rPr>
          <w:rFonts w:asciiTheme="minorHAnsi" w:hAnsiTheme="minorHAnsi" w:cstheme="minorHAnsi"/>
          <w:sz w:val="18"/>
          <w:szCs w:val="18"/>
        </w:rPr>
      </w:pPr>
      <w:r>
        <w:rPr>
          <w:rFonts w:asciiTheme="minorHAnsi" w:hAnsiTheme="minorHAnsi" w:cstheme="minorHAnsi"/>
          <w:b/>
          <w:bCs/>
          <w:sz w:val="18"/>
          <w:szCs w:val="18"/>
        </w:rPr>
        <w:t>Reception cover</w:t>
      </w:r>
      <w:r w:rsidRPr="009C0077">
        <w:rPr>
          <w:rFonts w:asciiTheme="minorHAnsi" w:hAnsiTheme="minorHAnsi" w:cstheme="minorHAnsi"/>
          <w:sz w:val="18"/>
          <w:szCs w:val="18"/>
        </w:rPr>
        <w:t>:</w:t>
      </w:r>
      <w:r>
        <w:rPr>
          <w:rFonts w:asciiTheme="minorHAnsi" w:hAnsiTheme="minorHAnsi" w:cstheme="minorHAnsi"/>
          <w:sz w:val="18"/>
          <w:szCs w:val="18"/>
        </w:rPr>
        <w:t xml:space="preserve"> Cover may be required in the event of the reception admin team suffering from short notice absences.</w:t>
      </w:r>
    </w:p>
    <w:p w14:paraId="78031805" w14:textId="77777777" w:rsidR="00B51752" w:rsidRPr="00B51752" w:rsidRDefault="00B51752" w:rsidP="00B51752">
      <w:pPr>
        <w:jc w:val="both"/>
        <w:rPr>
          <w:rFonts w:asciiTheme="minorHAnsi" w:hAnsiTheme="minorHAnsi" w:cstheme="minorHAnsi"/>
          <w:sz w:val="18"/>
          <w:szCs w:val="18"/>
          <w:u w:val="single"/>
          <w:lang w:val="en-GB"/>
        </w:rPr>
      </w:pPr>
    </w:p>
    <w:p w14:paraId="208CE3AF" w14:textId="77777777" w:rsidR="00B51752" w:rsidRPr="002A0C8D" w:rsidRDefault="00B51752" w:rsidP="00B51752">
      <w:pPr>
        <w:jc w:val="both"/>
        <w:rPr>
          <w:rFonts w:asciiTheme="minorHAnsi" w:hAnsiTheme="minorHAnsi" w:cstheme="minorHAnsi"/>
          <w:sz w:val="18"/>
          <w:szCs w:val="18"/>
        </w:rPr>
      </w:pPr>
    </w:p>
    <w:p w14:paraId="580778A7" w14:textId="77777777" w:rsidR="001C220A" w:rsidRPr="002A0C8D" w:rsidRDefault="001C220A" w:rsidP="001C220A">
      <w:pPr>
        <w:jc w:val="both"/>
        <w:rPr>
          <w:rFonts w:asciiTheme="minorHAnsi" w:hAnsiTheme="minorHAnsi" w:cstheme="minorHAnsi"/>
          <w:i/>
          <w:iCs/>
          <w:sz w:val="18"/>
          <w:szCs w:val="18"/>
          <w:u w:val="single"/>
        </w:rPr>
      </w:pPr>
    </w:p>
    <w:p w14:paraId="31AC94D5"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4D67403" w14:textId="77777777" w:rsidR="001C220A" w:rsidRPr="002A0C8D" w:rsidRDefault="001C220A" w:rsidP="001C220A">
      <w:pPr>
        <w:jc w:val="both"/>
        <w:outlineLvl w:val="0"/>
        <w:rPr>
          <w:rFonts w:asciiTheme="minorHAnsi" w:hAnsiTheme="minorHAnsi" w:cstheme="minorHAnsi"/>
          <w:b/>
          <w:sz w:val="18"/>
          <w:szCs w:val="18"/>
          <w:u w:val="single"/>
        </w:rPr>
      </w:pPr>
    </w:p>
    <w:p w14:paraId="722D7F9D" w14:textId="77777777" w:rsidR="00702801" w:rsidRDefault="00D50803" w:rsidP="001C220A">
      <w:pPr>
        <w:pStyle w:val="NormalWeb"/>
        <w:spacing w:before="0" w:beforeAutospacing="0" w:after="0" w:afterAutospacing="0" w:line="270" w:lineRule="atLeast"/>
        <w:rPr>
          <w:rFonts w:asciiTheme="minorHAnsi" w:hAnsiTheme="minorHAnsi" w:cstheme="minorHAnsi"/>
          <w:color w:val="000000"/>
          <w:sz w:val="18"/>
          <w:szCs w:val="18"/>
        </w:rPr>
      </w:pPr>
      <w:r w:rsidRPr="00D50803">
        <w:rPr>
          <w:rFonts w:asciiTheme="minorHAnsi" w:hAnsiTheme="minorHAnsi" w:cstheme="minorHAnsi"/>
          <w:color w:val="000000"/>
          <w:sz w:val="18"/>
          <w:szCs w:val="18"/>
        </w:rPr>
        <w:t xml:space="preserve">The job holder will have the relevant qualifications, </w:t>
      </w:r>
      <w:proofErr w:type="gramStart"/>
      <w:r w:rsidRPr="00D50803">
        <w:rPr>
          <w:rFonts w:asciiTheme="minorHAnsi" w:hAnsiTheme="minorHAnsi" w:cstheme="minorHAnsi"/>
          <w:color w:val="000000"/>
          <w:sz w:val="18"/>
          <w:szCs w:val="18"/>
        </w:rPr>
        <w:t>experience</w:t>
      </w:r>
      <w:proofErr w:type="gramEnd"/>
      <w:r w:rsidRPr="00D50803">
        <w:rPr>
          <w:rFonts w:asciiTheme="minorHAnsi" w:hAnsiTheme="minorHAnsi" w:cstheme="minorHAnsi"/>
          <w:color w:val="000000"/>
          <w:sz w:val="18"/>
          <w:szCs w:val="18"/>
        </w:rPr>
        <w:t xml:space="preserve"> and skills to excel in this job role, as furth</w:t>
      </w:r>
      <w:r w:rsidR="00B21618">
        <w:rPr>
          <w:rFonts w:asciiTheme="minorHAnsi" w:hAnsiTheme="minorHAnsi" w:cstheme="minorHAnsi"/>
          <w:color w:val="000000"/>
          <w:sz w:val="18"/>
          <w:szCs w:val="18"/>
        </w:rPr>
        <w:t>er explained in the table below.</w:t>
      </w:r>
    </w:p>
    <w:p w14:paraId="568592C9" w14:textId="77777777" w:rsidR="00B21618" w:rsidRDefault="00B21618"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12"/>
      </w:tblGrid>
      <w:tr w:rsidR="00B21618" w:rsidRPr="00B21618" w14:paraId="15042369" w14:textId="77777777" w:rsidTr="00B21618">
        <w:trPr>
          <w:jc w:val="center"/>
        </w:trPr>
        <w:tc>
          <w:tcPr>
            <w:tcW w:w="3168" w:type="dxa"/>
          </w:tcPr>
          <w:p w14:paraId="5D5D0076"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Qualifications</w:t>
            </w:r>
          </w:p>
        </w:tc>
        <w:tc>
          <w:tcPr>
            <w:tcW w:w="6012" w:type="dxa"/>
          </w:tcPr>
          <w:p w14:paraId="53E787BB" w14:textId="498BB856" w:rsidR="00B21618" w:rsidRPr="00B21618" w:rsidRDefault="005D2371" w:rsidP="00B21618">
            <w:pPr>
              <w:pStyle w:val="NormalWeb"/>
              <w:numPr>
                <w:ilvl w:val="0"/>
                <w:numId w:val="11"/>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Minimum of GCSEs in Maths and English or equivalent</w:t>
            </w:r>
          </w:p>
          <w:p w14:paraId="744EFB1B" w14:textId="102B9981" w:rsidR="00B21618" w:rsidRPr="00B21618" w:rsidRDefault="00B21618" w:rsidP="005D2371">
            <w:pPr>
              <w:pStyle w:val="NormalWeb"/>
              <w:spacing w:line="270" w:lineRule="atLeast"/>
              <w:ind w:left="360"/>
              <w:rPr>
                <w:rFonts w:asciiTheme="minorHAnsi" w:hAnsiTheme="minorHAnsi" w:cstheme="minorHAnsi"/>
                <w:color w:val="000000"/>
                <w:sz w:val="18"/>
                <w:szCs w:val="18"/>
              </w:rPr>
            </w:pPr>
          </w:p>
        </w:tc>
      </w:tr>
      <w:tr w:rsidR="00B21618" w:rsidRPr="00B21618" w14:paraId="01B80AC0" w14:textId="77777777" w:rsidTr="00B21618">
        <w:trPr>
          <w:jc w:val="center"/>
        </w:trPr>
        <w:tc>
          <w:tcPr>
            <w:tcW w:w="3168" w:type="dxa"/>
          </w:tcPr>
          <w:p w14:paraId="5ACF3C7F"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Experience</w:t>
            </w:r>
          </w:p>
        </w:tc>
        <w:tc>
          <w:tcPr>
            <w:tcW w:w="6012" w:type="dxa"/>
          </w:tcPr>
          <w:p w14:paraId="5B50CDAB"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Previous working experience in a related field</w:t>
            </w:r>
          </w:p>
          <w:p w14:paraId="45EF0ACA"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Previous experience of working with the public in a busy environment</w:t>
            </w:r>
          </w:p>
          <w:p w14:paraId="7E7DAFE9" w14:textId="77777777" w:rsidR="00B21618" w:rsidRPr="00B21618" w:rsidRDefault="00B21618" w:rsidP="00B21618">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Communication with a variety of people</w:t>
            </w:r>
          </w:p>
          <w:p w14:paraId="4335CAF6" w14:textId="3F0ECF3F" w:rsidR="00B21618" w:rsidRPr="00312672" w:rsidRDefault="00B21618" w:rsidP="00312672">
            <w:pPr>
              <w:pStyle w:val="NormalWeb"/>
              <w:numPr>
                <w:ilvl w:val="0"/>
                <w:numId w:val="12"/>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lastRenderedPageBreak/>
              <w:t>Computer experience (e.g. Word/Excel and other packages) as well as email systems and other electronic media</w:t>
            </w:r>
          </w:p>
        </w:tc>
      </w:tr>
      <w:tr w:rsidR="00B21618" w:rsidRPr="00B21618" w14:paraId="60B319CD" w14:textId="77777777" w:rsidTr="00B21618">
        <w:trPr>
          <w:jc w:val="center"/>
        </w:trPr>
        <w:tc>
          <w:tcPr>
            <w:tcW w:w="3168" w:type="dxa"/>
          </w:tcPr>
          <w:p w14:paraId="0C8110E4"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lastRenderedPageBreak/>
              <w:t>Skills and knowledge</w:t>
            </w:r>
          </w:p>
        </w:tc>
        <w:tc>
          <w:tcPr>
            <w:tcW w:w="6012" w:type="dxa"/>
          </w:tcPr>
          <w:p w14:paraId="5714F409"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Effective communication skills with a variety of media and all levels of staff with the company as well as external agencies</w:t>
            </w:r>
          </w:p>
          <w:p w14:paraId="59E2E173"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 xml:space="preserve">Attention to </w:t>
            </w:r>
            <w:proofErr w:type="gramStart"/>
            <w:r w:rsidRPr="00B21618">
              <w:rPr>
                <w:rFonts w:asciiTheme="minorHAnsi" w:hAnsiTheme="minorHAnsi" w:cstheme="minorHAnsi"/>
                <w:color w:val="000000"/>
                <w:sz w:val="18"/>
                <w:szCs w:val="18"/>
              </w:rPr>
              <w:t>detail</w:t>
            </w:r>
            <w:proofErr w:type="gramEnd"/>
          </w:p>
          <w:p w14:paraId="6FEFCCFF"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 xml:space="preserve">Ability to use </w:t>
            </w:r>
            <w:proofErr w:type="gramStart"/>
            <w:r w:rsidRPr="00B21618">
              <w:rPr>
                <w:rFonts w:asciiTheme="minorHAnsi" w:hAnsiTheme="minorHAnsi" w:cstheme="minorHAnsi"/>
                <w:color w:val="000000"/>
                <w:sz w:val="18"/>
                <w:szCs w:val="18"/>
              </w:rPr>
              <w:t>initiative</w:t>
            </w:r>
            <w:proofErr w:type="gramEnd"/>
          </w:p>
          <w:p w14:paraId="5D9832C5"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Excellent and accurate record keeping</w:t>
            </w:r>
          </w:p>
          <w:p w14:paraId="6B492959"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 xml:space="preserve">Good at problem </w:t>
            </w:r>
            <w:proofErr w:type="gramStart"/>
            <w:r w:rsidRPr="00B21618">
              <w:rPr>
                <w:rFonts w:asciiTheme="minorHAnsi" w:hAnsiTheme="minorHAnsi" w:cstheme="minorHAnsi"/>
                <w:color w:val="000000"/>
                <w:sz w:val="18"/>
                <w:szCs w:val="18"/>
              </w:rPr>
              <w:t>solving</w:t>
            </w:r>
            <w:proofErr w:type="gramEnd"/>
          </w:p>
          <w:p w14:paraId="70C424E7"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Listening skills</w:t>
            </w:r>
          </w:p>
          <w:p w14:paraId="2FC8AF93"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Effective time management – strong organisational skills</w:t>
            </w:r>
          </w:p>
          <w:p w14:paraId="41046568" w14:textId="77777777" w:rsidR="00B21618" w:rsidRPr="00B21618" w:rsidRDefault="00B21618" w:rsidP="00B21618">
            <w:pPr>
              <w:pStyle w:val="NormalWeb"/>
              <w:numPr>
                <w:ilvl w:val="0"/>
                <w:numId w:val="13"/>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Ability to maintain strict levels of confidentiality</w:t>
            </w:r>
          </w:p>
        </w:tc>
      </w:tr>
      <w:tr w:rsidR="00B21618" w:rsidRPr="00B21618" w14:paraId="3DDE23B8" w14:textId="77777777" w:rsidTr="00B21618">
        <w:trPr>
          <w:jc w:val="center"/>
        </w:trPr>
        <w:tc>
          <w:tcPr>
            <w:tcW w:w="3168" w:type="dxa"/>
          </w:tcPr>
          <w:p w14:paraId="51F1B134"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Job circumstances</w:t>
            </w:r>
          </w:p>
        </w:tc>
        <w:tc>
          <w:tcPr>
            <w:tcW w:w="6012" w:type="dxa"/>
          </w:tcPr>
          <w:p w14:paraId="3C966B2F" w14:textId="77777777" w:rsidR="00CA5674" w:rsidRDefault="00B21618" w:rsidP="00CA5674">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Commitment to role</w:t>
            </w:r>
          </w:p>
          <w:p w14:paraId="14E55AEE" w14:textId="14D14D7D" w:rsidR="00B21618" w:rsidRPr="00CA5674" w:rsidRDefault="00B21618" w:rsidP="00CA5674">
            <w:pPr>
              <w:pStyle w:val="NormalWeb"/>
              <w:numPr>
                <w:ilvl w:val="0"/>
                <w:numId w:val="14"/>
              </w:numPr>
              <w:spacing w:line="270" w:lineRule="atLeast"/>
              <w:rPr>
                <w:rFonts w:asciiTheme="minorHAnsi" w:hAnsiTheme="minorHAnsi" w:cstheme="minorHAnsi"/>
                <w:color w:val="000000"/>
                <w:sz w:val="18"/>
                <w:szCs w:val="18"/>
              </w:rPr>
            </w:pPr>
            <w:r w:rsidRPr="00CA5674">
              <w:rPr>
                <w:rFonts w:asciiTheme="minorHAnsi" w:hAnsiTheme="minorHAnsi" w:cstheme="minorHAnsi"/>
                <w:color w:val="000000"/>
                <w:sz w:val="18"/>
                <w:szCs w:val="18"/>
              </w:rPr>
              <w:t>Flexibility to meet service/rota needs</w:t>
            </w:r>
          </w:p>
        </w:tc>
      </w:tr>
      <w:tr w:rsidR="00B21618" w:rsidRPr="00B21618" w14:paraId="46E6FB0D" w14:textId="77777777" w:rsidTr="00B21618">
        <w:trPr>
          <w:jc w:val="center"/>
        </w:trPr>
        <w:tc>
          <w:tcPr>
            <w:tcW w:w="3168" w:type="dxa"/>
          </w:tcPr>
          <w:p w14:paraId="0E0D19B8" w14:textId="77777777" w:rsidR="00B21618" w:rsidRPr="00B21618" w:rsidRDefault="00B21618" w:rsidP="00B21618">
            <w:pPr>
              <w:pStyle w:val="NormalWeb"/>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Personal qualities</w:t>
            </w:r>
          </w:p>
        </w:tc>
        <w:tc>
          <w:tcPr>
            <w:tcW w:w="6012" w:type="dxa"/>
          </w:tcPr>
          <w:p w14:paraId="27A07373"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Proven team player</w:t>
            </w:r>
          </w:p>
          <w:p w14:paraId="5179C0D1" w14:textId="77777777" w:rsidR="00B21618" w:rsidRPr="00B21618" w:rsidRDefault="00B21618" w:rsidP="00B21618">
            <w:pPr>
              <w:pStyle w:val="NormalWeb"/>
              <w:numPr>
                <w:ilvl w:val="0"/>
                <w:numId w:val="14"/>
              </w:numPr>
              <w:spacing w:line="270" w:lineRule="atLeast"/>
              <w:rPr>
                <w:rFonts w:asciiTheme="minorHAnsi" w:hAnsiTheme="minorHAnsi" w:cstheme="minorHAnsi"/>
                <w:color w:val="000000"/>
                <w:sz w:val="18"/>
                <w:szCs w:val="18"/>
              </w:rPr>
            </w:pPr>
            <w:r w:rsidRPr="00B21618">
              <w:rPr>
                <w:rFonts w:asciiTheme="minorHAnsi" w:hAnsiTheme="minorHAnsi" w:cstheme="minorHAnsi"/>
                <w:color w:val="000000"/>
                <w:sz w:val="18"/>
                <w:szCs w:val="18"/>
              </w:rPr>
              <w:t>Sense of humour</w:t>
            </w:r>
          </w:p>
        </w:tc>
      </w:tr>
    </w:tbl>
    <w:p w14:paraId="2639F57F" w14:textId="77777777" w:rsidR="001C220A" w:rsidRPr="002A0C8D" w:rsidRDefault="001C220A" w:rsidP="001C220A">
      <w:pPr>
        <w:jc w:val="both"/>
        <w:rPr>
          <w:rFonts w:asciiTheme="minorHAnsi" w:hAnsiTheme="minorHAnsi" w:cstheme="minorHAnsi"/>
          <w:sz w:val="18"/>
          <w:szCs w:val="18"/>
        </w:rPr>
      </w:pPr>
    </w:p>
    <w:p w14:paraId="188BBF76" w14:textId="77777777" w:rsidR="001C220A" w:rsidRPr="002A0C8D" w:rsidRDefault="001C220A" w:rsidP="001C220A">
      <w:pPr>
        <w:jc w:val="both"/>
        <w:rPr>
          <w:rFonts w:asciiTheme="minorHAnsi" w:hAnsiTheme="minorHAnsi" w:cstheme="minorHAnsi"/>
          <w:bCs/>
          <w:sz w:val="18"/>
          <w:szCs w:val="18"/>
        </w:rPr>
      </w:pPr>
    </w:p>
    <w:p w14:paraId="443CDFCB"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E6244FC" w14:textId="77777777" w:rsidR="001C220A" w:rsidRPr="002A0C8D" w:rsidRDefault="001C220A" w:rsidP="001C220A">
      <w:pPr>
        <w:jc w:val="both"/>
        <w:rPr>
          <w:rFonts w:asciiTheme="minorHAnsi" w:hAnsiTheme="minorHAnsi" w:cstheme="minorHAnsi"/>
          <w:bCs/>
          <w:sz w:val="18"/>
          <w:szCs w:val="18"/>
          <w:u w:val="single"/>
        </w:rPr>
      </w:pPr>
    </w:p>
    <w:p w14:paraId="4AFD7A5F" w14:textId="77777777" w:rsidR="002A0C8D" w:rsidRPr="00702801"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94C6E0B" w14:textId="77777777" w:rsidR="002A0C8D" w:rsidRDefault="002A0C8D" w:rsidP="001C220A">
      <w:pPr>
        <w:jc w:val="both"/>
        <w:rPr>
          <w:rFonts w:asciiTheme="minorHAnsi" w:hAnsiTheme="minorHAnsi" w:cstheme="minorHAnsi"/>
          <w:sz w:val="18"/>
          <w:szCs w:val="18"/>
          <w:u w:val="single"/>
        </w:rPr>
      </w:pPr>
    </w:p>
    <w:p w14:paraId="04268C8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5EA5D61" w14:textId="77777777" w:rsidR="001C220A" w:rsidRPr="002A0C8D" w:rsidRDefault="001C220A" w:rsidP="001C220A">
      <w:pPr>
        <w:jc w:val="both"/>
        <w:rPr>
          <w:rFonts w:asciiTheme="minorHAnsi" w:hAnsiTheme="minorHAnsi" w:cstheme="minorHAnsi"/>
          <w:sz w:val="18"/>
          <w:szCs w:val="18"/>
        </w:rPr>
      </w:pPr>
    </w:p>
    <w:p w14:paraId="1B0D2483"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623E79FF" w14:textId="77777777" w:rsidR="001C220A" w:rsidRPr="002A0C8D" w:rsidRDefault="001C220A" w:rsidP="001C220A">
      <w:pPr>
        <w:spacing w:after="60"/>
        <w:jc w:val="both"/>
        <w:rPr>
          <w:rFonts w:asciiTheme="minorHAnsi" w:hAnsiTheme="minorHAnsi" w:cstheme="minorHAnsi"/>
          <w:i/>
          <w:sz w:val="18"/>
          <w:szCs w:val="18"/>
        </w:rPr>
      </w:pPr>
    </w:p>
    <w:p w14:paraId="11DB25A0"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F3F138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77DD0E6C" w14:textId="77777777" w:rsidTr="009826E2">
        <w:trPr>
          <w:trHeight w:val="525"/>
        </w:trPr>
        <w:tc>
          <w:tcPr>
            <w:tcW w:w="2481" w:type="dxa"/>
            <w:shd w:val="clear" w:color="auto" w:fill="4F81BD" w:themeFill="accent1"/>
          </w:tcPr>
          <w:p w14:paraId="51DC5EC2" w14:textId="77777777" w:rsidR="001C220A" w:rsidRPr="002A0C8D" w:rsidRDefault="001C220A" w:rsidP="009826E2">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0E2C0DF9" w14:textId="77777777" w:rsidR="001C220A" w:rsidRPr="002A0C8D" w:rsidRDefault="001C220A" w:rsidP="009826E2">
            <w:pPr>
              <w:spacing w:after="60"/>
              <w:rPr>
                <w:rFonts w:asciiTheme="minorHAnsi" w:hAnsiTheme="minorHAnsi" w:cstheme="minorHAnsi"/>
                <w:color w:val="FFFFFF" w:themeColor="background1"/>
                <w:sz w:val="18"/>
                <w:szCs w:val="18"/>
              </w:rPr>
            </w:pPr>
          </w:p>
        </w:tc>
        <w:tc>
          <w:tcPr>
            <w:tcW w:w="2973" w:type="dxa"/>
            <w:shd w:val="clear" w:color="auto" w:fill="auto"/>
          </w:tcPr>
          <w:p w14:paraId="4B20C699" w14:textId="77777777" w:rsidR="001C220A" w:rsidRPr="002A0C8D" w:rsidRDefault="001C220A" w:rsidP="009826E2">
            <w:pPr>
              <w:spacing w:after="60"/>
              <w:jc w:val="both"/>
              <w:rPr>
                <w:rFonts w:asciiTheme="minorHAnsi" w:hAnsiTheme="minorHAnsi" w:cstheme="minorHAnsi"/>
                <w:sz w:val="18"/>
                <w:szCs w:val="18"/>
              </w:rPr>
            </w:pPr>
          </w:p>
        </w:tc>
        <w:tc>
          <w:tcPr>
            <w:tcW w:w="1367" w:type="dxa"/>
            <w:shd w:val="clear" w:color="auto" w:fill="4F81BD" w:themeFill="accent1"/>
          </w:tcPr>
          <w:p w14:paraId="436FBDD0" w14:textId="77777777" w:rsidR="001C220A" w:rsidRPr="002A0C8D" w:rsidRDefault="001C220A" w:rsidP="009826E2">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0D1B36C" w14:textId="77777777" w:rsidR="001C220A" w:rsidRPr="002A0C8D" w:rsidRDefault="001C220A" w:rsidP="009826E2">
            <w:pPr>
              <w:spacing w:after="60"/>
              <w:jc w:val="both"/>
              <w:rPr>
                <w:rFonts w:asciiTheme="minorHAnsi" w:hAnsiTheme="minorHAnsi" w:cstheme="minorHAnsi"/>
                <w:sz w:val="18"/>
                <w:szCs w:val="18"/>
              </w:rPr>
            </w:pPr>
          </w:p>
        </w:tc>
      </w:tr>
      <w:tr w:rsidR="001C220A" w:rsidRPr="002A0C8D" w14:paraId="3D277F96" w14:textId="77777777" w:rsidTr="009826E2">
        <w:trPr>
          <w:trHeight w:val="284"/>
        </w:trPr>
        <w:tc>
          <w:tcPr>
            <w:tcW w:w="2481" w:type="dxa"/>
            <w:shd w:val="clear" w:color="auto" w:fill="4F81BD" w:themeFill="accent1"/>
          </w:tcPr>
          <w:p w14:paraId="767F3D6B" w14:textId="77777777" w:rsidR="001C220A" w:rsidRPr="002A0C8D" w:rsidRDefault="001C220A" w:rsidP="009826E2">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A641933" w14:textId="77777777" w:rsidR="001C220A" w:rsidRPr="002A0C8D" w:rsidRDefault="001C220A" w:rsidP="009826E2">
            <w:pPr>
              <w:spacing w:after="60"/>
              <w:jc w:val="both"/>
              <w:rPr>
                <w:rFonts w:asciiTheme="minorHAnsi" w:hAnsiTheme="minorHAnsi" w:cstheme="minorHAnsi"/>
                <w:sz w:val="18"/>
                <w:szCs w:val="18"/>
              </w:rPr>
            </w:pPr>
          </w:p>
        </w:tc>
      </w:tr>
    </w:tbl>
    <w:p w14:paraId="5F71136F" w14:textId="77777777" w:rsidR="002A0C8D" w:rsidRDefault="002A0C8D"/>
    <w:p w14:paraId="4D2AA89C"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13BA" w14:textId="77777777" w:rsidR="009826E2" w:rsidRDefault="009826E2">
      <w:r>
        <w:separator/>
      </w:r>
    </w:p>
  </w:endnote>
  <w:endnote w:type="continuationSeparator" w:id="0">
    <w:p w14:paraId="7A6C462F" w14:textId="77777777" w:rsidR="009826E2" w:rsidRDefault="0098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4B9D" w14:textId="77777777" w:rsidR="009826E2" w:rsidRDefault="009826E2" w:rsidP="009826E2">
    <w:pPr>
      <w:pStyle w:val="Footer"/>
      <w:rPr>
        <w:rFonts w:asciiTheme="minorHAnsi" w:eastAsiaTheme="majorEastAsia" w:hAnsiTheme="minorHAnsi" w:cstheme="minorHAnsi"/>
        <w:sz w:val="16"/>
        <w:szCs w:val="16"/>
      </w:rPr>
    </w:pPr>
  </w:p>
  <w:p w14:paraId="0466977C" w14:textId="77777777" w:rsidR="009826E2" w:rsidRDefault="009826E2" w:rsidP="009826E2">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C063F" w:rsidRPr="004C063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ECE3487" w14:textId="77777777" w:rsidR="009826E2" w:rsidRDefault="009826E2" w:rsidP="009826E2">
    <w:pPr>
      <w:pStyle w:val="Footer"/>
      <w:rPr>
        <w:rFonts w:asciiTheme="minorHAnsi" w:eastAsiaTheme="majorEastAsia" w:hAnsiTheme="minorHAnsi" w:cstheme="minorHAnsi"/>
        <w:noProof/>
        <w:sz w:val="16"/>
        <w:szCs w:val="16"/>
      </w:rPr>
    </w:pPr>
  </w:p>
  <w:p w14:paraId="77C21FFE" w14:textId="77777777" w:rsidR="009826E2" w:rsidRDefault="009826E2" w:rsidP="009826E2">
    <w:pPr>
      <w:pStyle w:val="Footer"/>
      <w:rPr>
        <w:rFonts w:asciiTheme="minorHAnsi" w:eastAsiaTheme="majorEastAsia" w:hAnsiTheme="minorHAnsi" w:cstheme="minorHAnsi"/>
        <w:noProof/>
        <w:sz w:val="16"/>
        <w:szCs w:val="16"/>
      </w:rPr>
    </w:pPr>
  </w:p>
  <w:p w14:paraId="6D524456" w14:textId="77777777" w:rsidR="009826E2" w:rsidRDefault="009826E2" w:rsidP="009826E2">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9826E2" w:rsidRPr="001073F4" w14:paraId="530954DB" w14:textId="77777777" w:rsidTr="001073F4">
      <w:tc>
        <w:tcPr>
          <w:tcW w:w="1785" w:type="dxa"/>
        </w:tcPr>
        <w:p w14:paraId="08149B32"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9927BB2"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3A02DCA"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2809316C" w14:textId="77777777" w:rsidR="009826E2" w:rsidRPr="002A0C8D" w:rsidRDefault="009826E2" w:rsidP="009826E2">
    <w:pPr>
      <w:pStyle w:val="Footer"/>
      <w:rPr>
        <w:rFonts w:asciiTheme="minorHAnsi" w:hAnsiTheme="minorHAnsi" w:cstheme="minorHAnsi"/>
        <w:sz w:val="16"/>
        <w:szCs w:val="16"/>
      </w:rPr>
    </w:pPr>
  </w:p>
  <w:p w14:paraId="03B9CA3D" w14:textId="77777777" w:rsidR="009826E2" w:rsidRPr="00A80428" w:rsidRDefault="009826E2">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CD0E" w14:textId="77777777" w:rsidR="009826E2" w:rsidRDefault="009826E2"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C063F" w:rsidRPr="004C063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6E6F8D1E" w14:textId="77777777" w:rsidR="009826E2" w:rsidRPr="002A0C8D" w:rsidRDefault="009826E2" w:rsidP="009826E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9826E2" w:rsidRPr="001073F4" w14:paraId="370B80F3" w14:textId="77777777" w:rsidTr="009826E2">
      <w:tc>
        <w:tcPr>
          <w:tcW w:w="1785" w:type="dxa"/>
        </w:tcPr>
        <w:p w14:paraId="48859BA1"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8B04056"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CA0FCB5" w14:textId="77777777" w:rsidR="009826E2" w:rsidRPr="001073F4" w:rsidRDefault="009826E2" w:rsidP="009826E2">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F5EB1E8" w14:textId="77777777" w:rsidR="009826E2" w:rsidRDefault="00982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34043" w14:textId="77777777" w:rsidR="009826E2" w:rsidRDefault="009826E2">
      <w:r>
        <w:separator/>
      </w:r>
    </w:p>
  </w:footnote>
  <w:footnote w:type="continuationSeparator" w:id="0">
    <w:p w14:paraId="7C0B1402" w14:textId="77777777" w:rsidR="009826E2" w:rsidRDefault="0098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E19E" w14:textId="77777777" w:rsidR="009826E2" w:rsidRDefault="009826E2">
    <w:pPr>
      <w:pStyle w:val="Header"/>
    </w:pPr>
    <w:r>
      <w:tab/>
    </w:r>
  </w:p>
  <w:p w14:paraId="436F2631" w14:textId="77777777" w:rsidR="009826E2" w:rsidRDefault="0098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4E10" w14:textId="77777777" w:rsidR="009826E2" w:rsidRPr="00EB0C68" w:rsidRDefault="00DA32FC" w:rsidP="009826E2">
    <w:pPr>
      <w:pStyle w:val="Header"/>
      <w:jc w:val="center"/>
      <w:rPr>
        <w:rFonts w:ascii="Arial" w:hAnsi="Arial"/>
        <w:b/>
      </w:rPr>
    </w:pPr>
    <w:r>
      <w:rPr>
        <w:rFonts w:ascii="Arial" w:hAnsi="Arial"/>
        <w:b/>
        <w:noProof/>
        <w:lang w:val="en-GB" w:eastAsia="en-GB"/>
      </w:rPr>
      <w:drawing>
        <wp:inline distT="0" distB="0" distL="0" distR="0" wp14:anchorId="57885F10" wp14:editId="25B3CE44">
          <wp:extent cx="935372" cy="935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a:blip r:embed="rId1">
                    <a:extLst>
                      <a:ext uri="{28A0092B-C50C-407E-A947-70E740481C1C}">
                        <a14:useLocalDpi xmlns:a14="http://schemas.microsoft.com/office/drawing/2010/main" val="0"/>
                      </a:ext>
                    </a:extLst>
                  </a:blip>
                  <a:stretch>
                    <a:fillRect/>
                  </a:stretch>
                </pic:blipFill>
                <pic:spPr>
                  <a:xfrm>
                    <a:off x="0" y="0"/>
                    <a:ext cx="934943" cy="934943"/>
                  </a:xfrm>
                  <a:prstGeom prst="rect">
                    <a:avLst/>
                  </a:prstGeom>
                </pic:spPr>
              </pic:pic>
            </a:graphicData>
          </a:graphic>
        </wp:inline>
      </w:drawing>
    </w:r>
    <w:r>
      <w:rPr>
        <w:rFonts w:ascii="Arial" w:hAnsi="Arial"/>
        <w:b/>
        <w:noProof/>
        <w:lang w:val="en-GB" w:eastAsia="en-GB"/>
      </w:rPr>
      <w:drawing>
        <wp:inline distT="0" distB="0" distL="0" distR="0" wp14:anchorId="7DFCDE4A" wp14:editId="68E8CA0C">
          <wp:extent cx="1262543" cy="74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263528" cy="749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614D2"/>
    <w:multiLevelType w:val="hybridMultilevel"/>
    <w:tmpl w:val="57F84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518C6"/>
    <w:multiLevelType w:val="hybridMultilevel"/>
    <w:tmpl w:val="2D2A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50F18"/>
    <w:multiLevelType w:val="hybridMultilevel"/>
    <w:tmpl w:val="8ED64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89489">
    <w:abstractNumId w:val="1"/>
  </w:num>
  <w:num w:numId="2" w16cid:durableId="701829710">
    <w:abstractNumId w:val="5"/>
  </w:num>
  <w:num w:numId="3" w16cid:durableId="77944107">
    <w:abstractNumId w:val="12"/>
  </w:num>
  <w:num w:numId="4" w16cid:durableId="1049960474">
    <w:abstractNumId w:val="7"/>
  </w:num>
  <w:num w:numId="5" w16cid:durableId="490484890">
    <w:abstractNumId w:val="9"/>
  </w:num>
  <w:num w:numId="6" w16cid:durableId="454255876">
    <w:abstractNumId w:val="3"/>
  </w:num>
  <w:num w:numId="7" w16cid:durableId="1083458004">
    <w:abstractNumId w:val="13"/>
  </w:num>
  <w:num w:numId="8" w16cid:durableId="443429765">
    <w:abstractNumId w:val="0"/>
  </w:num>
  <w:num w:numId="9" w16cid:durableId="508907119">
    <w:abstractNumId w:val="4"/>
  </w:num>
  <w:num w:numId="10" w16cid:durableId="1994751928">
    <w:abstractNumId w:val="8"/>
  </w:num>
  <w:num w:numId="11" w16cid:durableId="376129223">
    <w:abstractNumId w:val="6"/>
  </w:num>
  <w:num w:numId="12" w16cid:durableId="1655060975">
    <w:abstractNumId w:val="10"/>
  </w:num>
  <w:num w:numId="13" w16cid:durableId="325329207">
    <w:abstractNumId w:val="14"/>
  </w:num>
  <w:num w:numId="14" w16cid:durableId="1182932398">
    <w:abstractNumId w:val="2"/>
  </w:num>
  <w:num w:numId="15" w16cid:durableId="48113027">
    <w:abstractNumId w:val="11"/>
  </w:num>
  <w:num w:numId="16" w16cid:durableId="803157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42885"/>
    <w:rsid w:val="001073F4"/>
    <w:rsid w:val="00121954"/>
    <w:rsid w:val="001A35F4"/>
    <w:rsid w:val="001C220A"/>
    <w:rsid w:val="001E4A82"/>
    <w:rsid w:val="0023125E"/>
    <w:rsid w:val="002A0C8D"/>
    <w:rsid w:val="00312672"/>
    <w:rsid w:val="0032645F"/>
    <w:rsid w:val="003C4DF5"/>
    <w:rsid w:val="00470725"/>
    <w:rsid w:val="004C063F"/>
    <w:rsid w:val="005D2371"/>
    <w:rsid w:val="005D331E"/>
    <w:rsid w:val="00702801"/>
    <w:rsid w:val="00720808"/>
    <w:rsid w:val="0078501F"/>
    <w:rsid w:val="00785200"/>
    <w:rsid w:val="00913FD1"/>
    <w:rsid w:val="00942178"/>
    <w:rsid w:val="009826E2"/>
    <w:rsid w:val="00986078"/>
    <w:rsid w:val="009C0077"/>
    <w:rsid w:val="00B21618"/>
    <w:rsid w:val="00B3263A"/>
    <w:rsid w:val="00B46F03"/>
    <w:rsid w:val="00B51752"/>
    <w:rsid w:val="00B7762A"/>
    <w:rsid w:val="00BB6265"/>
    <w:rsid w:val="00C40A17"/>
    <w:rsid w:val="00CA5674"/>
    <w:rsid w:val="00D47A56"/>
    <w:rsid w:val="00D50803"/>
    <w:rsid w:val="00D83EC1"/>
    <w:rsid w:val="00DA32FC"/>
    <w:rsid w:val="00DE70E7"/>
    <w:rsid w:val="00F0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29D03C"/>
  <w15:docId w15:val="{254E15F4-33F2-431C-BBE3-6478A8A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DA32FC"/>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DA32F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Connor Crabb</cp:lastModifiedBy>
  <cp:revision>10</cp:revision>
  <dcterms:created xsi:type="dcterms:W3CDTF">2024-06-11T12:57:00Z</dcterms:created>
  <dcterms:modified xsi:type="dcterms:W3CDTF">2024-06-21T10:02:00Z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