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09FFB" w14:textId="77777777" w:rsidR="002A0C8D" w:rsidRDefault="002A0C8D" w:rsidP="002A0C8D">
      <w:pPr>
        <w:jc w:val="center"/>
        <w:outlineLvl w:val="0"/>
        <w:rPr>
          <w:rFonts w:asciiTheme="minorHAnsi" w:hAnsiTheme="minorHAnsi" w:cstheme="minorHAnsi"/>
          <w:b/>
          <w:sz w:val="18"/>
          <w:szCs w:val="18"/>
          <w:u w:val="single"/>
        </w:rPr>
      </w:pPr>
    </w:p>
    <w:p w14:paraId="25264ACF" w14:textId="77777777" w:rsidR="001C220A" w:rsidRPr="002A0C8D" w:rsidRDefault="001C220A" w:rsidP="002A0C8D">
      <w:pPr>
        <w:jc w:val="center"/>
        <w:outlineLvl w:val="0"/>
        <w:rPr>
          <w:rFonts w:asciiTheme="minorHAnsi" w:hAnsiTheme="minorHAnsi" w:cstheme="minorHAnsi"/>
          <w:b/>
          <w:sz w:val="18"/>
          <w:szCs w:val="18"/>
          <w:u w:val="single"/>
        </w:rPr>
      </w:pPr>
      <w:r w:rsidRPr="002A0C8D">
        <w:rPr>
          <w:rFonts w:asciiTheme="minorHAnsi" w:hAnsiTheme="minorHAnsi" w:cstheme="minorHAnsi"/>
          <w:b/>
          <w:sz w:val="18"/>
          <w:szCs w:val="18"/>
          <w:u w:val="single"/>
        </w:rPr>
        <w:t>Job Description &amp; Person Specification</w:t>
      </w:r>
    </w:p>
    <w:p w14:paraId="4910ACE2" w14:textId="77777777" w:rsidR="001C220A" w:rsidRPr="002A0C8D" w:rsidRDefault="001C220A" w:rsidP="001C220A">
      <w:pPr>
        <w:tabs>
          <w:tab w:val="left" w:pos="2340"/>
        </w:tabs>
        <w:jc w:val="center"/>
        <w:outlineLvl w:val="0"/>
        <w:rPr>
          <w:rFonts w:asciiTheme="minorHAnsi" w:hAnsiTheme="minorHAnsi" w:cstheme="minorHAnsi"/>
          <w:sz w:val="18"/>
          <w:szCs w:val="18"/>
          <w:u w:val="single"/>
        </w:rPr>
      </w:pPr>
    </w:p>
    <w:tbl>
      <w:tblP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417"/>
        <w:gridCol w:w="2417"/>
        <w:gridCol w:w="2417"/>
      </w:tblGrid>
      <w:tr w:rsidR="001C220A" w:rsidRPr="002A0C8D" w14:paraId="46FB626F" w14:textId="77777777" w:rsidTr="001078D4">
        <w:trPr>
          <w:trHeight w:val="533"/>
        </w:trPr>
        <w:tc>
          <w:tcPr>
            <w:tcW w:w="2417" w:type="dxa"/>
            <w:shd w:val="clear" w:color="auto" w:fill="4F81BD" w:themeFill="accent1"/>
          </w:tcPr>
          <w:p w14:paraId="1FC53118"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Position:</w:t>
            </w:r>
          </w:p>
        </w:tc>
        <w:tc>
          <w:tcPr>
            <w:tcW w:w="2417" w:type="dxa"/>
          </w:tcPr>
          <w:p w14:paraId="6AF93B22" w14:textId="77777777" w:rsidR="001C220A" w:rsidRPr="002A0C8D" w:rsidRDefault="00E13F9B" w:rsidP="001078D4">
            <w:pPr>
              <w:pStyle w:val="NormalWeb"/>
              <w:spacing w:before="0" w:beforeAutospacing="0" w:after="0" w:afterAutospacing="0" w:line="270" w:lineRule="atLeast"/>
              <w:rPr>
                <w:rFonts w:asciiTheme="minorHAnsi" w:hAnsiTheme="minorHAnsi" w:cstheme="minorHAnsi"/>
                <w:sz w:val="18"/>
                <w:szCs w:val="18"/>
              </w:rPr>
            </w:pPr>
            <w:r>
              <w:rPr>
                <w:rFonts w:asciiTheme="minorHAnsi" w:hAnsiTheme="minorHAnsi" w:cstheme="minorHAnsi"/>
                <w:sz w:val="18"/>
                <w:szCs w:val="18"/>
              </w:rPr>
              <w:t xml:space="preserve">NHS 111 Clinical </w:t>
            </w:r>
            <w:r w:rsidR="00064162">
              <w:rPr>
                <w:rFonts w:asciiTheme="minorHAnsi" w:hAnsiTheme="minorHAnsi" w:cstheme="minorHAnsi"/>
                <w:sz w:val="18"/>
                <w:szCs w:val="18"/>
              </w:rPr>
              <w:t xml:space="preserve">Shift </w:t>
            </w:r>
            <w:r>
              <w:rPr>
                <w:rFonts w:asciiTheme="minorHAnsi" w:hAnsiTheme="minorHAnsi" w:cstheme="minorHAnsi"/>
                <w:sz w:val="18"/>
                <w:szCs w:val="18"/>
              </w:rPr>
              <w:t>Lead</w:t>
            </w:r>
          </w:p>
          <w:p w14:paraId="765E8A40" w14:textId="77777777" w:rsidR="001C220A" w:rsidRPr="002A0C8D" w:rsidRDefault="001C220A" w:rsidP="001078D4">
            <w:pPr>
              <w:pStyle w:val="NormalWeb"/>
              <w:spacing w:before="0" w:beforeAutospacing="0" w:after="0" w:afterAutospacing="0" w:line="270" w:lineRule="atLeast"/>
              <w:rPr>
                <w:rFonts w:asciiTheme="minorHAnsi" w:hAnsiTheme="minorHAnsi" w:cstheme="minorHAnsi"/>
                <w:sz w:val="18"/>
                <w:szCs w:val="18"/>
              </w:rPr>
            </w:pPr>
          </w:p>
        </w:tc>
        <w:tc>
          <w:tcPr>
            <w:tcW w:w="2417" w:type="dxa"/>
            <w:shd w:val="clear" w:color="auto" w:fill="4F81BD" w:themeFill="accent1"/>
          </w:tcPr>
          <w:p w14:paraId="23EA9FAE"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Division:</w:t>
            </w:r>
          </w:p>
        </w:tc>
        <w:tc>
          <w:tcPr>
            <w:tcW w:w="2417" w:type="dxa"/>
          </w:tcPr>
          <w:p w14:paraId="7AFC955F" w14:textId="6D87B2D7" w:rsidR="001C220A" w:rsidRPr="002A0C8D" w:rsidRDefault="009D17CE"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DHU </w:t>
            </w:r>
            <w:r w:rsidR="005F73A5">
              <w:rPr>
                <w:rFonts w:asciiTheme="minorHAnsi" w:hAnsiTheme="minorHAnsi" w:cstheme="minorHAnsi"/>
                <w:sz w:val="18"/>
                <w:szCs w:val="18"/>
              </w:rPr>
              <w:t>111</w:t>
            </w:r>
            <w:r>
              <w:rPr>
                <w:rFonts w:asciiTheme="minorHAnsi" w:hAnsiTheme="minorHAnsi" w:cstheme="minorHAnsi"/>
                <w:sz w:val="18"/>
                <w:szCs w:val="18"/>
              </w:rPr>
              <w:t xml:space="preserve"> (</w:t>
            </w:r>
            <w:r w:rsidR="00976CFB">
              <w:rPr>
                <w:rFonts w:asciiTheme="minorHAnsi" w:hAnsiTheme="minorHAnsi" w:cstheme="minorHAnsi"/>
                <w:sz w:val="18"/>
                <w:szCs w:val="18"/>
              </w:rPr>
              <w:t xml:space="preserve">West </w:t>
            </w:r>
            <w:r>
              <w:rPr>
                <w:rFonts w:asciiTheme="minorHAnsi" w:hAnsiTheme="minorHAnsi" w:cstheme="minorHAnsi"/>
                <w:sz w:val="18"/>
                <w:szCs w:val="18"/>
              </w:rPr>
              <w:t>Midlands) CIC</w:t>
            </w:r>
          </w:p>
        </w:tc>
      </w:tr>
      <w:tr w:rsidR="001C220A" w:rsidRPr="002A0C8D" w14:paraId="34B24144" w14:textId="77777777" w:rsidTr="001078D4">
        <w:trPr>
          <w:trHeight w:val="257"/>
        </w:trPr>
        <w:tc>
          <w:tcPr>
            <w:tcW w:w="2417" w:type="dxa"/>
            <w:shd w:val="clear" w:color="auto" w:fill="4F81BD" w:themeFill="accent1"/>
          </w:tcPr>
          <w:p w14:paraId="34FC1F28"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Location:</w:t>
            </w:r>
          </w:p>
        </w:tc>
        <w:tc>
          <w:tcPr>
            <w:tcW w:w="2417" w:type="dxa"/>
          </w:tcPr>
          <w:p w14:paraId="47440B69" w14:textId="18A11508" w:rsidR="001C220A" w:rsidRPr="002A0C8D" w:rsidRDefault="00AB71B1" w:rsidP="00064162">
            <w:pPr>
              <w:tabs>
                <w:tab w:val="left" w:pos="2340"/>
              </w:tabs>
              <w:outlineLvl w:val="0"/>
              <w:rPr>
                <w:rFonts w:asciiTheme="minorHAnsi" w:hAnsiTheme="minorHAnsi" w:cstheme="minorHAnsi"/>
                <w:sz w:val="18"/>
                <w:szCs w:val="18"/>
              </w:rPr>
            </w:pPr>
            <w:r>
              <w:rPr>
                <w:rFonts w:asciiTheme="minorHAnsi" w:hAnsiTheme="minorHAnsi" w:cstheme="minorHAnsi"/>
                <w:sz w:val="18"/>
                <w:szCs w:val="18"/>
              </w:rPr>
              <w:t>Derby Chesterfield</w:t>
            </w:r>
            <w:r w:rsidR="00744B59">
              <w:rPr>
                <w:rFonts w:asciiTheme="minorHAnsi" w:hAnsiTheme="minorHAnsi" w:cstheme="minorHAnsi"/>
                <w:sz w:val="18"/>
                <w:szCs w:val="18"/>
              </w:rPr>
              <w:t>, Oldbury</w:t>
            </w:r>
          </w:p>
        </w:tc>
        <w:tc>
          <w:tcPr>
            <w:tcW w:w="2417" w:type="dxa"/>
            <w:shd w:val="clear" w:color="auto" w:fill="4F81BD" w:themeFill="accent1"/>
          </w:tcPr>
          <w:p w14:paraId="187698BC" w14:textId="77777777" w:rsidR="001C220A" w:rsidRPr="002A0C8D" w:rsidRDefault="001C220A" w:rsidP="001078D4">
            <w:pPr>
              <w:tabs>
                <w:tab w:val="left" w:pos="2340"/>
              </w:tabs>
              <w:outlineLvl w:val="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Reporting to:</w:t>
            </w:r>
          </w:p>
        </w:tc>
        <w:tc>
          <w:tcPr>
            <w:tcW w:w="2417" w:type="dxa"/>
          </w:tcPr>
          <w:p w14:paraId="18CE12C1" w14:textId="77777777" w:rsidR="001C220A" w:rsidRPr="002A0C8D" w:rsidRDefault="00FC7073" w:rsidP="001078D4">
            <w:pPr>
              <w:tabs>
                <w:tab w:val="left" w:pos="2340"/>
              </w:tabs>
              <w:outlineLvl w:val="0"/>
              <w:rPr>
                <w:rFonts w:asciiTheme="minorHAnsi" w:hAnsiTheme="minorHAnsi" w:cstheme="minorHAnsi"/>
                <w:sz w:val="18"/>
                <w:szCs w:val="18"/>
              </w:rPr>
            </w:pPr>
            <w:r>
              <w:rPr>
                <w:rFonts w:asciiTheme="minorHAnsi" w:hAnsiTheme="minorHAnsi" w:cstheme="minorHAnsi"/>
                <w:sz w:val="18"/>
                <w:szCs w:val="18"/>
              </w:rPr>
              <w:t xml:space="preserve">111 </w:t>
            </w:r>
            <w:r w:rsidR="009D17CE">
              <w:rPr>
                <w:rFonts w:asciiTheme="minorHAnsi" w:hAnsiTheme="minorHAnsi" w:cstheme="minorHAnsi"/>
                <w:sz w:val="18"/>
                <w:szCs w:val="18"/>
              </w:rPr>
              <w:t xml:space="preserve">Nurse/Clinical </w:t>
            </w:r>
            <w:r>
              <w:rPr>
                <w:rFonts w:asciiTheme="minorHAnsi" w:hAnsiTheme="minorHAnsi" w:cstheme="minorHAnsi"/>
                <w:sz w:val="18"/>
                <w:szCs w:val="18"/>
              </w:rPr>
              <w:t xml:space="preserve">Site </w:t>
            </w:r>
            <w:r w:rsidR="009D17CE">
              <w:rPr>
                <w:rFonts w:asciiTheme="minorHAnsi" w:hAnsiTheme="minorHAnsi" w:cstheme="minorHAnsi"/>
                <w:sz w:val="18"/>
                <w:szCs w:val="18"/>
              </w:rPr>
              <w:t>Manager</w:t>
            </w:r>
          </w:p>
        </w:tc>
      </w:tr>
    </w:tbl>
    <w:p w14:paraId="357EAEA9" w14:textId="77777777" w:rsidR="001C220A" w:rsidRPr="002A0C8D" w:rsidRDefault="001C220A" w:rsidP="001C220A">
      <w:pPr>
        <w:tabs>
          <w:tab w:val="left" w:pos="2340"/>
        </w:tabs>
        <w:jc w:val="center"/>
        <w:outlineLvl w:val="0"/>
        <w:rPr>
          <w:rFonts w:asciiTheme="minorHAnsi" w:hAnsiTheme="minorHAnsi" w:cstheme="minorHAnsi"/>
          <w:b/>
          <w:sz w:val="18"/>
          <w:szCs w:val="18"/>
        </w:rPr>
      </w:pPr>
    </w:p>
    <w:p w14:paraId="57FF64E1"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Purpose of the Role</w:t>
      </w:r>
    </w:p>
    <w:p w14:paraId="7BCE039F" w14:textId="77777777" w:rsidR="001C220A" w:rsidRPr="002A0C8D" w:rsidRDefault="001C220A" w:rsidP="001C220A">
      <w:pPr>
        <w:jc w:val="both"/>
        <w:rPr>
          <w:rFonts w:asciiTheme="minorHAnsi" w:hAnsiTheme="minorHAnsi" w:cstheme="minorHAnsi"/>
          <w:i/>
          <w:sz w:val="18"/>
          <w:szCs w:val="18"/>
          <w:u w:val="single"/>
        </w:rPr>
      </w:pPr>
    </w:p>
    <w:p w14:paraId="296DDC94" w14:textId="77777777" w:rsidR="00E13F9B" w:rsidRPr="00E13F9B" w:rsidRDefault="00E13F9B" w:rsidP="004E732C">
      <w:pPr>
        <w:jc w:val="both"/>
        <w:rPr>
          <w:rFonts w:asciiTheme="minorHAnsi" w:hAnsiTheme="minorHAnsi" w:cs="Arial"/>
          <w:sz w:val="18"/>
          <w:szCs w:val="18"/>
          <w:lang w:val="en-GB" w:eastAsia="en-GB"/>
        </w:rPr>
      </w:pPr>
      <w:r w:rsidRPr="00E13F9B">
        <w:rPr>
          <w:rFonts w:asciiTheme="minorHAnsi" w:hAnsiTheme="minorHAnsi" w:cs="Arial"/>
          <w:sz w:val="18"/>
          <w:szCs w:val="18"/>
          <w:lang w:val="en-GB" w:eastAsia="en-GB"/>
        </w:rPr>
        <w:t>T</w:t>
      </w:r>
      <w:r w:rsidR="009D17CE">
        <w:rPr>
          <w:rFonts w:asciiTheme="minorHAnsi" w:hAnsiTheme="minorHAnsi" w:cs="Arial"/>
          <w:sz w:val="18"/>
          <w:szCs w:val="18"/>
          <w:lang w:val="en-GB" w:eastAsia="en-GB"/>
        </w:rPr>
        <w:t>o work within the 111 Clinical L</w:t>
      </w:r>
      <w:r w:rsidRPr="00E13F9B">
        <w:rPr>
          <w:rFonts w:asciiTheme="minorHAnsi" w:hAnsiTheme="minorHAnsi" w:cs="Arial"/>
          <w:sz w:val="18"/>
          <w:szCs w:val="18"/>
          <w:lang w:val="en-GB" w:eastAsia="en-GB"/>
        </w:rPr>
        <w:t xml:space="preserve">ead team, providing clinical management and leadership in the 111 call centres. </w:t>
      </w:r>
      <w:r w:rsidR="004E732C">
        <w:rPr>
          <w:rFonts w:asciiTheme="minorHAnsi" w:hAnsiTheme="minorHAnsi" w:cs="Arial"/>
          <w:sz w:val="18"/>
          <w:szCs w:val="18"/>
          <w:lang w:val="en-GB" w:eastAsia="en-GB"/>
        </w:rPr>
        <w:t>Taking part in c</w:t>
      </w:r>
      <w:r w:rsidRPr="00E13F9B">
        <w:rPr>
          <w:rFonts w:asciiTheme="minorHAnsi" w:hAnsiTheme="minorHAnsi" w:cs="Arial"/>
          <w:sz w:val="18"/>
          <w:szCs w:val="18"/>
          <w:lang w:val="en-GB" w:eastAsia="en-GB"/>
        </w:rPr>
        <w:t xml:space="preserve">linical management to ensure clinical efficiency, quality and safety of the service </w:t>
      </w:r>
      <w:proofErr w:type="gramStart"/>
      <w:r w:rsidRPr="00E13F9B">
        <w:rPr>
          <w:rFonts w:asciiTheme="minorHAnsi" w:hAnsiTheme="minorHAnsi" w:cs="Arial"/>
          <w:sz w:val="18"/>
          <w:szCs w:val="18"/>
          <w:lang w:val="en-GB" w:eastAsia="en-GB"/>
        </w:rPr>
        <w:t>at all times</w:t>
      </w:r>
      <w:proofErr w:type="gramEnd"/>
      <w:r w:rsidRPr="00E13F9B">
        <w:rPr>
          <w:rFonts w:asciiTheme="minorHAnsi" w:hAnsiTheme="minorHAnsi" w:cs="Arial"/>
          <w:sz w:val="18"/>
          <w:szCs w:val="18"/>
          <w:lang w:val="en-GB" w:eastAsia="en-GB"/>
        </w:rPr>
        <w:t>.</w:t>
      </w:r>
      <w:r w:rsidR="004E732C">
        <w:rPr>
          <w:rFonts w:asciiTheme="minorHAnsi" w:hAnsiTheme="minorHAnsi" w:cs="Arial"/>
          <w:sz w:val="18"/>
          <w:szCs w:val="18"/>
          <w:lang w:val="en-GB" w:eastAsia="en-GB"/>
        </w:rPr>
        <w:t xml:space="preserve"> E</w:t>
      </w:r>
      <w:r w:rsidRPr="00E13F9B">
        <w:rPr>
          <w:rFonts w:asciiTheme="minorHAnsi" w:hAnsiTheme="minorHAnsi" w:cs="Arial"/>
          <w:sz w:val="18"/>
          <w:szCs w:val="18"/>
          <w:lang w:val="en-GB" w:eastAsia="en-GB"/>
        </w:rPr>
        <w:t>nsure adherence of National targets and organisational Key Performance Indicators.</w:t>
      </w:r>
      <w:r w:rsidR="004E732C">
        <w:rPr>
          <w:rFonts w:asciiTheme="minorHAnsi" w:hAnsiTheme="minorHAnsi" w:cs="Arial"/>
          <w:sz w:val="18"/>
          <w:szCs w:val="18"/>
          <w:lang w:val="en-GB"/>
        </w:rPr>
        <w:t xml:space="preserve"> S</w:t>
      </w:r>
      <w:r w:rsidRPr="00E13F9B">
        <w:rPr>
          <w:rFonts w:asciiTheme="minorHAnsi" w:hAnsiTheme="minorHAnsi" w:cs="Arial"/>
          <w:sz w:val="18"/>
          <w:szCs w:val="18"/>
          <w:lang w:val="en-GB"/>
        </w:rPr>
        <w:t>upport</w:t>
      </w:r>
      <w:r w:rsidR="004E732C">
        <w:rPr>
          <w:rFonts w:asciiTheme="minorHAnsi" w:hAnsiTheme="minorHAnsi" w:cs="Arial"/>
          <w:sz w:val="18"/>
          <w:szCs w:val="18"/>
          <w:lang w:val="en-GB"/>
        </w:rPr>
        <w:t>ing</w:t>
      </w:r>
      <w:r w:rsidRPr="00E13F9B">
        <w:rPr>
          <w:rFonts w:asciiTheme="minorHAnsi" w:hAnsiTheme="minorHAnsi" w:cs="Arial"/>
          <w:sz w:val="18"/>
          <w:szCs w:val="18"/>
          <w:lang w:val="en-GB"/>
        </w:rPr>
        <w:t xml:space="preserve"> delivery of the national nursing and healthcare agenda.</w:t>
      </w:r>
    </w:p>
    <w:p w14:paraId="76B3F04E" w14:textId="77777777" w:rsidR="00E13F9B" w:rsidRPr="00E13F9B" w:rsidRDefault="00E13F9B" w:rsidP="00E13F9B">
      <w:pPr>
        <w:jc w:val="both"/>
        <w:rPr>
          <w:rFonts w:asciiTheme="minorHAnsi" w:hAnsiTheme="minorHAnsi" w:cs="Arial"/>
          <w:sz w:val="18"/>
          <w:szCs w:val="18"/>
          <w:lang w:val="en-GB" w:eastAsia="en-GB"/>
        </w:rPr>
      </w:pPr>
      <w:r w:rsidRPr="00E13F9B">
        <w:rPr>
          <w:rFonts w:asciiTheme="minorHAnsi" w:hAnsiTheme="minorHAnsi" w:cs="Arial"/>
          <w:sz w:val="18"/>
          <w:szCs w:val="18"/>
          <w:lang w:val="en-GB" w:eastAsia="en-GB"/>
        </w:rPr>
        <w:t xml:space="preserve">To work as part of a multi-disciplinary team. </w:t>
      </w:r>
    </w:p>
    <w:p w14:paraId="7016D8AB" w14:textId="77777777" w:rsidR="001C220A" w:rsidRPr="002A0C8D" w:rsidRDefault="001C220A" w:rsidP="001C220A">
      <w:pPr>
        <w:jc w:val="both"/>
        <w:rPr>
          <w:rFonts w:asciiTheme="minorHAnsi" w:hAnsiTheme="minorHAnsi" w:cstheme="minorHAnsi"/>
          <w:i/>
          <w:sz w:val="18"/>
          <w:szCs w:val="18"/>
          <w:u w:val="single"/>
        </w:rPr>
      </w:pPr>
    </w:p>
    <w:p w14:paraId="37830D89" w14:textId="77777777" w:rsidR="001C220A" w:rsidRPr="00E13F9B" w:rsidRDefault="001C220A" w:rsidP="001C220A">
      <w:pPr>
        <w:jc w:val="both"/>
        <w:outlineLvl w:val="0"/>
        <w:rPr>
          <w:rFonts w:asciiTheme="minorHAnsi" w:hAnsiTheme="minorHAnsi" w:cstheme="minorHAnsi"/>
          <w:b/>
          <w:sz w:val="18"/>
          <w:szCs w:val="18"/>
        </w:rPr>
      </w:pPr>
      <w:r w:rsidRPr="002A0C8D">
        <w:rPr>
          <w:rFonts w:asciiTheme="minorHAnsi" w:hAnsiTheme="minorHAnsi" w:cstheme="minorHAnsi"/>
          <w:sz w:val="18"/>
          <w:szCs w:val="18"/>
          <w:u w:val="single"/>
        </w:rPr>
        <w:t>Key Success Measures</w:t>
      </w:r>
      <w:r w:rsidRPr="002A0C8D">
        <w:rPr>
          <w:rFonts w:asciiTheme="minorHAnsi" w:hAnsiTheme="minorHAnsi" w:cstheme="minorHAnsi"/>
          <w:b/>
          <w:sz w:val="18"/>
          <w:szCs w:val="18"/>
        </w:rPr>
        <w:tab/>
      </w:r>
    </w:p>
    <w:p w14:paraId="39AB0C86"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Caring &amp; Compassion - </w:t>
      </w:r>
      <w:r w:rsidRPr="002A0C8D">
        <w:rPr>
          <w:rFonts w:asciiTheme="minorHAnsi" w:hAnsiTheme="minorHAnsi" w:cstheme="minorHAnsi"/>
          <w:sz w:val="18"/>
          <w:szCs w:val="18"/>
          <w:lang w:val="en-GB"/>
        </w:rPr>
        <w:t>We will actively listen to understand and empathise with others’, with a desire support both patients and colleagues.</w:t>
      </w:r>
    </w:p>
    <w:p w14:paraId="720C3CA7"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Always Professional - We will be accountable for consistently delivering high quality healthcare for our patients</w:t>
      </w:r>
    </w:p>
    <w:p w14:paraId="5A7FD9EA" w14:textId="77777777" w:rsidR="001C220A" w:rsidRPr="002A0C8D" w:rsidRDefault="001C220A" w:rsidP="001C220A">
      <w:pPr>
        <w:numPr>
          <w:ilvl w:val="0"/>
          <w:numId w:val="1"/>
        </w:numPr>
        <w:jc w:val="both"/>
        <w:rPr>
          <w:rFonts w:asciiTheme="minorHAnsi" w:hAnsiTheme="minorHAnsi" w:cstheme="minorHAnsi"/>
          <w:sz w:val="18"/>
          <w:szCs w:val="18"/>
        </w:rPr>
      </w:pPr>
      <w:r w:rsidRPr="002A0C8D">
        <w:rPr>
          <w:rFonts w:asciiTheme="minorHAnsi" w:hAnsiTheme="minorHAnsi" w:cstheme="minorHAnsi"/>
          <w:sz w:val="18"/>
          <w:szCs w:val="18"/>
        </w:rPr>
        <w:t xml:space="preserve">Respect &amp; Dignity - </w:t>
      </w:r>
      <w:r w:rsidRPr="002A0C8D">
        <w:rPr>
          <w:rFonts w:asciiTheme="minorHAnsi" w:hAnsiTheme="minorHAnsi" w:cstheme="minorHAnsi"/>
          <w:sz w:val="18"/>
          <w:szCs w:val="18"/>
          <w:lang w:val="en-GB"/>
        </w:rPr>
        <w:t xml:space="preserve">We will actively listen to each other and our patients to answer their concerns or questions. We will maintain and respect patient’s dignity and must ensure it is never compromised. </w:t>
      </w:r>
    </w:p>
    <w:p w14:paraId="75D7BA99" w14:textId="77777777" w:rsidR="001C220A" w:rsidRPr="002A0C8D" w:rsidRDefault="001C220A" w:rsidP="001C220A">
      <w:pPr>
        <w:numPr>
          <w:ilvl w:val="0"/>
          <w:numId w:val="1"/>
        </w:numPr>
        <w:jc w:val="both"/>
        <w:rPr>
          <w:rFonts w:asciiTheme="minorHAnsi" w:hAnsiTheme="minorHAnsi" w:cstheme="minorHAnsi"/>
          <w:sz w:val="18"/>
          <w:szCs w:val="18"/>
          <w:lang w:val="en-GB"/>
        </w:rPr>
      </w:pPr>
      <w:r w:rsidRPr="002A0C8D">
        <w:rPr>
          <w:rFonts w:asciiTheme="minorHAnsi" w:hAnsiTheme="minorHAnsi" w:cstheme="minorHAnsi"/>
          <w:sz w:val="18"/>
          <w:szCs w:val="18"/>
        </w:rPr>
        <w:t xml:space="preserve">Everyone Matters - </w:t>
      </w:r>
      <w:r w:rsidRPr="002A0C8D">
        <w:rPr>
          <w:rFonts w:asciiTheme="minorHAnsi" w:hAnsiTheme="minorHAnsi" w:cstheme="minorHAnsi"/>
          <w:sz w:val="18"/>
          <w:szCs w:val="18"/>
          <w:lang w:val="en-GB"/>
        </w:rPr>
        <w:t>We will actively encourage feedback from both patients and colleagues to continually improve our service, ensure everyone has an opportunity to have their voice heard, and everyone has an opportunity to further develop their skills and competencies.</w:t>
      </w:r>
    </w:p>
    <w:p w14:paraId="701E828E" w14:textId="77777777" w:rsidR="001C220A" w:rsidRPr="002A0C8D" w:rsidRDefault="001C220A" w:rsidP="001C220A">
      <w:pPr>
        <w:ind w:left="720"/>
        <w:jc w:val="both"/>
        <w:rPr>
          <w:rFonts w:asciiTheme="minorHAnsi" w:hAnsiTheme="minorHAnsi" w:cstheme="minorHAnsi"/>
          <w:sz w:val="18"/>
          <w:szCs w:val="18"/>
        </w:rPr>
      </w:pPr>
    </w:p>
    <w:p w14:paraId="5D836EE8" w14:textId="77777777" w:rsidR="001C220A" w:rsidRPr="002A0C8D" w:rsidRDefault="001C220A" w:rsidP="001C220A">
      <w:pPr>
        <w:jc w:val="both"/>
        <w:rPr>
          <w:rFonts w:asciiTheme="minorHAnsi" w:hAnsiTheme="minorHAnsi" w:cstheme="minorHAnsi"/>
          <w:sz w:val="18"/>
          <w:szCs w:val="18"/>
        </w:rPr>
      </w:pPr>
      <w:r w:rsidRPr="002A0C8D">
        <w:rPr>
          <w:rFonts w:asciiTheme="minorHAnsi" w:hAnsiTheme="minorHAnsi" w:cstheme="minorHAnsi"/>
          <w:sz w:val="18"/>
          <w:szCs w:val="18"/>
          <w:u w:val="single"/>
        </w:rPr>
        <w:t>Key Areas of Responsibility &amp; Accountability</w:t>
      </w:r>
      <w:r w:rsidRPr="002A0C8D">
        <w:rPr>
          <w:rFonts w:asciiTheme="minorHAnsi" w:hAnsiTheme="minorHAnsi" w:cstheme="minorHAnsi"/>
          <w:sz w:val="18"/>
          <w:szCs w:val="18"/>
        </w:rPr>
        <w:t xml:space="preserve">     </w:t>
      </w:r>
    </w:p>
    <w:p w14:paraId="164294B9" w14:textId="77777777" w:rsidR="00E13F9B" w:rsidRPr="00E13F9B" w:rsidRDefault="00E13F9B" w:rsidP="00E13F9B">
      <w:pPr>
        <w:jc w:val="both"/>
        <w:rPr>
          <w:rFonts w:asciiTheme="minorHAnsi" w:hAnsiTheme="minorHAnsi" w:cstheme="minorHAnsi"/>
          <w:iCs/>
          <w:sz w:val="18"/>
          <w:szCs w:val="18"/>
        </w:rPr>
      </w:pPr>
    </w:p>
    <w:p w14:paraId="135039E7"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Provide effective clinical leadership and support to staff across the call centres.</w:t>
      </w:r>
    </w:p>
    <w:p w14:paraId="07CA0B58"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Provide clinical guidance and support to the 111 operational shift lead.</w:t>
      </w:r>
    </w:p>
    <w:p w14:paraId="6D21D9D3"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Contribute to the clinical safety and effectiveness of the 111 service.</w:t>
      </w:r>
    </w:p>
    <w:p w14:paraId="46AE6FF5"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Adhere to DHU processes for monitoring the clinical safety of patients waiting in the IUC Pathways clinician cases queue, undertaking queue scanning as a role priority.</w:t>
      </w:r>
    </w:p>
    <w:p w14:paraId="2D09F108"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Queue management - review priorities of calls and identify any patients who may need urgent intervention and to allocate /delegate Clinical advisor resources appropriately and effectively.</w:t>
      </w:r>
    </w:p>
    <w:p w14:paraId="71709060"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Provide safe and effective telephone advice.</w:t>
      </w:r>
    </w:p>
    <w:p w14:paraId="065FB63A"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Ensure access to clinical advice is consistently available to call taking staff via the clinical advice line / Floor walkers / Clinical Lead hunt group</w:t>
      </w:r>
    </w:p>
    <w:p w14:paraId="20DE9295"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Uphold DHU policies and procedures at a managerial level as required.</w:t>
      </w:r>
    </w:p>
    <w:p w14:paraId="15AA2ADC"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 xml:space="preserve">Maintain call taking proficiency. Demonstrate in-depth knowledge of Adastra and NHS Pathways systems </w:t>
      </w:r>
    </w:p>
    <w:p w14:paraId="3C3AED66"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Performance management of clinicians on shift.</w:t>
      </w:r>
    </w:p>
    <w:p w14:paraId="3BB233BA"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Facilitate reflection and/or debriefing of challenging calls when necessary.</w:t>
      </w:r>
    </w:p>
    <w:p w14:paraId="3E773FF6"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To proactively consider and escalate recommendations for service improvement that support more efficient working and service quality.</w:t>
      </w:r>
    </w:p>
    <w:p w14:paraId="7FDD8E97"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Notify the appropriate senior manager immediately of any circumstances which may affect the provision of a high quality service.</w:t>
      </w:r>
    </w:p>
    <w:p w14:paraId="71B428F8"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Demonstrate professionalism at all times.</w:t>
      </w:r>
    </w:p>
    <w:p w14:paraId="2794A483"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Work within and promote the DHU vision and values.</w:t>
      </w:r>
    </w:p>
    <w:p w14:paraId="0C77F728"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Maintain own competence through continuing professional development to meet the requirements of re-validation / NMC / HCPC Registration and fitness to practice.</w:t>
      </w:r>
    </w:p>
    <w:p w14:paraId="71516A88"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Work within, and promote, the regulatory requirements codes and guidance as defined by the appropriate regulatory body (NMC/HCPC).</w:t>
      </w:r>
    </w:p>
    <w:p w14:paraId="5B70DBAA"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Seek feedback on own performance form direct reports and line managers.</w:t>
      </w:r>
    </w:p>
    <w:p w14:paraId="13A7F721"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lastRenderedPageBreak/>
        <w:t xml:space="preserve">Participate in regular </w:t>
      </w:r>
      <w:r w:rsidR="00FC7073">
        <w:rPr>
          <w:rFonts w:asciiTheme="minorHAnsi" w:hAnsiTheme="minorHAnsi" w:cstheme="minorHAnsi"/>
          <w:iCs/>
          <w:sz w:val="18"/>
          <w:szCs w:val="18"/>
        </w:rPr>
        <w:t>performance review with the 111</w:t>
      </w:r>
      <w:r w:rsidR="009D17CE">
        <w:rPr>
          <w:rFonts w:asciiTheme="minorHAnsi" w:hAnsiTheme="minorHAnsi" w:cstheme="minorHAnsi"/>
          <w:iCs/>
          <w:sz w:val="18"/>
          <w:szCs w:val="18"/>
        </w:rPr>
        <w:t xml:space="preserve"> Nurse/Clinical</w:t>
      </w:r>
      <w:r w:rsidR="00FC7073">
        <w:rPr>
          <w:rFonts w:asciiTheme="minorHAnsi" w:hAnsiTheme="minorHAnsi" w:cstheme="minorHAnsi"/>
          <w:iCs/>
          <w:sz w:val="18"/>
          <w:szCs w:val="18"/>
        </w:rPr>
        <w:t xml:space="preserve"> Site</w:t>
      </w:r>
      <w:r w:rsidR="009D17CE">
        <w:rPr>
          <w:rFonts w:asciiTheme="minorHAnsi" w:hAnsiTheme="minorHAnsi" w:cstheme="minorHAnsi"/>
          <w:iCs/>
          <w:sz w:val="18"/>
          <w:szCs w:val="18"/>
        </w:rPr>
        <w:t xml:space="preserve"> Manager</w:t>
      </w:r>
      <w:r w:rsidRPr="00E13F9B">
        <w:rPr>
          <w:rFonts w:asciiTheme="minorHAnsi" w:hAnsiTheme="minorHAnsi" w:cstheme="minorHAnsi"/>
          <w:iCs/>
          <w:sz w:val="18"/>
          <w:szCs w:val="18"/>
        </w:rPr>
        <w:t xml:space="preserve"> using agreed competency frameworks appropriate to individual scope of practice.</w:t>
      </w:r>
    </w:p>
    <w:p w14:paraId="2DC075D2"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Participate in the provision of coaching, mentorship, training, supervision and the continuing development of 111 staff.</w:t>
      </w:r>
    </w:p>
    <w:p w14:paraId="4B74C20B"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 xml:space="preserve">Offer appropriate advice on care practices, delivery and service development within the parameters of own role. </w:t>
      </w:r>
    </w:p>
    <w:p w14:paraId="59450825"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Undertake regular reflection.</w:t>
      </w:r>
    </w:p>
    <w:p w14:paraId="48565FB6"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Review and maintain own personal development plan.</w:t>
      </w:r>
    </w:p>
    <w:p w14:paraId="34A2B504"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Mentor the development of excellence in clinical practice.</w:t>
      </w:r>
    </w:p>
    <w:p w14:paraId="61072382"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Adhere to all DHU procedures, protocols and other relevant memoranda as appropriate.</w:t>
      </w:r>
    </w:p>
    <w:p w14:paraId="69EA0FE2"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Attend training and meetings as and when required to do so by senior management.</w:t>
      </w:r>
    </w:p>
    <w:p w14:paraId="53705340"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Maintain strict confidentiality in relation to all issues concerned within the service and adhere to DHU policy ensuring staff are aware of their obligations under the Freedom of Information Act, Information Governance and the Data Protection Act.</w:t>
      </w:r>
    </w:p>
    <w:p w14:paraId="1736ABA6"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Maintain and ensure maintenance of a tidy work environment at all times.</w:t>
      </w:r>
    </w:p>
    <w:p w14:paraId="2763BA46"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The post holder is required to take responsible care for the health and safety of him/herself and other persons who may be affected by his/her acts or omissions at work. The post holder is also required to co-operate with DHU to ensure that statutory and departmental safety regulations are adhered to.</w:t>
      </w:r>
    </w:p>
    <w:p w14:paraId="37EDE765"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DHU is an equal opportunities employer and you will be expected to comply with all relevant policies and procedures in this area together with all other policies and procedures as initiated by DHU.</w:t>
      </w:r>
    </w:p>
    <w:p w14:paraId="3CD2F0F9"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DHU is a non-smoking organisation and you are therefore required not to smoke in any of the buildings where DHU’s business is carried out.</w:t>
      </w:r>
    </w:p>
    <w:p w14:paraId="03734DC9"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 xml:space="preserve">Communicate with staff within DHU Healthcare CIC and related </w:t>
      </w:r>
      <w:proofErr w:type="spellStart"/>
      <w:r w:rsidRPr="00E13F9B">
        <w:rPr>
          <w:rFonts w:asciiTheme="minorHAnsi" w:hAnsiTheme="minorHAnsi" w:cstheme="minorHAnsi"/>
          <w:iCs/>
          <w:sz w:val="18"/>
          <w:szCs w:val="18"/>
        </w:rPr>
        <w:t>organisations</w:t>
      </w:r>
      <w:proofErr w:type="spellEnd"/>
      <w:r w:rsidRPr="00E13F9B">
        <w:rPr>
          <w:rFonts w:asciiTheme="minorHAnsi" w:hAnsiTheme="minorHAnsi" w:cstheme="minorHAnsi"/>
          <w:iCs/>
          <w:sz w:val="18"/>
          <w:szCs w:val="18"/>
        </w:rPr>
        <w:t>.</w:t>
      </w:r>
    </w:p>
    <w:p w14:paraId="797BDCE0"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Communicate with clinical, non-clinical and managerial staff within participating Clinical Commissioning Groups.</w:t>
      </w:r>
    </w:p>
    <w:p w14:paraId="1FD57ACF"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Communicate with staff in primary and secondary care services.</w:t>
      </w:r>
    </w:p>
    <w:p w14:paraId="5BD50D5F" w14:textId="77777777" w:rsidR="00E13F9B"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Communicate with staff within local authority Social Services.</w:t>
      </w:r>
    </w:p>
    <w:p w14:paraId="176EDBDE" w14:textId="77777777" w:rsidR="001C220A" w:rsidRPr="00E13F9B" w:rsidRDefault="00E13F9B" w:rsidP="00E13F9B">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Communicate with Out of Hours and other related services within the health economy.</w:t>
      </w:r>
    </w:p>
    <w:p w14:paraId="12F58BC6" w14:textId="77777777" w:rsidR="001C220A" w:rsidRPr="00E13F9B" w:rsidRDefault="001C220A" w:rsidP="001C220A">
      <w:pPr>
        <w:numPr>
          <w:ilvl w:val="0"/>
          <w:numId w:val="2"/>
        </w:numPr>
        <w:jc w:val="both"/>
        <w:rPr>
          <w:rFonts w:asciiTheme="minorHAnsi" w:hAnsiTheme="minorHAnsi" w:cstheme="minorHAnsi"/>
          <w:iCs/>
          <w:sz w:val="18"/>
          <w:szCs w:val="18"/>
        </w:rPr>
      </w:pPr>
      <w:r w:rsidRPr="00E13F9B">
        <w:rPr>
          <w:rFonts w:asciiTheme="minorHAnsi" w:hAnsiTheme="minorHAnsi" w:cstheme="minorHAnsi"/>
          <w:iCs/>
          <w:sz w:val="18"/>
          <w:szCs w:val="18"/>
        </w:rPr>
        <w:t>As you will expect the organisation may change from time to time and you will be expected to meet the operationa</w:t>
      </w:r>
      <w:r w:rsidR="00E13F9B" w:rsidRPr="00E13F9B">
        <w:rPr>
          <w:rFonts w:asciiTheme="minorHAnsi" w:hAnsiTheme="minorHAnsi" w:cstheme="minorHAnsi"/>
          <w:iCs/>
          <w:sz w:val="18"/>
          <w:szCs w:val="18"/>
        </w:rPr>
        <w:t xml:space="preserve">l requirements. </w:t>
      </w:r>
    </w:p>
    <w:p w14:paraId="70FFE047" w14:textId="77777777" w:rsidR="001C220A" w:rsidRPr="00E13F9B" w:rsidRDefault="001C220A" w:rsidP="001C220A">
      <w:pPr>
        <w:numPr>
          <w:ilvl w:val="0"/>
          <w:numId w:val="2"/>
        </w:numPr>
        <w:jc w:val="both"/>
        <w:rPr>
          <w:rFonts w:asciiTheme="minorHAnsi" w:hAnsiTheme="minorHAnsi" w:cstheme="minorHAnsi"/>
          <w:iCs/>
          <w:sz w:val="18"/>
          <w:szCs w:val="18"/>
          <w:u w:val="single"/>
        </w:rPr>
      </w:pPr>
      <w:r w:rsidRPr="00E13F9B">
        <w:rPr>
          <w:rFonts w:asciiTheme="minorHAnsi" w:hAnsiTheme="minorHAnsi" w:cstheme="minorHAnsi"/>
          <w:iCs/>
          <w:sz w:val="18"/>
          <w:szCs w:val="18"/>
        </w:rPr>
        <w:t>Any other reasonable duties as required fr</w:t>
      </w:r>
      <w:r w:rsidR="00E13F9B" w:rsidRPr="00E13F9B">
        <w:rPr>
          <w:rFonts w:asciiTheme="minorHAnsi" w:hAnsiTheme="minorHAnsi" w:cstheme="minorHAnsi"/>
          <w:iCs/>
          <w:sz w:val="18"/>
          <w:szCs w:val="18"/>
        </w:rPr>
        <w:t xml:space="preserve">om time to time. </w:t>
      </w:r>
    </w:p>
    <w:p w14:paraId="234BEA39" w14:textId="77777777" w:rsidR="001C220A" w:rsidRPr="002A0C8D" w:rsidRDefault="001C220A" w:rsidP="001C220A">
      <w:pPr>
        <w:jc w:val="both"/>
        <w:rPr>
          <w:rFonts w:asciiTheme="minorHAnsi" w:hAnsiTheme="minorHAnsi" w:cstheme="minorHAnsi"/>
          <w:sz w:val="18"/>
          <w:szCs w:val="18"/>
          <w:u w:val="single"/>
        </w:rPr>
      </w:pPr>
    </w:p>
    <w:p w14:paraId="32654BDF" w14:textId="77777777" w:rsidR="001C220A" w:rsidRPr="002A0C8D" w:rsidRDefault="001C220A" w:rsidP="001C220A">
      <w:pPr>
        <w:jc w:val="both"/>
        <w:outlineLvl w:val="0"/>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Person Specification </w:t>
      </w:r>
    </w:p>
    <w:p w14:paraId="731C8892" w14:textId="77777777" w:rsidR="001C220A" w:rsidRPr="002A0C8D" w:rsidRDefault="001C220A" w:rsidP="001C220A">
      <w:pPr>
        <w:jc w:val="both"/>
        <w:outlineLvl w:val="0"/>
        <w:rPr>
          <w:rFonts w:asciiTheme="minorHAnsi" w:hAnsiTheme="minorHAnsi" w:cstheme="minorHAnsi"/>
          <w:b/>
          <w:sz w:val="18"/>
          <w:szCs w:val="18"/>
          <w:u w:val="single"/>
        </w:rPr>
      </w:pPr>
    </w:p>
    <w:p w14:paraId="28B02BB9" w14:textId="77777777" w:rsidR="005F73A5" w:rsidRPr="005F73A5" w:rsidRDefault="005F73A5" w:rsidP="005F73A5">
      <w:pPr>
        <w:pStyle w:val="NormalWeb"/>
        <w:tabs>
          <w:tab w:val="left" w:pos="2279"/>
        </w:tabs>
        <w:spacing w:before="0" w:beforeAutospacing="0" w:after="0" w:afterAutospacing="0" w:line="270" w:lineRule="atLeast"/>
        <w:rPr>
          <w:rFonts w:asciiTheme="minorHAnsi" w:hAnsiTheme="minorHAnsi" w:cstheme="minorHAnsi"/>
          <w:sz w:val="18"/>
          <w:szCs w:val="18"/>
        </w:rPr>
      </w:pPr>
      <w:r w:rsidRPr="005F73A5">
        <w:rPr>
          <w:rFonts w:asciiTheme="minorHAnsi" w:hAnsiTheme="minorHAnsi" w:cstheme="minorHAnsi"/>
          <w:sz w:val="18"/>
          <w:szCs w:val="18"/>
        </w:rPr>
        <w:t>The job holder will have the relevant qualifications, experience and skills to excel in this job role, as further explained in the table below.</w:t>
      </w:r>
    </w:p>
    <w:p w14:paraId="098A143A" w14:textId="77777777" w:rsidR="001C220A" w:rsidRDefault="005F73A5" w:rsidP="005F73A5">
      <w:pPr>
        <w:pStyle w:val="NormalWeb"/>
        <w:tabs>
          <w:tab w:val="left" w:pos="2279"/>
        </w:tabs>
        <w:spacing w:before="0" w:beforeAutospacing="0" w:after="0" w:afterAutospacing="0" w:line="270" w:lineRule="atLeast"/>
        <w:rPr>
          <w:rFonts w:asciiTheme="minorHAnsi" w:hAnsiTheme="minorHAnsi" w:cstheme="minorHAnsi"/>
          <w:color w:val="FF0000"/>
          <w:sz w:val="18"/>
          <w:szCs w:val="18"/>
        </w:rPr>
      </w:pPr>
      <w:r>
        <w:rPr>
          <w:rFonts w:asciiTheme="minorHAnsi" w:hAnsiTheme="minorHAnsi" w:cstheme="minorHAnsi"/>
          <w:color w:val="FF0000"/>
          <w:sz w:val="18"/>
          <w:szCs w:val="18"/>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913"/>
      </w:tblGrid>
      <w:tr w:rsidR="00E13F9B" w:rsidRPr="00E13F9B" w14:paraId="0F2EC92D" w14:textId="77777777" w:rsidTr="007B6052">
        <w:trPr>
          <w:jc w:val="center"/>
        </w:trPr>
        <w:tc>
          <w:tcPr>
            <w:tcW w:w="2943" w:type="dxa"/>
            <w:tcBorders>
              <w:top w:val="single" w:sz="4" w:space="0" w:color="auto"/>
              <w:left w:val="single" w:sz="4" w:space="0" w:color="auto"/>
              <w:bottom w:val="single" w:sz="4" w:space="0" w:color="auto"/>
              <w:right w:val="single" w:sz="4" w:space="0" w:color="auto"/>
            </w:tcBorders>
            <w:hideMark/>
          </w:tcPr>
          <w:p w14:paraId="1136BB82" w14:textId="77777777" w:rsidR="00E13F9B" w:rsidRPr="00E13F9B" w:rsidRDefault="00E13F9B" w:rsidP="00E13F9B">
            <w:pPr>
              <w:pStyle w:val="NormalWeb"/>
              <w:spacing w:line="270" w:lineRule="atLeast"/>
              <w:rPr>
                <w:rFonts w:asciiTheme="minorHAnsi" w:hAnsiTheme="minorHAnsi" w:cstheme="minorHAnsi"/>
                <w:sz w:val="18"/>
                <w:szCs w:val="18"/>
              </w:rPr>
            </w:pPr>
            <w:r w:rsidRPr="00E13F9B">
              <w:rPr>
                <w:rFonts w:asciiTheme="minorHAnsi" w:hAnsiTheme="minorHAnsi" w:cstheme="minorHAnsi"/>
                <w:sz w:val="18"/>
                <w:szCs w:val="18"/>
              </w:rPr>
              <w:t>Qualifications</w:t>
            </w:r>
          </w:p>
        </w:tc>
        <w:tc>
          <w:tcPr>
            <w:tcW w:w="5913" w:type="dxa"/>
            <w:tcBorders>
              <w:top w:val="single" w:sz="4" w:space="0" w:color="auto"/>
              <w:left w:val="single" w:sz="4" w:space="0" w:color="auto"/>
              <w:bottom w:val="single" w:sz="4" w:space="0" w:color="auto"/>
              <w:right w:val="single" w:sz="4" w:space="0" w:color="auto"/>
            </w:tcBorders>
            <w:hideMark/>
          </w:tcPr>
          <w:p w14:paraId="7BC413CF" w14:textId="77777777" w:rsidR="00E13F9B" w:rsidRPr="00E13F9B" w:rsidRDefault="009D17CE" w:rsidP="00E13F9B">
            <w:pPr>
              <w:pStyle w:val="NormalWeb"/>
              <w:numPr>
                <w:ilvl w:val="0"/>
                <w:numId w:val="5"/>
              </w:numPr>
              <w:spacing w:line="270" w:lineRule="atLeast"/>
              <w:rPr>
                <w:rFonts w:asciiTheme="minorHAnsi" w:hAnsiTheme="minorHAnsi" w:cstheme="minorHAnsi"/>
                <w:sz w:val="18"/>
                <w:szCs w:val="18"/>
              </w:rPr>
            </w:pPr>
            <w:r>
              <w:rPr>
                <w:rFonts w:asciiTheme="minorHAnsi" w:hAnsiTheme="minorHAnsi" w:cstheme="minorHAnsi"/>
                <w:sz w:val="18"/>
                <w:szCs w:val="18"/>
              </w:rPr>
              <w:t>Professionally r</w:t>
            </w:r>
            <w:r w:rsidR="00E13F9B" w:rsidRPr="00E13F9B">
              <w:rPr>
                <w:rFonts w:asciiTheme="minorHAnsi" w:hAnsiTheme="minorHAnsi" w:cstheme="minorHAnsi"/>
                <w:sz w:val="18"/>
                <w:szCs w:val="18"/>
              </w:rPr>
              <w:t>egistered General Nurse / Paramedic</w:t>
            </w:r>
            <w:r>
              <w:rPr>
                <w:rFonts w:asciiTheme="minorHAnsi" w:hAnsiTheme="minorHAnsi" w:cstheme="minorHAnsi"/>
                <w:sz w:val="18"/>
                <w:szCs w:val="18"/>
              </w:rPr>
              <w:t xml:space="preserve"> / Pharmacist</w:t>
            </w:r>
            <w:r w:rsidR="00E13F9B" w:rsidRPr="00E13F9B">
              <w:rPr>
                <w:rFonts w:asciiTheme="minorHAnsi" w:hAnsiTheme="minorHAnsi" w:cstheme="minorHAnsi"/>
                <w:sz w:val="18"/>
                <w:szCs w:val="18"/>
              </w:rPr>
              <w:t xml:space="preserve"> </w:t>
            </w:r>
          </w:p>
          <w:p w14:paraId="2C38E523" w14:textId="77777777" w:rsidR="00E13F9B" w:rsidRPr="00E13F9B" w:rsidRDefault="00E13F9B" w:rsidP="00E13F9B">
            <w:pPr>
              <w:pStyle w:val="NormalWeb"/>
              <w:numPr>
                <w:ilvl w:val="0"/>
                <w:numId w:val="5"/>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Educated to degree level or equivalent</w:t>
            </w:r>
          </w:p>
          <w:p w14:paraId="1DBB29C9" w14:textId="77777777" w:rsidR="00E13F9B" w:rsidRPr="00E13F9B" w:rsidRDefault="00E13F9B" w:rsidP="00E13F9B">
            <w:pPr>
              <w:pStyle w:val="NormalWeb"/>
              <w:numPr>
                <w:ilvl w:val="0"/>
                <w:numId w:val="5"/>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Evidence of post registration clinical development</w:t>
            </w:r>
          </w:p>
          <w:p w14:paraId="303ED518" w14:textId="77777777" w:rsidR="00E13F9B" w:rsidRPr="00E13F9B" w:rsidRDefault="00E13F9B" w:rsidP="00E13F9B">
            <w:pPr>
              <w:pStyle w:val="NormalWeb"/>
              <w:numPr>
                <w:ilvl w:val="0"/>
                <w:numId w:val="5"/>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IT qualifications preferred</w:t>
            </w:r>
          </w:p>
          <w:p w14:paraId="7581C1B9" w14:textId="77777777" w:rsidR="00E13F9B" w:rsidRPr="00E13F9B" w:rsidRDefault="00E13F9B" w:rsidP="00E13F9B">
            <w:pPr>
              <w:pStyle w:val="NormalWeb"/>
              <w:numPr>
                <w:ilvl w:val="0"/>
                <w:numId w:val="5"/>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Accredited NHS Pathways user </w:t>
            </w:r>
          </w:p>
          <w:p w14:paraId="0DF1C567" w14:textId="77777777" w:rsidR="00E13F9B" w:rsidRPr="00E13F9B" w:rsidRDefault="00E13F9B" w:rsidP="00E13F9B">
            <w:pPr>
              <w:pStyle w:val="NormalWeb"/>
              <w:numPr>
                <w:ilvl w:val="0"/>
                <w:numId w:val="5"/>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Accredited NHS Pathways Coach preferred</w:t>
            </w:r>
          </w:p>
        </w:tc>
      </w:tr>
      <w:tr w:rsidR="00E13F9B" w:rsidRPr="00E13F9B" w14:paraId="1CFE8FED" w14:textId="77777777" w:rsidTr="007B6052">
        <w:trPr>
          <w:jc w:val="center"/>
        </w:trPr>
        <w:tc>
          <w:tcPr>
            <w:tcW w:w="2943" w:type="dxa"/>
            <w:tcBorders>
              <w:top w:val="single" w:sz="4" w:space="0" w:color="auto"/>
              <w:left w:val="single" w:sz="4" w:space="0" w:color="auto"/>
              <w:bottom w:val="single" w:sz="4" w:space="0" w:color="auto"/>
              <w:right w:val="single" w:sz="4" w:space="0" w:color="auto"/>
            </w:tcBorders>
            <w:hideMark/>
          </w:tcPr>
          <w:p w14:paraId="10E88523" w14:textId="77777777" w:rsidR="00E13F9B" w:rsidRPr="00E13F9B" w:rsidRDefault="00E13F9B" w:rsidP="00E13F9B">
            <w:pPr>
              <w:pStyle w:val="NormalWeb"/>
              <w:spacing w:line="270" w:lineRule="atLeast"/>
              <w:rPr>
                <w:rFonts w:asciiTheme="minorHAnsi" w:hAnsiTheme="minorHAnsi" w:cstheme="minorHAnsi"/>
                <w:sz w:val="18"/>
                <w:szCs w:val="18"/>
              </w:rPr>
            </w:pPr>
            <w:r w:rsidRPr="00E13F9B">
              <w:rPr>
                <w:rFonts w:asciiTheme="minorHAnsi" w:hAnsiTheme="minorHAnsi" w:cstheme="minorHAnsi"/>
                <w:sz w:val="18"/>
                <w:szCs w:val="18"/>
              </w:rPr>
              <w:t>Experience</w:t>
            </w:r>
          </w:p>
        </w:tc>
        <w:tc>
          <w:tcPr>
            <w:tcW w:w="5913" w:type="dxa"/>
            <w:tcBorders>
              <w:top w:val="single" w:sz="4" w:space="0" w:color="auto"/>
              <w:left w:val="single" w:sz="4" w:space="0" w:color="auto"/>
              <w:bottom w:val="single" w:sz="4" w:space="0" w:color="auto"/>
              <w:right w:val="single" w:sz="4" w:space="0" w:color="auto"/>
            </w:tcBorders>
            <w:hideMark/>
          </w:tcPr>
          <w:p w14:paraId="434855A0"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Previous leadership experience preferably at a management level</w:t>
            </w:r>
          </w:p>
          <w:p w14:paraId="4909A0A9"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Previous experience of management including engagement and motivation of staff </w:t>
            </w:r>
          </w:p>
          <w:p w14:paraId="11653C74"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Previous experience of working within a healthcare environment providing telephone triage/assessment</w:t>
            </w:r>
          </w:p>
          <w:p w14:paraId="73CCE56F"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Expert user of NHS Pathways and Adastra host system preferred</w:t>
            </w:r>
          </w:p>
          <w:p w14:paraId="168AD57A"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bCs/>
                <w:sz w:val="18"/>
                <w:szCs w:val="18"/>
              </w:rPr>
              <w:t>Experience of working within a multi-professional / multi-agency environment</w:t>
            </w:r>
            <w:r w:rsidRPr="00E13F9B">
              <w:rPr>
                <w:rFonts w:asciiTheme="minorHAnsi" w:hAnsiTheme="minorHAnsi" w:cstheme="minorHAnsi"/>
                <w:b/>
                <w:bCs/>
                <w:sz w:val="18"/>
                <w:szCs w:val="18"/>
              </w:rPr>
              <w:t>.</w:t>
            </w:r>
            <w:r w:rsidRPr="00E13F9B">
              <w:rPr>
                <w:rFonts w:asciiTheme="minorHAnsi" w:hAnsiTheme="minorHAnsi" w:cstheme="minorHAnsi"/>
                <w:sz w:val="18"/>
                <w:szCs w:val="18"/>
              </w:rPr>
              <w:t xml:space="preserve"> </w:t>
            </w:r>
          </w:p>
          <w:p w14:paraId="672C706D"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Able to assertively and professionally manage challenge</w:t>
            </w:r>
          </w:p>
          <w:p w14:paraId="2EE1EDE6"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lastRenderedPageBreak/>
              <w:t xml:space="preserve">Previous experience of performance coaching </w:t>
            </w:r>
          </w:p>
          <w:p w14:paraId="2C706467"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IT experience (e.g. Word/Excel and other packages) as well as email systems and other electronic media</w:t>
            </w:r>
          </w:p>
          <w:p w14:paraId="6EC880B5" w14:textId="77777777" w:rsidR="00E13F9B" w:rsidRPr="00E13F9B" w:rsidRDefault="00E13F9B" w:rsidP="00E13F9B">
            <w:pPr>
              <w:pStyle w:val="NormalWeb"/>
              <w:numPr>
                <w:ilvl w:val="0"/>
                <w:numId w:val="6"/>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Knowledge of telephony systems</w:t>
            </w:r>
          </w:p>
        </w:tc>
      </w:tr>
      <w:tr w:rsidR="00E13F9B" w:rsidRPr="00E13F9B" w14:paraId="7D5B9035" w14:textId="77777777" w:rsidTr="007B6052">
        <w:trPr>
          <w:jc w:val="center"/>
        </w:trPr>
        <w:tc>
          <w:tcPr>
            <w:tcW w:w="2943" w:type="dxa"/>
            <w:tcBorders>
              <w:top w:val="single" w:sz="4" w:space="0" w:color="auto"/>
              <w:left w:val="single" w:sz="4" w:space="0" w:color="auto"/>
              <w:bottom w:val="single" w:sz="4" w:space="0" w:color="auto"/>
              <w:right w:val="single" w:sz="4" w:space="0" w:color="auto"/>
            </w:tcBorders>
            <w:hideMark/>
          </w:tcPr>
          <w:p w14:paraId="6CE4276D" w14:textId="77777777" w:rsidR="00E13F9B" w:rsidRPr="00E13F9B" w:rsidRDefault="00E13F9B" w:rsidP="00E13F9B">
            <w:pPr>
              <w:pStyle w:val="NormalWeb"/>
              <w:spacing w:line="270" w:lineRule="atLeast"/>
              <w:rPr>
                <w:rFonts w:asciiTheme="minorHAnsi" w:hAnsiTheme="minorHAnsi" w:cstheme="minorHAnsi"/>
                <w:sz w:val="18"/>
                <w:szCs w:val="18"/>
              </w:rPr>
            </w:pPr>
            <w:r w:rsidRPr="00E13F9B">
              <w:rPr>
                <w:rFonts w:asciiTheme="minorHAnsi" w:hAnsiTheme="minorHAnsi" w:cstheme="minorHAnsi"/>
                <w:sz w:val="18"/>
                <w:szCs w:val="18"/>
              </w:rPr>
              <w:lastRenderedPageBreak/>
              <w:t>Skills and Knowledge</w:t>
            </w:r>
          </w:p>
        </w:tc>
        <w:tc>
          <w:tcPr>
            <w:tcW w:w="5913" w:type="dxa"/>
            <w:tcBorders>
              <w:top w:val="single" w:sz="4" w:space="0" w:color="auto"/>
              <w:left w:val="single" w:sz="4" w:space="0" w:color="auto"/>
              <w:bottom w:val="single" w:sz="4" w:space="0" w:color="auto"/>
              <w:right w:val="single" w:sz="4" w:space="0" w:color="auto"/>
            </w:tcBorders>
            <w:hideMark/>
          </w:tcPr>
          <w:p w14:paraId="07C96082"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contribute to development and delivery of a clinical service</w:t>
            </w:r>
          </w:p>
          <w:p w14:paraId="538821E2"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effectively prioritise and delegate</w:t>
            </w:r>
          </w:p>
          <w:p w14:paraId="2888BFF5"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Able to demonstrate skills of assertiveness</w:t>
            </w:r>
          </w:p>
          <w:p w14:paraId="2138E037"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Able to demonstrate accountability and responsibility for fulfilling role </w:t>
            </w:r>
          </w:p>
          <w:p w14:paraId="1DFE5907"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Demonstrate a positive approach to working under pressure </w:t>
            </w:r>
          </w:p>
          <w:p w14:paraId="41AA1A1D"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Demonstrable knowledge of how to engage with people and support them to work to high standards</w:t>
            </w:r>
          </w:p>
          <w:p w14:paraId="35B8A9B2"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Excellent interpersonal/ communication skills </w:t>
            </w:r>
          </w:p>
          <w:p w14:paraId="0852DF5E"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contribute to and manage change</w:t>
            </w:r>
          </w:p>
          <w:p w14:paraId="6E4FDA7C"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use initiative</w:t>
            </w:r>
          </w:p>
          <w:p w14:paraId="087DAFE0"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Accurate record keeping</w:t>
            </w:r>
          </w:p>
          <w:p w14:paraId="58D0DC58"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Excellent telephone manner</w:t>
            </w:r>
          </w:p>
          <w:p w14:paraId="5FA2101B"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Problem solver / Decision maker</w:t>
            </w:r>
          </w:p>
          <w:p w14:paraId="6750CA7A"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Effective time management / organisational skills</w:t>
            </w:r>
          </w:p>
          <w:p w14:paraId="21748F07"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maintain strict levels of confidentiality</w:t>
            </w:r>
          </w:p>
          <w:p w14:paraId="0F9FB7D1" w14:textId="77777777" w:rsidR="00E13F9B" w:rsidRPr="00E13F9B" w:rsidRDefault="00E13F9B" w:rsidP="00E13F9B">
            <w:pPr>
              <w:pStyle w:val="NormalWeb"/>
              <w:numPr>
                <w:ilvl w:val="0"/>
                <w:numId w:val="7"/>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Sound understanding of legal / professional implications of independent practice</w:t>
            </w:r>
            <w:r w:rsidRPr="00E13F9B">
              <w:rPr>
                <w:rFonts w:asciiTheme="minorHAnsi" w:hAnsiTheme="minorHAnsi" w:cstheme="minorHAnsi"/>
                <w:bCs/>
                <w:sz w:val="18"/>
                <w:szCs w:val="18"/>
              </w:rPr>
              <w:t xml:space="preserve"> </w:t>
            </w:r>
          </w:p>
        </w:tc>
      </w:tr>
      <w:tr w:rsidR="00E13F9B" w:rsidRPr="00E13F9B" w14:paraId="37E3488A" w14:textId="77777777" w:rsidTr="007B6052">
        <w:trPr>
          <w:jc w:val="center"/>
        </w:trPr>
        <w:tc>
          <w:tcPr>
            <w:tcW w:w="2943" w:type="dxa"/>
            <w:tcBorders>
              <w:top w:val="single" w:sz="4" w:space="0" w:color="auto"/>
              <w:left w:val="single" w:sz="4" w:space="0" w:color="auto"/>
              <w:bottom w:val="single" w:sz="4" w:space="0" w:color="auto"/>
              <w:right w:val="single" w:sz="4" w:space="0" w:color="auto"/>
            </w:tcBorders>
            <w:hideMark/>
          </w:tcPr>
          <w:p w14:paraId="3CB845CD" w14:textId="77777777" w:rsidR="00E13F9B" w:rsidRPr="00E13F9B" w:rsidRDefault="00E13F9B" w:rsidP="00E13F9B">
            <w:pPr>
              <w:pStyle w:val="NormalWeb"/>
              <w:spacing w:line="270" w:lineRule="atLeast"/>
              <w:rPr>
                <w:rFonts w:asciiTheme="minorHAnsi" w:hAnsiTheme="minorHAnsi" w:cstheme="minorHAnsi"/>
                <w:sz w:val="18"/>
                <w:szCs w:val="18"/>
              </w:rPr>
            </w:pPr>
            <w:r w:rsidRPr="00E13F9B">
              <w:rPr>
                <w:rFonts w:asciiTheme="minorHAnsi" w:hAnsiTheme="minorHAnsi" w:cstheme="minorHAnsi"/>
                <w:sz w:val="18"/>
                <w:szCs w:val="18"/>
              </w:rPr>
              <w:t xml:space="preserve">Job Circumstances </w:t>
            </w:r>
          </w:p>
        </w:tc>
        <w:tc>
          <w:tcPr>
            <w:tcW w:w="5913" w:type="dxa"/>
            <w:tcBorders>
              <w:top w:val="single" w:sz="4" w:space="0" w:color="auto"/>
              <w:left w:val="single" w:sz="4" w:space="0" w:color="auto"/>
              <w:bottom w:val="single" w:sz="4" w:space="0" w:color="auto"/>
              <w:right w:val="single" w:sz="4" w:space="0" w:color="auto"/>
            </w:tcBorders>
            <w:hideMark/>
          </w:tcPr>
          <w:p w14:paraId="045AAFC1"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Commitment to role</w:t>
            </w:r>
          </w:p>
          <w:p w14:paraId="26153045"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Able to work unsocial hours</w:t>
            </w:r>
          </w:p>
          <w:p w14:paraId="15E9808A"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Flexibility to meet service/rota needs</w:t>
            </w:r>
          </w:p>
          <w:p w14:paraId="39F4EDD3"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Ability to travel to all sites on request</w:t>
            </w:r>
          </w:p>
          <w:p w14:paraId="04547A44"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Full driving licence</w:t>
            </w:r>
          </w:p>
        </w:tc>
      </w:tr>
      <w:tr w:rsidR="00E13F9B" w:rsidRPr="00E13F9B" w14:paraId="18580627" w14:textId="77777777" w:rsidTr="007B6052">
        <w:trPr>
          <w:jc w:val="center"/>
        </w:trPr>
        <w:tc>
          <w:tcPr>
            <w:tcW w:w="2943" w:type="dxa"/>
            <w:tcBorders>
              <w:top w:val="single" w:sz="4" w:space="0" w:color="auto"/>
              <w:left w:val="single" w:sz="4" w:space="0" w:color="auto"/>
              <w:bottom w:val="single" w:sz="4" w:space="0" w:color="auto"/>
              <w:right w:val="single" w:sz="4" w:space="0" w:color="auto"/>
            </w:tcBorders>
            <w:hideMark/>
          </w:tcPr>
          <w:p w14:paraId="256294B3" w14:textId="77777777" w:rsidR="00E13F9B" w:rsidRPr="00E13F9B" w:rsidRDefault="00E13F9B" w:rsidP="00E13F9B">
            <w:pPr>
              <w:pStyle w:val="NormalWeb"/>
              <w:spacing w:line="270" w:lineRule="atLeast"/>
              <w:rPr>
                <w:rFonts w:asciiTheme="minorHAnsi" w:hAnsiTheme="minorHAnsi" w:cstheme="minorHAnsi"/>
                <w:sz w:val="18"/>
                <w:szCs w:val="18"/>
              </w:rPr>
            </w:pPr>
            <w:r w:rsidRPr="00E13F9B">
              <w:rPr>
                <w:rFonts w:asciiTheme="minorHAnsi" w:hAnsiTheme="minorHAnsi" w:cstheme="minorHAnsi"/>
                <w:sz w:val="18"/>
                <w:szCs w:val="18"/>
              </w:rPr>
              <w:t>Personal Qualities</w:t>
            </w:r>
          </w:p>
        </w:tc>
        <w:tc>
          <w:tcPr>
            <w:tcW w:w="5913" w:type="dxa"/>
            <w:tcBorders>
              <w:top w:val="single" w:sz="4" w:space="0" w:color="auto"/>
              <w:left w:val="single" w:sz="4" w:space="0" w:color="auto"/>
              <w:bottom w:val="single" w:sz="4" w:space="0" w:color="auto"/>
              <w:right w:val="single" w:sz="4" w:space="0" w:color="auto"/>
            </w:tcBorders>
            <w:hideMark/>
          </w:tcPr>
          <w:p w14:paraId="51EF6434"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Commitment to organisational development and learning</w:t>
            </w:r>
          </w:p>
          <w:p w14:paraId="67E3FC2D"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Personable and capable of making a positive connection with other managers/teams/stakeholders both internal and external.</w:t>
            </w:r>
          </w:p>
          <w:p w14:paraId="304E29A8"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Enjoys and facilitates collaborative working.</w:t>
            </w:r>
          </w:p>
          <w:p w14:paraId="41A0EDAB"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Enthusiasm with energy and drive.</w:t>
            </w:r>
          </w:p>
          <w:p w14:paraId="55CA9894"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Conscientious, reliable, resourceful and pro-active.</w:t>
            </w:r>
          </w:p>
          <w:p w14:paraId="584C4F57"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Enjoys working to a high standard and insists on quality outcomes.</w:t>
            </w:r>
          </w:p>
          <w:p w14:paraId="028C93D3"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Proven team player</w:t>
            </w:r>
          </w:p>
          <w:p w14:paraId="660FC99C"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Diplomatic</w:t>
            </w:r>
          </w:p>
          <w:p w14:paraId="06B65C37"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Sense of humour</w:t>
            </w:r>
          </w:p>
          <w:p w14:paraId="1CFC5BBC" w14:textId="77777777" w:rsidR="00E13F9B" w:rsidRPr="00E13F9B" w:rsidRDefault="00E13F9B" w:rsidP="00E13F9B">
            <w:pPr>
              <w:pStyle w:val="NormalWeb"/>
              <w:numPr>
                <w:ilvl w:val="0"/>
                <w:numId w:val="8"/>
              </w:numPr>
              <w:spacing w:line="270" w:lineRule="atLeast"/>
              <w:rPr>
                <w:rFonts w:asciiTheme="minorHAnsi" w:hAnsiTheme="minorHAnsi" w:cstheme="minorHAnsi"/>
                <w:sz w:val="18"/>
                <w:szCs w:val="18"/>
              </w:rPr>
            </w:pPr>
            <w:r w:rsidRPr="00E13F9B">
              <w:rPr>
                <w:rFonts w:asciiTheme="minorHAnsi" w:hAnsiTheme="minorHAnsi" w:cstheme="minorHAnsi"/>
                <w:sz w:val="18"/>
                <w:szCs w:val="18"/>
              </w:rPr>
              <w:t>Conscientious, reliable and resourceful</w:t>
            </w:r>
          </w:p>
        </w:tc>
      </w:tr>
    </w:tbl>
    <w:p w14:paraId="03F0CB41" w14:textId="77777777" w:rsidR="00E13F9B" w:rsidRPr="00E13F9B" w:rsidRDefault="00E13F9B" w:rsidP="001C220A">
      <w:pPr>
        <w:pStyle w:val="NormalWeb"/>
        <w:spacing w:before="0" w:beforeAutospacing="0" w:after="0" w:afterAutospacing="0" w:line="270" w:lineRule="atLeast"/>
        <w:rPr>
          <w:rFonts w:asciiTheme="minorHAnsi" w:hAnsiTheme="minorHAnsi" w:cstheme="minorHAnsi"/>
          <w:sz w:val="18"/>
          <w:szCs w:val="18"/>
        </w:rPr>
      </w:pPr>
    </w:p>
    <w:p w14:paraId="67B6AFAE" w14:textId="77777777" w:rsidR="001C220A" w:rsidRDefault="001C220A" w:rsidP="001C220A">
      <w:pPr>
        <w:jc w:val="both"/>
        <w:rPr>
          <w:rFonts w:asciiTheme="minorHAnsi" w:hAnsiTheme="minorHAnsi" w:cstheme="minorHAnsi"/>
          <w:bCs/>
          <w:sz w:val="18"/>
          <w:szCs w:val="18"/>
        </w:rPr>
      </w:pPr>
    </w:p>
    <w:p w14:paraId="116B0137" w14:textId="77777777" w:rsidR="00B72F25" w:rsidRDefault="00B72F25" w:rsidP="00B72F25">
      <w:pPr>
        <w:jc w:val="both"/>
        <w:rPr>
          <w:rFonts w:asciiTheme="minorHAnsi" w:hAnsiTheme="minorHAnsi" w:cstheme="minorHAnsi"/>
          <w:sz w:val="18"/>
          <w:szCs w:val="18"/>
          <w:lang w:val="en-GB"/>
        </w:rPr>
      </w:pPr>
    </w:p>
    <w:p w14:paraId="4C7E0ED8" w14:textId="3C90932D" w:rsidR="00B72F25" w:rsidRPr="00B72F25" w:rsidRDefault="00B72F25" w:rsidP="00B72F25">
      <w:pPr>
        <w:jc w:val="both"/>
        <w:rPr>
          <w:rFonts w:asciiTheme="minorHAnsi" w:hAnsiTheme="minorHAnsi" w:cstheme="minorHAnsi"/>
          <w:sz w:val="18"/>
          <w:szCs w:val="18"/>
          <w:u w:val="single"/>
          <w:lang w:val="en-GB"/>
        </w:rPr>
      </w:pPr>
      <w:r w:rsidRPr="00B72F25">
        <w:rPr>
          <w:rFonts w:asciiTheme="minorHAnsi" w:hAnsiTheme="minorHAnsi" w:cstheme="minorHAnsi"/>
          <w:sz w:val="18"/>
          <w:szCs w:val="18"/>
          <w:u w:val="single"/>
          <w:lang w:val="en-GB"/>
        </w:rPr>
        <w:lastRenderedPageBreak/>
        <w:t>Health &amp; Safety</w:t>
      </w:r>
    </w:p>
    <w:p w14:paraId="1B0C58BA"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The post holder is required to take responsibility for their own personal safety and that of other</w:t>
      </w:r>
    </w:p>
    <w:p w14:paraId="43B48C65"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persons who may be affected by his/her acts or omissions at work. The post holder is required to comply with DHU Health Care CIC’s Health &amp; Safety Policy and Procedures.</w:t>
      </w:r>
    </w:p>
    <w:p w14:paraId="007ADAB5"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 </w:t>
      </w:r>
    </w:p>
    <w:p w14:paraId="04250755" w14:textId="77777777" w:rsidR="00B72F25" w:rsidRPr="00B72F25" w:rsidRDefault="00B72F25" w:rsidP="00B72F25">
      <w:pPr>
        <w:jc w:val="both"/>
        <w:rPr>
          <w:rFonts w:asciiTheme="minorHAnsi" w:hAnsiTheme="minorHAnsi" w:cstheme="minorHAnsi"/>
          <w:sz w:val="18"/>
          <w:szCs w:val="18"/>
          <w:u w:val="single"/>
          <w:lang w:val="en-GB"/>
        </w:rPr>
      </w:pPr>
      <w:r w:rsidRPr="00B72F25">
        <w:rPr>
          <w:rFonts w:asciiTheme="minorHAnsi" w:hAnsiTheme="minorHAnsi" w:cstheme="minorHAnsi"/>
          <w:sz w:val="18"/>
          <w:szCs w:val="18"/>
          <w:u w:val="single"/>
          <w:lang w:val="en-GB"/>
        </w:rPr>
        <w:t>Infection Prevention &amp; Control</w:t>
      </w:r>
    </w:p>
    <w:p w14:paraId="1B96F67D"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Infection Prevention &amp; Control is pivotal in ensuring a safe &amp; clean environment for both patients and staff.</w:t>
      </w:r>
    </w:p>
    <w:p w14:paraId="097AD7A3"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IP&amp;C is everyone’s responsibility and strict adherence to the IP&amp;C policy is expected of ALL employees of the organisation”.</w:t>
      </w:r>
    </w:p>
    <w:p w14:paraId="48AF4192"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 </w:t>
      </w:r>
    </w:p>
    <w:p w14:paraId="06736CD3" w14:textId="77777777" w:rsidR="00B72F25" w:rsidRPr="00B72F25" w:rsidRDefault="00B72F25" w:rsidP="00B72F25">
      <w:pPr>
        <w:jc w:val="both"/>
        <w:rPr>
          <w:rFonts w:asciiTheme="minorHAnsi" w:hAnsiTheme="minorHAnsi" w:cstheme="minorHAnsi"/>
          <w:sz w:val="18"/>
          <w:szCs w:val="18"/>
          <w:u w:val="single"/>
          <w:lang w:val="en-GB"/>
        </w:rPr>
      </w:pPr>
      <w:r w:rsidRPr="00B72F25">
        <w:rPr>
          <w:rFonts w:asciiTheme="minorHAnsi" w:hAnsiTheme="minorHAnsi" w:cstheme="minorHAnsi"/>
          <w:sz w:val="18"/>
          <w:szCs w:val="18"/>
          <w:u w:val="single"/>
          <w:lang w:val="en-GB"/>
        </w:rPr>
        <w:t>Safeguarding</w:t>
      </w:r>
    </w:p>
    <w:p w14:paraId="1522904E"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DHU Health Care is committed to safeguarding and promoting the welfare of Adults, Children and Young People and expects all staff and volunteers to share this commitment.</w:t>
      </w:r>
    </w:p>
    <w:p w14:paraId="6A06B5E8"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 </w:t>
      </w:r>
    </w:p>
    <w:p w14:paraId="1E7D809E" w14:textId="77777777" w:rsidR="00B72F25" w:rsidRPr="00B72F25" w:rsidRDefault="00B72F25" w:rsidP="00B72F25">
      <w:pPr>
        <w:jc w:val="both"/>
        <w:rPr>
          <w:rFonts w:asciiTheme="minorHAnsi" w:hAnsiTheme="minorHAnsi" w:cstheme="minorHAnsi"/>
          <w:sz w:val="18"/>
          <w:szCs w:val="18"/>
          <w:u w:val="single"/>
          <w:lang w:val="en-GB"/>
        </w:rPr>
      </w:pPr>
      <w:r w:rsidRPr="00B72F25">
        <w:rPr>
          <w:rFonts w:asciiTheme="minorHAnsi" w:hAnsiTheme="minorHAnsi" w:cstheme="minorHAnsi"/>
          <w:sz w:val="18"/>
          <w:szCs w:val="18"/>
          <w:u w:val="single"/>
          <w:lang w:val="en-GB"/>
        </w:rPr>
        <w:t>Diversity</w:t>
      </w:r>
    </w:p>
    <w:p w14:paraId="4FBBE020" w14:textId="77777777" w:rsidR="00B72F25" w:rsidRPr="00B72F25" w:rsidRDefault="00B72F25" w:rsidP="00B72F25">
      <w:pPr>
        <w:jc w:val="both"/>
        <w:rPr>
          <w:rFonts w:asciiTheme="minorHAnsi" w:hAnsiTheme="minorHAnsi" w:cstheme="minorHAnsi"/>
          <w:sz w:val="18"/>
          <w:szCs w:val="18"/>
          <w:lang w:val="en-GB"/>
        </w:rPr>
      </w:pPr>
      <w:r w:rsidRPr="00B72F25">
        <w:rPr>
          <w:rFonts w:asciiTheme="minorHAnsi" w:hAnsiTheme="minorHAnsi" w:cstheme="minorHAnsi"/>
          <w:sz w:val="18"/>
          <w:szCs w:val="18"/>
          <w:lang w:val="en-GB"/>
        </w:rPr>
        <w:t>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mission, we are dedicated to eliminating discrimination.</w:t>
      </w:r>
    </w:p>
    <w:p w14:paraId="563D6A74" w14:textId="77777777" w:rsidR="002A0C8D" w:rsidRDefault="002A0C8D" w:rsidP="001C220A">
      <w:pPr>
        <w:jc w:val="both"/>
        <w:rPr>
          <w:rFonts w:asciiTheme="minorHAnsi" w:hAnsiTheme="minorHAnsi" w:cstheme="minorHAnsi"/>
          <w:sz w:val="18"/>
          <w:szCs w:val="18"/>
          <w:u w:val="single"/>
        </w:rPr>
      </w:pPr>
    </w:p>
    <w:p w14:paraId="0D29C52D" w14:textId="77777777" w:rsidR="001C220A" w:rsidRPr="002A0C8D" w:rsidRDefault="001C220A" w:rsidP="001C220A">
      <w:pPr>
        <w:jc w:val="both"/>
        <w:rPr>
          <w:rFonts w:asciiTheme="minorHAnsi" w:hAnsiTheme="minorHAnsi" w:cstheme="minorHAnsi"/>
          <w:sz w:val="18"/>
          <w:szCs w:val="18"/>
          <w:u w:val="single"/>
        </w:rPr>
      </w:pPr>
      <w:r w:rsidRPr="002A0C8D">
        <w:rPr>
          <w:rFonts w:asciiTheme="minorHAnsi" w:hAnsiTheme="minorHAnsi" w:cstheme="minorHAnsi"/>
          <w:sz w:val="18"/>
          <w:szCs w:val="18"/>
          <w:u w:val="single"/>
        </w:rPr>
        <w:t xml:space="preserve">Acknowledgment </w:t>
      </w:r>
    </w:p>
    <w:p w14:paraId="167E0B71" w14:textId="77777777" w:rsidR="001C220A" w:rsidRPr="002A0C8D" w:rsidRDefault="001C220A" w:rsidP="001C220A">
      <w:pPr>
        <w:jc w:val="both"/>
        <w:rPr>
          <w:rFonts w:asciiTheme="minorHAnsi" w:hAnsiTheme="minorHAnsi" w:cstheme="minorHAnsi"/>
          <w:sz w:val="18"/>
          <w:szCs w:val="18"/>
        </w:rPr>
      </w:pPr>
    </w:p>
    <w:p w14:paraId="7C89BB73" w14:textId="77777777" w:rsidR="001C220A" w:rsidRPr="002A0C8D" w:rsidRDefault="001C220A" w:rsidP="001C220A">
      <w:pPr>
        <w:spacing w:after="60"/>
        <w:jc w:val="both"/>
        <w:rPr>
          <w:rFonts w:asciiTheme="minorHAnsi" w:hAnsiTheme="minorHAnsi" w:cstheme="minorHAnsi"/>
          <w:sz w:val="18"/>
          <w:szCs w:val="18"/>
        </w:rPr>
      </w:pPr>
      <w:r w:rsidRPr="002A0C8D">
        <w:rPr>
          <w:rFonts w:asciiTheme="minorHAnsi" w:hAnsiTheme="minorHAnsi" w:cstheme="minorHAnsi"/>
          <w:sz w:val="18"/>
          <w:szCs w:val="18"/>
        </w:rPr>
        <w:t>I acknowledge receipt and confirm my understanding and acceptance of the responsibilities specified in my Job Description.</w:t>
      </w:r>
    </w:p>
    <w:p w14:paraId="4AE91CF8" w14:textId="77777777" w:rsidR="001C220A" w:rsidRPr="002A0C8D" w:rsidRDefault="001C220A" w:rsidP="001C220A">
      <w:pPr>
        <w:spacing w:after="60"/>
        <w:jc w:val="both"/>
        <w:rPr>
          <w:rFonts w:asciiTheme="minorHAnsi" w:hAnsiTheme="minorHAnsi" w:cstheme="minorHAnsi"/>
          <w:i/>
          <w:sz w:val="18"/>
          <w:szCs w:val="18"/>
        </w:rPr>
      </w:pPr>
    </w:p>
    <w:p w14:paraId="6C092909" w14:textId="77777777" w:rsidR="001C220A" w:rsidRPr="002A0C8D" w:rsidRDefault="001C220A" w:rsidP="001C220A">
      <w:pPr>
        <w:spacing w:after="60"/>
        <w:jc w:val="both"/>
        <w:rPr>
          <w:rFonts w:asciiTheme="minorHAnsi" w:hAnsiTheme="minorHAnsi" w:cstheme="minorHAnsi"/>
          <w:i/>
          <w:sz w:val="18"/>
          <w:szCs w:val="18"/>
        </w:rPr>
      </w:pPr>
      <w:r w:rsidRPr="002A0C8D">
        <w:rPr>
          <w:rFonts w:asciiTheme="minorHAnsi" w:hAnsiTheme="minorHAnsi" w:cstheme="minorHAnsi"/>
          <w:b/>
          <w:i/>
          <w:sz w:val="18"/>
          <w:szCs w:val="18"/>
        </w:rPr>
        <w:t>Please Note:</w:t>
      </w:r>
      <w:r w:rsidRPr="002A0C8D">
        <w:rPr>
          <w:rFonts w:asciiTheme="minorHAnsi" w:hAnsiTheme="minorHAnsi" w:cstheme="minorHAnsi"/>
          <w:i/>
          <w:sz w:val="18"/>
          <w:szCs w:val="18"/>
        </w:rPr>
        <w:t xml:space="preserve"> If you are unclear of any requirement in this document obtain clarification from your line manager. </w:t>
      </w:r>
    </w:p>
    <w:p w14:paraId="36784165" w14:textId="77777777" w:rsidR="001C220A" w:rsidRPr="002A0C8D" w:rsidRDefault="001C220A" w:rsidP="001C220A">
      <w:pPr>
        <w:spacing w:after="60"/>
        <w:jc w:val="both"/>
        <w:rPr>
          <w:rFonts w:asciiTheme="minorHAnsi" w:hAnsiTheme="minorHAnsi" w:cstheme="minorHAnsi"/>
          <w:i/>
          <w:sz w:val="18"/>
          <w:szCs w:val="18"/>
        </w:rPr>
      </w:pPr>
    </w:p>
    <w:tbl>
      <w:tblPr>
        <w:tblW w:w="973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2973"/>
        <w:gridCol w:w="1367"/>
        <w:gridCol w:w="2917"/>
      </w:tblGrid>
      <w:tr w:rsidR="001C220A" w:rsidRPr="002A0C8D" w14:paraId="62263DE6" w14:textId="77777777" w:rsidTr="001078D4">
        <w:trPr>
          <w:trHeight w:val="525"/>
        </w:trPr>
        <w:tc>
          <w:tcPr>
            <w:tcW w:w="2481" w:type="dxa"/>
            <w:shd w:val="clear" w:color="auto" w:fill="4F81BD" w:themeFill="accent1"/>
          </w:tcPr>
          <w:p w14:paraId="3E7194BC"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Signature of Post Holder:</w:t>
            </w:r>
          </w:p>
          <w:p w14:paraId="2663D05B" w14:textId="77777777" w:rsidR="001C220A" w:rsidRPr="002A0C8D" w:rsidRDefault="001C220A" w:rsidP="001078D4">
            <w:pPr>
              <w:spacing w:after="60"/>
              <w:rPr>
                <w:rFonts w:asciiTheme="minorHAnsi" w:hAnsiTheme="minorHAnsi" w:cstheme="minorHAnsi"/>
                <w:color w:val="FFFFFF" w:themeColor="background1"/>
                <w:sz w:val="18"/>
                <w:szCs w:val="18"/>
              </w:rPr>
            </w:pPr>
          </w:p>
        </w:tc>
        <w:tc>
          <w:tcPr>
            <w:tcW w:w="2973" w:type="dxa"/>
          </w:tcPr>
          <w:p w14:paraId="5E3D07A7" w14:textId="77777777" w:rsidR="001C220A" w:rsidRPr="002A0C8D" w:rsidRDefault="001C220A" w:rsidP="001078D4">
            <w:pPr>
              <w:spacing w:after="60"/>
              <w:jc w:val="both"/>
              <w:rPr>
                <w:rFonts w:asciiTheme="minorHAnsi" w:hAnsiTheme="minorHAnsi" w:cstheme="minorHAnsi"/>
                <w:sz w:val="18"/>
                <w:szCs w:val="18"/>
              </w:rPr>
            </w:pPr>
          </w:p>
        </w:tc>
        <w:tc>
          <w:tcPr>
            <w:tcW w:w="1367" w:type="dxa"/>
            <w:shd w:val="clear" w:color="auto" w:fill="4F81BD" w:themeFill="accent1"/>
          </w:tcPr>
          <w:p w14:paraId="665B6E47" w14:textId="77777777" w:rsidR="001C220A" w:rsidRPr="002A0C8D" w:rsidRDefault="001C220A" w:rsidP="001078D4">
            <w:pPr>
              <w:spacing w:after="60"/>
              <w:jc w:val="both"/>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Date:</w:t>
            </w:r>
          </w:p>
        </w:tc>
        <w:tc>
          <w:tcPr>
            <w:tcW w:w="2917" w:type="dxa"/>
          </w:tcPr>
          <w:p w14:paraId="5CA2871D" w14:textId="77777777" w:rsidR="001C220A" w:rsidRPr="002A0C8D" w:rsidRDefault="001C220A" w:rsidP="001078D4">
            <w:pPr>
              <w:spacing w:after="60"/>
              <w:jc w:val="both"/>
              <w:rPr>
                <w:rFonts w:asciiTheme="minorHAnsi" w:hAnsiTheme="minorHAnsi" w:cstheme="minorHAnsi"/>
                <w:sz w:val="18"/>
                <w:szCs w:val="18"/>
              </w:rPr>
            </w:pPr>
          </w:p>
        </w:tc>
      </w:tr>
      <w:tr w:rsidR="001C220A" w:rsidRPr="002A0C8D" w14:paraId="4E159FE5" w14:textId="77777777" w:rsidTr="001078D4">
        <w:trPr>
          <w:trHeight w:val="284"/>
        </w:trPr>
        <w:tc>
          <w:tcPr>
            <w:tcW w:w="2481" w:type="dxa"/>
            <w:shd w:val="clear" w:color="auto" w:fill="4F81BD" w:themeFill="accent1"/>
          </w:tcPr>
          <w:p w14:paraId="70217CA4" w14:textId="77777777" w:rsidR="001C220A" w:rsidRPr="002A0C8D" w:rsidRDefault="001C220A" w:rsidP="001078D4">
            <w:pPr>
              <w:spacing w:after="60"/>
              <w:rPr>
                <w:rFonts w:asciiTheme="minorHAnsi" w:hAnsiTheme="minorHAnsi" w:cstheme="minorHAnsi"/>
                <w:color w:val="FFFFFF" w:themeColor="background1"/>
                <w:sz w:val="18"/>
                <w:szCs w:val="18"/>
              </w:rPr>
            </w:pPr>
            <w:r w:rsidRPr="002A0C8D">
              <w:rPr>
                <w:rFonts w:asciiTheme="minorHAnsi" w:hAnsiTheme="minorHAnsi" w:cstheme="minorHAnsi"/>
                <w:color w:val="FFFFFF" w:themeColor="background1"/>
                <w:sz w:val="18"/>
                <w:szCs w:val="18"/>
              </w:rPr>
              <w:t>Name:</w:t>
            </w:r>
          </w:p>
        </w:tc>
        <w:tc>
          <w:tcPr>
            <w:tcW w:w="7256" w:type="dxa"/>
            <w:gridSpan w:val="3"/>
          </w:tcPr>
          <w:p w14:paraId="4FB7827C" w14:textId="77777777" w:rsidR="001C220A" w:rsidRPr="002A0C8D" w:rsidRDefault="001C220A" w:rsidP="001078D4">
            <w:pPr>
              <w:spacing w:after="60"/>
              <w:jc w:val="both"/>
              <w:rPr>
                <w:rFonts w:asciiTheme="minorHAnsi" w:hAnsiTheme="minorHAnsi" w:cstheme="minorHAnsi"/>
                <w:sz w:val="18"/>
                <w:szCs w:val="18"/>
              </w:rPr>
            </w:pPr>
          </w:p>
        </w:tc>
      </w:tr>
    </w:tbl>
    <w:p w14:paraId="2EA3EDA8" w14:textId="77777777" w:rsidR="001C220A" w:rsidRPr="002A0C8D" w:rsidRDefault="001C220A" w:rsidP="001C220A">
      <w:pPr>
        <w:spacing w:after="60"/>
        <w:jc w:val="both"/>
        <w:rPr>
          <w:rFonts w:asciiTheme="minorHAnsi" w:hAnsiTheme="minorHAnsi" w:cstheme="minorHAnsi"/>
          <w:sz w:val="18"/>
          <w:szCs w:val="18"/>
        </w:rPr>
      </w:pPr>
    </w:p>
    <w:p w14:paraId="61E11B39" w14:textId="77777777" w:rsidR="001C220A" w:rsidRPr="002A0C8D" w:rsidRDefault="001C220A" w:rsidP="001C220A">
      <w:pPr>
        <w:jc w:val="both"/>
        <w:rPr>
          <w:rFonts w:asciiTheme="minorHAnsi" w:hAnsiTheme="minorHAnsi" w:cstheme="minorHAnsi"/>
          <w:i/>
          <w:sz w:val="18"/>
          <w:szCs w:val="18"/>
          <w:u w:val="single"/>
        </w:rPr>
      </w:pPr>
    </w:p>
    <w:p w14:paraId="13DE47B4" w14:textId="77777777" w:rsidR="001C220A" w:rsidRPr="002A0C8D" w:rsidRDefault="001C220A" w:rsidP="001C220A">
      <w:pPr>
        <w:jc w:val="both"/>
        <w:rPr>
          <w:rFonts w:asciiTheme="minorHAnsi" w:hAnsiTheme="minorHAnsi" w:cstheme="minorHAnsi"/>
          <w:i/>
          <w:sz w:val="18"/>
          <w:szCs w:val="18"/>
          <w:u w:val="single"/>
        </w:rPr>
      </w:pPr>
    </w:p>
    <w:p w14:paraId="517190BE" w14:textId="77777777" w:rsidR="00B72F25" w:rsidRPr="002A0C8D" w:rsidRDefault="00B72F25">
      <w:pPr>
        <w:rPr>
          <w:rFonts w:asciiTheme="minorHAnsi" w:hAnsiTheme="minorHAnsi" w:cstheme="minorHAnsi"/>
          <w:sz w:val="18"/>
          <w:szCs w:val="18"/>
        </w:rPr>
      </w:pPr>
    </w:p>
    <w:p w14:paraId="0CCAA663" w14:textId="77777777" w:rsidR="002A0C8D" w:rsidRPr="002A0C8D" w:rsidRDefault="002A0C8D">
      <w:pPr>
        <w:rPr>
          <w:rFonts w:asciiTheme="minorHAnsi" w:hAnsiTheme="minorHAnsi" w:cstheme="minorHAnsi"/>
          <w:sz w:val="18"/>
          <w:szCs w:val="18"/>
        </w:rPr>
      </w:pPr>
    </w:p>
    <w:p w14:paraId="555DE3E1" w14:textId="77777777" w:rsidR="002A0C8D" w:rsidRPr="002A0C8D" w:rsidRDefault="002A0C8D">
      <w:pPr>
        <w:rPr>
          <w:rFonts w:asciiTheme="minorHAnsi" w:hAnsiTheme="minorHAnsi" w:cstheme="minorHAnsi"/>
          <w:sz w:val="18"/>
          <w:szCs w:val="18"/>
        </w:rPr>
      </w:pPr>
    </w:p>
    <w:p w14:paraId="0DFC0642" w14:textId="77777777" w:rsidR="002A0C8D" w:rsidRDefault="002A0C8D"/>
    <w:p w14:paraId="1888CB73" w14:textId="77777777" w:rsidR="002A0C8D" w:rsidRDefault="002A0C8D"/>
    <w:p w14:paraId="52F1BA77" w14:textId="77777777" w:rsidR="002A0C8D" w:rsidRDefault="002A0C8D"/>
    <w:p w14:paraId="1E8B5035" w14:textId="77777777" w:rsidR="002A0C8D" w:rsidRDefault="002A0C8D"/>
    <w:p w14:paraId="6190C716" w14:textId="77777777" w:rsidR="002A0C8D" w:rsidRDefault="002A0C8D"/>
    <w:p w14:paraId="0A327BED" w14:textId="77777777" w:rsidR="002A0C8D" w:rsidRDefault="002A0C8D"/>
    <w:p w14:paraId="4DC8D9E9" w14:textId="77777777" w:rsidR="002A0C8D" w:rsidRDefault="002A0C8D"/>
    <w:p w14:paraId="2D5C9CEF" w14:textId="77777777" w:rsidR="002A0C8D" w:rsidRDefault="002A0C8D"/>
    <w:sectPr w:rsidR="002A0C8D" w:rsidSect="001073F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36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52293" w14:textId="77777777" w:rsidR="00B87EA0" w:rsidRDefault="00B87EA0">
      <w:r>
        <w:separator/>
      </w:r>
    </w:p>
  </w:endnote>
  <w:endnote w:type="continuationSeparator" w:id="0">
    <w:p w14:paraId="2AFD84EF" w14:textId="77777777" w:rsidR="00B87EA0" w:rsidRDefault="00B8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7584C" w14:textId="77777777" w:rsidR="005B74AF" w:rsidRDefault="005B74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000F6" w14:textId="77777777" w:rsidR="001073F4" w:rsidRDefault="001073F4" w:rsidP="0073401B">
    <w:pPr>
      <w:pStyle w:val="Footer"/>
      <w:rPr>
        <w:rFonts w:asciiTheme="minorHAnsi" w:eastAsiaTheme="majorEastAsia" w:hAnsiTheme="minorHAnsi" w:cstheme="minorHAnsi"/>
        <w:sz w:val="16"/>
        <w:szCs w:val="16"/>
      </w:rPr>
    </w:pPr>
  </w:p>
  <w:p w14:paraId="3B61C5D1" w14:textId="77777777" w:rsidR="001073F4" w:rsidRDefault="001C220A" w:rsidP="0073401B">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B42EA8" w:rsidRPr="00B42EA8">
      <w:rPr>
        <w:rFonts w:asciiTheme="minorHAnsi" w:eastAsiaTheme="majorEastAsia" w:hAnsiTheme="minorHAnsi" w:cstheme="minorHAnsi"/>
        <w:noProof/>
        <w:sz w:val="16"/>
        <w:szCs w:val="16"/>
      </w:rPr>
      <w:t>4</w:t>
    </w:r>
    <w:r w:rsidRPr="002A0C8D">
      <w:rPr>
        <w:rFonts w:asciiTheme="minorHAnsi" w:eastAsiaTheme="majorEastAsia" w:hAnsiTheme="minorHAnsi" w:cstheme="minorHAnsi"/>
        <w:noProof/>
        <w:sz w:val="16"/>
        <w:szCs w:val="16"/>
      </w:rPr>
      <w:fldChar w:fldCharType="end"/>
    </w:r>
  </w:p>
  <w:p w14:paraId="30EEC4B5" w14:textId="77777777" w:rsidR="001073F4" w:rsidRDefault="001073F4" w:rsidP="0073401B">
    <w:pPr>
      <w:pStyle w:val="Footer"/>
      <w:rPr>
        <w:rFonts w:asciiTheme="minorHAnsi" w:eastAsiaTheme="majorEastAsia" w:hAnsiTheme="minorHAnsi" w:cstheme="minorHAnsi"/>
        <w:noProof/>
        <w:sz w:val="16"/>
        <w:szCs w:val="16"/>
      </w:rPr>
    </w:pPr>
  </w:p>
  <w:p w14:paraId="52FD2F2A" w14:textId="77777777" w:rsidR="001073F4" w:rsidRDefault="001073F4" w:rsidP="0073401B">
    <w:pPr>
      <w:pStyle w:val="Footer"/>
      <w:rPr>
        <w:rFonts w:asciiTheme="minorHAnsi" w:eastAsiaTheme="majorEastAsia" w:hAnsiTheme="minorHAnsi" w:cstheme="minorHAnsi"/>
        <w:noProof/>
        <w:sz w:val="16"/>
        <w:szCs w:val="16"/>
      </w:rPr>
    </w:pPr>
  </w:p>
  <w:p w14:paraId="56074F2C" w14:textId="77777777" w:rsidR="001073F4" w:rsidRDefault="001073F4" w:rsidP="0073401B">
    <w:pPr>
      <w:pStyle w:val="Footer"/>
      <w:rPr>
        <w:rFonts w:asciiTheme="minorHAnsi" w:eastAsiaTheme="majorEastAsia" w:hAnsiTheme="minorHAnsi" w:cstheme="minorHAnsi"/>
        <w:noProof/>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24F127A2" w14:textId="77777777" w:rsidTr="001073F4">
      <w:tc>
        <w:tcPr>
          <w:tcW w:w="1785" w:type="dxa"/>
        </w:tcPr>
        <w:p w14:paraId="717540EB"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3A4873D4"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08905A9E" w14:textId="77777777" w:rsidR="001073F4" w:rsidRPr="001073F4" w:rsidRDefault="001073F4" w:rsidP="0073401B">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528A2939" w14:textId="77777777" w:rsidR="00B72F25" w:rsidRPr="002A0C8D" w:rsidRDefault="00B72F25" w:rsidP="0073401B">
    <w:pPr>
      <w:pStyle w:val="Footer"/>
      <w:rPr>
        <w:rFonts w:asciiTheme="minorHAnsi" w:hAnsiTheme="minorHAnsi" w:cstheme="minorHAnsi"/>
        <w:sz w:val="16"/>
        <w:szCs w:val="16"/>
      </w:rPr>
    </w:pPr>
  </w:p>
  <w:p w14:paraId="195C5277" w14:textId="77777777" w:rsidR="00B72F25" w:rsidRPr="00A80428" w:rsidRDefault="001C220A">
    <w:pPr>
      <w:pStyle w:val="Footer"/>
      <w:rPr>
        <w:rFonts w:ascii="Arial" w:hAnsi="Arial" w:cs="Arial"/>
        <w:sz w:val="20"/>
        <w:szCs w:val="20"/>
      </w:rPr>
    </w:pPr>
    <w:r>
      <w:rPr>
        <w:rFonts w:ascii="Arial" w:hAnsi="Arial" w:cs="Arial"/>
        <w:sz w:val="20"/>
        <w:szCs w:val="20"/>
      </w:rPr>
      <w:tab/>
    </w:r>
    <w:r>
      <w:rPr>
        <w:rFonts w:ascii="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7CAE8" w14:textId="77777777" w:rsidR="001073F4" w:rsidRDefault="001073F4" w:rsidP="001073F4">
    <w:pPr>
      <w:pStyle w:val="Footer"/>
      <w:rPr>
        <w:rFonts w:asciiTheme="minorHAnsi" w:eastAsiaTheme="majorEastAsia" w:hAnsiTheme="minorHAnsi" w:cstheme="minorHAnsi"/>
        <w:noProof/>
        <w:sz w:val="16"/>
        <w:szCs w:val="16"/>
      </w:rPr>
    </w:pPr>
    <w:r w:rsidRPr="002A0C8D">
      <w:rPr>
        <w:rFonts w:asciiTheme="minorHAnsi" w:eastAsiaTheme="majorEastAsia" w:hAnsiTheme="minorHAnsi" w:cstheme="minorHAnsi"/>
        <w:sz w:val="16"/>
        <w:szCs w:val="16"/>
      </w:rPr>
      <w:ptab w:relativeTo="margin" w:alignment="right" w:leader="none"/>
    </w:r>
    <w:r w:rsidRPr="002A0C8D">
      <w:rPr>
        <w:rFonts w:asciiTheme="minorHAnsi" w:eastAsiaTheme="majorEastAsia" w:hAnsiTheme="minorHAnsi" w:cstheme="minorHAnsi"/>
        <w:sz w:val="16"/>
        <w:szCs w:val="16"/>
      </w:rPr>
      <w:t xml:space="preserve">Page </w:t>
    </w:r>
    <w:r w:rsidRPr="002A0C8D">
      <w:rPr>
        <w:rFonts w:asciiTheme="minorHAnsi" w:eastAsiaTheme="minorEastAsia" w:hAnsiTheme="minorHAnsi" w:cstheme="minorHAnsi"/>
        <w:sz w:val="16"/>
        <w:szCs w:val="16"/>
      </w:rPr>
      <w:fldChar w:fldCharType="begin"/>
    </w:r>
    <w:r w:rsidRPr="002A0C8D">
      <w:rPr>
        <w:rFonts w:asciiTheme="minorHAnsi" w:hAnsiTheme="minorHAnsi" w:cstheme="minorHAnsi"/>
        <w:sz w:val="16"/>
        <w:szCs w:val="16"/>
      </w:rPr>
      <w:instrText xml:space="preserve"> PAGE   \* MERGEFORMAT </w:instrText>
    </w:r>
    <w:r w:rsidRPr="002A0C8D">
      <w:rPr>
        <w:rFonts w:asciiTheme="minorHAnsi" w:eastAsiaTheme="minorEastAsia" w:hAnsiTheme="minorHAnsi" w:cstheme="minorHAnsi"/>
        <w:sz w:val="16"/>
        <w:szCs w:val="16"/>
      </w:rPr>
      <w:fldChar w:fldCharType="separate"/>
    </w:r>
    <w:r w:rsidR="00B42EA8" w:rsidRPr="00B42EA8">
      <w:rPr>
        <w:rFonts w:asciiTheme="minorHAnsi" w:eastAsiaTheme="majorEastAsia" w:hAnsiTheme="minorHAnsi" w:cstheme="minorHAnsi"/>
        <w:noProof/>
        <w:sz w:val="16"/>
        <w:szCs w:val="16"/>
      </w:rPr>
      <w:t>1</w:t>
    </w:r>
    <w:r w:rsidRPr="002A0C8D">
      <w:rPr>
        <w:rFonts w:asciiTheme="minorHAnsi" w:eastAsiaTheme="majorEastAsia" w:hAnsiTheme="minorHAnsi" w:cstheme="minorHAnsi"/>
        <w:noProof/>
        <w:sz w:val="16"/>
        <w:szCs w:val="16"/>
      </w:rPr>
      <w:fldChar w:fldCharType="end"/>
    </w:r>
  </w:p>
  <w:p w14:paraId="4E7FF57B" w14:textId="77777777" w:rsidR="00B72F25" w:rsidRPr="002A0C8D" w:rsidRDefault="00B72F25" w:rsidP="001C4722">
    <w:pPr>
      <w:pStyle w:val="Footer"/>
      <w:rPr>
        <w:rFonts w:asciiTheme="minorHAnsi" w:hAnsiTheme="minorHAnsi" w:cstheme="minorHAnsi"/>
        <w:sz w:val="16"/>
        <w:szCs w:val="16"/>
      </w:rPr>
    </w:pPr>
  </w:p>
  <w:tbl>
    <w:tblPr>
      <w:tblStyle w:val="TableGrid"/>
      <w:tblW w:w="0" w:type="auto"/>
      <w:tblInd w:w="4219" w:type="dxa"/>
      <w:tblLook w:val="04A0" w:firstRow="1" w:lastRow="0" w:firstColumn="1" w:lastColumn="0" w:noHBand="0" w:noVBand="1"/>
    </w:tblPr>
    <w:tblGrid>
      <w:gridCol w:w="1713"/>
      <w:gridCol w:w="1709"/>
      <w:gridCol w:w="1709"/>
    </w:tblGrid>
    <w:tr w:rsidR="001073F4" w:rsidRPr="001073F4" w14:paraId="05096AC3" w14:textId="77777777" w:rsidTr="000B63BA">
      <w:tc>
        <w:tcPr>
          <w:tcW w:w="1785" w:type="dxa"/>
        </w:tcPr>
        <w:p w14:paraId="1DF9494D"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Form No:</w:t>
          </w:r>
          <w:r>
            <w:rPr>
              <w:rFonts w:ascii="Arial" w:hAnsi="Arial" w:cs="Arial"/>
              <w:sz w:val="16"/>
              <w:szCs w:val="16"/>
            </w:rPr>
            <w:t xml:space="preserve"> F3082</w:t>
          </w:r>
        </w:p>
      </w:tc>
      <w:tc>
        <w:tcPr>
          <w:tcW w:w="1786" w:type="dxa"/>
        </w:tcPr>
        <w:p w14:paraId="7F7DCBBC"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Issue No:</w:t>
          </w:r>
          <w:r>
            <w:rPr>
              <w:rFonts w:ascii="Arial" w:hAnsi="Arial" w:cs="Arial"/>
              <w:sz w:val="16"/>
              <w:szCs w:val="16"/>
            </w:rPr>
            <w:t xml:space="preserve"> 1.0</w:t>
          </w:r>
        </w:p>
      </w:tc>
      <w:tc>
        <w:tcPr>
          <w:tcW w:w="1786" w:type="dxa"/>
        </w:tcPr>
        <w:p w14:paraId="17FDF76A" w14:textId="77777777" w:rsidR="001073F4" w:rsidRPr="001073F4" w:rsidRDefault="001073F4" w:rsidP="000B63BA">
          <w:pPr>
            <w:pStyle w:val="Footer"/>
            <w:rPr>
              <w:rFonts w:ascii="Arial" w:hAnsi="Arial" w:cs="Arial"/>
              <w:sz w:val="16"/>
              <w:szCs w:val="16"/>
            </w:rPr>
          </w:pPr>
          <w:r w:rsidRPr="001073F4">
            <w:rPr>
              <w:rFonts w:ascii="Arial" w:hAnsi="Arial" w:cs="Arial"/>
              <w:sz w:val="16"/>
              <w:szCs w:val="16"/>
            </w:rPr>
            <w:t>Date:</w:t>
          </w:r>
          <w:r>
            <w:rPr>
              <w:rFonts w:ascii="Arial" w:hAnsi="Arial" w:cs="Arial"/>
              <w:sz w:val="16"/>
              <w:szCs w:val="16"/>
            </w:rPr>
            <w:t xml:space="preserve"> 12-2018</w:t>
          </w:r>
        </w:p>
      </w:tc>
    </w:tr>
  </w:tbl>
  <w:p w14:paraId="555178BB" w14:textId="77777777" w:rsidR="001073F4" w:rsidRDefault="001073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D35C5" w14:textId="77777777" w:rsidR="00B87EA0" w:rsidRDefault="00B87EA0">
      <w:r>
        <w:separator/>
      </w:r>
    </w:p>
  </w:footnote>
  <w:footnote w:type="continuationSeparator" w:id="0">
    <w:p w14:paraId="79CF8459" w14:textId="77777777" w:rsidR="00B87EA0" w:rsidRDefault="00B8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6121" w14:textId="77777777" w:rsidR="005B74AF" w:rsidRDefault="005B74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9277" w14:textId="6D9128CC" w:rsidR="00B72F25" w:rsidRDefault="001C220A">
    <w:pPr>
      <w:pStyle w:val="Header"/>
    </w:pPr>
    <w:r>
      <w:tab/>
    </w:r>
  </w:p>
  <w:p w14:paraId="7A01AC2E" w14:textId="77777777" w:rsidR="00B72F25" w:rsidRDefault="00B72F2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5E0C9" w14:textId="0F492068" w:rsidR="00B72F25" w:rsidRPr="00EB0C68" w:rsidRDefault="005B74AF" w:rsidP="00C31C63">
    <w:pPr>
      <w:pStyle w:val="Header"/>
      <w:jc w:val="center"/>
      <w:rPr>
        <w:rFonts w:ascii="Arial" w:hAnsi="Arial"/>
        <w:b/>
      </w:rPr>
    </w:pPr>
    <w:r>
      <w:rPr>
        <w:rFonts w:ascii="Arial" w:hAnsi="Arial"/>
        <w:b/>
        <w:noProof/>
      </w:rPr>
      <w:drawing>
        <wp:inline distT="0" distB="0" distL="0" distR="0" wp14:anchorId="036CE06B" wp14:editId="304D5FC6">
          <wp:extent cx="923925" cy="923925"/>
          <wp:effectExtent l="0" t="0" r="9525" b="9525"/>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Pr>
        <w:rFonts w:ascii="Arial" w:hAnsi="Arial"/>
        <w:b/>
        <w:noProof/>
      </w:rPr>
      <w:drawing>
        <wp:inline distT="0" distB="0" distL="0" distR="0" wp14:anchorId="77964E72" wp14:editId="686696BB">
          <wp:extent cx="1209675" cy="717404"/>
          <wp:effectExtent l="0" t="0" r="0" b="6985"/>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237668" cy="7340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77601"/>
    <w:multiLevelType w:val="hybridMultilevel"/>
    <w:tmpl w:val="A6A46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33533"/>
    <w:multiLevelType w:val="hybridMultilevel"/>
    <w:tmpl w:val="A5DA320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2E7EDD"/>
    <w:multiLevelType w:val="hybridMultilevel"/>
    <w:tmpl w:val="EC16C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704482"/>
    <w:multiLevelType w:val="hybridMultilevel"/>
    <w:tmpl w:val="C2EEC0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610AB9"/>
    <w:multiLevelType w:val="hybridMultilevel"/>
    <w:tmpl w:val="21647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71332B"/>
    <w:multiLevelType w:val="hybridMultilevel"/>
    <w:tmpl w:val="84B24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CAF68D5"/>
    <w:multiLevelType w:val="multilevel"/>
    <w:tmpl w:val="1A48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2D37A40"/>
    <w:multiLevelType w:val="hybridMultilevel"/>
    <w:tmpl w:val="84B4592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742214508">
    <w:abstractNumId w:val="0"/>
  </w:num>
  <w:num w:numId="2" w16cid:durableId="1777095684">
    <w:abstractNumId w:val="2"/>
  </w:num>
  <w:num w:numId="3" w16cid:durableId="1873180796">
    <w:abstractNumId w:val="6"/>
  </w:num>
  <w:num w:numId="4" w16cid:durableId="2101947361">
    <w:abstractNumId w:val="4"/>
  </w:num>
  <w:num w:numId="5" w16cid:durableId="951857772">
    <w:abstractNumId w:val="3"/>
  </w:num>
  <w:num w:numId="6" w16cid:durableId="1060786981">
    <w:abstractNumId w:val="5"/>
  </w:num>
  <w:num w:numId="7" w16cid:durableId="9380788">
    <w:abstractNumId w:val="7"/>
  </w:num>
  <w:num w:numId="8" w16cid:durableId="564535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0A"/>
    <w:rsid w:val="00064162"/>
    <w:rsid w:val="00067D7D"/>
    <w:rsid w:val="001073F4"/>
    <w:rsid w:val="001C220A"/>
    <w:rsid w:val="002A0C8D"/>
    <w:rsid w:val="004C067D"/>
    <w:rsid w:val="004E732C"/>
    <w:rsid w:val="005B74AF"/>
    <w:rsid w:val="005D331E"/>
    <w:rsid w:val="005F73A5"/>
    <w:rsid w:val="006D21ED"/>
    <w:rsid w:val="00744B59"/>
    <w:rsid w:val="007E35AD"/>
    <w:rsid w:val="00913FD1"/>
    <w:rsid w:val="00976CFB"/>
    <w:rsid w:val="00986078"/>
    <w:rsid w:val="009D17CE"/>
    <w:rsid w:val="009E1686"/>
    <w:rsid w:val="009E5BA2"/>
    <w:rsid w:val="009F1BE9"/>
    <w:rsid w:val="00A657C7"/>
    <w:rsid w:val="00A813DD"/>
    <w:rsid w:val="00A86859"/>
    <w:rsid w:val="00AB71B1"/>
    <w:rsid w:val="00B42EA8"/>
    <w:rsid w:val="00B72F25"/>
    <w:rsid w:val="00B87EA0"/>
    <w:rsid w:val="00DB062A"/>
    <w:rsid w:val="00E13F9B"/>
    <w:rsid w:val="00FC7073"/>
    <w:rsid w:val="00FF1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EEF5A45"/>
  <w15:docId w15:val="{D8274E41-38DC-441F-A795-1A8AACCB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3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C220A"/>
    <w:pPr>
      <w:tabs>
        <w:tab w:val="center" w:pos="4320"/>
        <w:tab w:val="right" w:pos="8640"/>
      </w:tabs>
    </w:pPr>
  </w:style>
  <w:style w:type="character" w:customStyle="1" w:styleId="HeaderChar">
    <w:name w:val="Header Char"/>
    <w:basedOn w:val="DefaultParagraphFont"/>
    <w:link w:val="Header"/>
    <w:rsid w:val="001C220A"/>
    <w:rPr>
      <w:rFonts w:ascii="Times New Roman" w:eastAsia="Times New Roman" w:hAnsi="Times New Roman" w:cs="Times New Roman"/>
      <w:sz w:val="24"/>
      <w:szCs w:val="24"/>
      <w:lang w:val="en-US"/>
    </w:rPr>
  </w:style>
  <w:style w:type="paragraph" w:styleId="Footer">
    <w:name w:val="footer"/>
    <w:basedOn w:val="Normal"/>
    <w:link w:val="FooterChar"/>
    <w:uiPriority w:val="99"/>
    <w:rsid w:val="001C220A"/>
    <w:pPr>
      <w:tabs>
        <w:tab w:val="center" w:pos="4320"/>
        <w:tab w:val="right" w:pos="8640"/>
      </w:tabs>
    </w:pPr>
  </w:style>
  <w:style w:type="character" w:customStyle="1" w:styleId="FooterChar">
    <w:name w:val="Footer Char"/>
    <w:basedOn w:val="DefaultParagraphFont"/>
    <w:link w:val="Footer"/>
    <w:uiPriority w:val="99"/>
    <w:rsid w:val="001C220A"/>
    <w:rPr>
      <w:rFonts w:ascii="Times New Roman" w:eastAsia="Times New Roman" w:hAnsi="Times New Roman" w:cs="Times New Roman"/>
      <w:sz w:val="24"/>
      <w:szCs w:val="24"/>
      <w:lang w:val="en-US"/>
    </w:rPr>
  </w:style>
  <w:style w:type="paragraph" w:styleId="ListParagraph">
    <w:name w:val="List Paragraph"/>
    <w:basedOn w:val="Normal"/>
    <w:qFormat/>
    <w:rsid w:val="001C220A"/>
    <w:pPr>
      <w:ind w:left="720"/>
    </w:pPr>
    <w:rPr>
      <w:rFonts w:eastAsia="MS Mincho"/>
      <w:lang w:val="en-GB" w:eastAsia="ja-JP"/>
    </w:rPr>
  </w:style>
  <w:style w:type="paragraph" w:styleId="NormalWeb">
    <w:name w:val="Normal (Web)"/>
    <w:basedOn w:val="Normal"/>
    <w:uiPriority w:val="99"/>
    <w:unhideWhenUsed/>
    <w:rsid w:val="001C220A"/>
    <w:pPr>
      <w:spacing w:before="100" w:beforeAutospacing="1" w:after="100" w:afterAutospacing="1"/>
    </w:pPr>
    <w:rPr>
      <w:lang w:val="en-GB" w:eastAsia="en-GB"/>
    </w:rPr>
  </w:style>
  <w:style w:type="paragraph" w:styleId="BalloonText">
    <w:name w:val="Balloon Text"/>
    <w:basedOn w:val="Normal"/>
    <w:link w:val="BalloonTextChar"/>
    <w:uiPriority w:val="99"/>
    <w:semiHidden/>
    <w:unhideWhenUsed/>
    <w:rsid w:val="001C220A"/>
    <w:rPr>
      <w:rFonts w:ascii="Tahoma" w:hAnsi="Tahoma" w:cs="Tahoma"/>
      <w:sz w:val="16"/>
      <w:szCs w:val="16"/>
    </w:rPr>
  </w:style>
  <w:style w:type="character" w:customStyle="1" w:styleId="BalloonTextChar">
    <w:name w:val="Balloon Text Char"/>
    <w:basedOn w:val="DefaultParagraphFont"/>
    <w:link w:val="BalloonText"/>
    <w:uiPriority w:val="99"/>
    <w:semiHidden/>
    <w:rsid w:val="001C220A"/>
    <w:rPr>
      <w:rFonts w:ascii="Tahoma" w:eastAsia="Times New Roman" w:hAnsi="Tahoma" w:cs="Tahoma"/>
      <w:sz w:val="16"/>
      <w:szCs w:val="16"/>
      <w:lang w:val="en-US"/>
    </w:rPr>
  </w:style>
  <w:style w:type="table" w:styleId="TableGrid">
    <w:name w:val="Table Grid"/>
    <w:basedOn w:val="TableNormal"/>
    <w:uiPriority w:val="59"/>
    <w:rsid w:val="001073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720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1560</Words>
  <Characters>7961</Characters>
  <Application>Microsoft Office Word</Application>
  <DocSecurity>4</DocSecurity>
  <Lines>126</Lines>
  <Paragraphs>59</Paragraphs>
  <ScaleCrop>false</ScaleCrop>
  <HeadingPairs>
    <vt:vector size="2" baseType="variant">
      <vt:variant>
        <vt:lpstr>Title</vt:lpstr>
      </vt:variant>
      <vt:variant>
        <vt:i4>1</vt:i4>
      </vt:variant>
    </vt:vector>
  </HeadingPairs>
  <TitlesOfParts>
    <vt:vector size="1" baseType="lpstr">
      <vt:lpstr/>
    </vt:vector>
  </TitlesOfParts>
  <Company>Derbyshire Health United Limited</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Courtney Parnell</cp:lastModifiedBy>
  <cp:revision>2</cp:revision>
  <dcterms:created xsi:type="dcterms:W3CDTF">2025-12-01T12:56:00Z</dcterms:created>
  <dcterms:modified xsi:type="dcterms:W3CDTF">2025-12-01T12:56:00Z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-1861972480</vt:i4>
  </property>
  <property fmtid="{D5CDD505-2E9C-101B-9397-08002B2CF9AE}" pid="3" name="_NewReviewCycle">
    <vt:lpwstr/>
  </property>
  <property fmtid="{D5CDD505-2E9C-101B-9397-08002B2CF9AE}" pid="4" name="_EmailSubject">
    <vt:lpwstr>Clinical Leads</vt:lpwstr>
  </property>
  <property fmtid="{D5CDD505-2E9C-101B-9397-08002B2CF9AE}" pid="5" name="_AuthorEmail">
    <vt:lpwstr>DHU111EastMidlands.HumanResources@DHUHealthCare.nhs.uk</vt:lpwstr>
  </property>
  <property fmtid="{D5CDD505-2E9C-101B-9397-08002B2CF9AE}" pid="6" name="_AuthorEmailDisplayName">
    <vt:lpwstr>~ DHU 111 East Midlands Human Resources</vt:lpwstr>
  </property>
  <property fmtid="{D5CDD505-2E9C-101B-9397-08002B2CF9AE}" pid="7" name="_PreviousAdHocReviewCycleID">
    <vt:i4>-239701499</vt:i4>
  </property>
  <property fmtid="{D5CDD505-2E9C-101B-9397-08002B2CF9AE}" pid="8" name="_ReviewingToolsShownOnce">
    <vt:lpwstr/>
  </property>
</Properties>
</file>